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32FD7" w14:textId="77777777" w:rsidR="006B1115" w:rsidRDefault="006B1115" w:rsidP="006B1115">
      <w:pPr>
        <w:spacing w:before="71"/>
        <w:jc w:val="center"/>
        <w:rPr>
          <w:b/>
          <w:sz w:val="28"/>
        </w:rPr>
      </w:pPr>
      <w:r>
        <w:rPr>
          <w:b/>
          <w:sz w:val="28"/>
        </w:rPr>
        <w:t>Казанский</w:t>
      </w:r>
      <w:r>
        <w:rPr>
          <w:b/>
          <w:spacing w:val="-16"/>
          <w:sz w:val="28"/>
        </w:rPr>
        <w:t xml:space="preserve"> </w:t>
      </w:r>
      <w:r>
        <w:rPr>
          <w:b/>
          <w:sz w:val="28"/>
        </w:rPr>
        <w:t>Федеральный</w:t>
      </w:r>
      <w:r>
        <w:rPr>
          <w:b/>
          <w:spacing w:val="-15"/>
          <w:sz w:val="28"/>
        </w:rPr>
        <w:t xml:space="preserve"> </w:t>
      </w:r>
      <w:r>
        <w:rPr>
          <w:b/>
          <w:spacing w:val="-2"/>
          <w:sz w:val="28"/>
        </w:rPr>
        <w:t>Университет</w:t>
      </w:r>
    </w:p>
    <w:p w14:paraId="381F24B8" w14:textId="77777777" w:rsidR="006B1115" w:rsidRDefault="006B1115" w:rsidP="006B1115">
      <w:pPr>
        <w:spacing w:before="221" w:line="408" w:lineRule="auto"/>
        <w:jc w:val="center"/>
        <w:rPr>
          <w:b/>
          <w:sz w:val="28"/>
        </w:rPr>
      </w:pPr>
      <w:r>
        <w:rPr>
          <w:b/>
          <w:sz w:val="28"/>
        </w:rPr>
        <w:t>Кафедра</w:t>
      </w:r>
      <w:r>
        <w:rPr>
          <w:b/>
          <w:spacing w:val="-8"/>
          <w:sz w:val="28"/>
        </w:rPr>
        <w:t xml:space="preserve"> </w:t>
      </w:r>
      <w:r>
        <w:rPr>
          <w:b/>
          <w:sz w:val="28"/>
        </w:rPr>
        <w:t>технологии</w:t>
      </w:r>
      <w:r>
        <w:rPr>
          <w:b/>
          <w:spacing w:val="-5"/>
          <w:sz w:val="28"/>
        </w:rPr>
        <w:t xml:space="preserve"> </w:t>
      </w:r>
      <w:r>
        <w:rPr>
          <w:b/>
          <w:sz w:val="28"/>
        </w:rPr>
        <w:t>нефти,</w:t>
      </w:r>
      <w:r>
        <w:rPr>
          <w:b/>
          <w:spacing w:val="-5"/>
          <w:sz w:val="28"/>
        </w:rPr>
        <w:t xml:space="preserve"> </w:t>
      </w:r>
      <w:r>
        <w:rPr>
          <w:b/>
          <w:sz w:val="28"/>
        </w:rPr>
        <w:t>газа</w:t>
      </w:r>
      <w:r>
        <w:rPr>
          <w:b/>
          <w:spacing w:val="-8"/>
          <w:sz w:val="28"/>
        </w:rPr>
        <w:t xml:space="preserve"> </w:t>
      </w:r>
      <w:r>
        <w:rPr>
          <w:b/>
          <w:sz w:val="28"/>
        </w:rPr>
        <w:t>и</w:t>
      </w:r>
      <w:r>
        <w:rPr>
          <w:b/>
          <w:spacing w:val="-9"/>
          <w:sz w:val="28"/>
        </w:rPr>
        <w:t xml:space="preserve"> </w:t>
      </w:r>
      <w:r>
        <w:rPr>
          <w:b/>
          <w:sz w:val="28"/>
        </w:rPr>
        <w:t>углеродных</w:t>
      </w:r>
      <w:r>
        <w:rPr>
          <w:b/>
          <w:spacing w:val="-8"/>
          <w:sz w:val="28"/>
        </w:rPr>
        <w:t xml:space="preserve"> </w:t>
      </w:r>
      <w:r>
        <w:rPr>
          <w:b/>
          <w:sz w:val="28"/>
        </w:rPr>
        <w:t xml:space="preserve">материалов </w:t>
      </w:r>
      <w:proofErr w:type="spellStart"/>
      <w:r>
        <w:rPr>
          <w:b/>
          <w:sz w:val="28"/>
        </w:rPr>
        <w:t>Kazan</w:t>
      </w:r>
      <w:proofErr w:type="spellEnd"/>
      <w:r>
        <w:rPr>
          <w:b/>
          <w:sz w:val="28"/>
        </w:rPr>
        <w:t xml:space="preserve"> Federal University.</w:t>
      </w:r>
    </w:p>
    <w:p w14:paraId="1DD089FA" w14:textId="77777777" w:rsidR="006B1115" w:rsidRPr="0036655C" w:rsidRDefault="006B1115" w:rsidP="006B1115">
      <w:pPr>
        <w:spacing w:line="317" w:lineRule="exact"/>
        <w:jc w:val="center"/>
        <w:rPr>
          <w:b/>
          <w:sz w:val="28"/>
          <w:lang w:val="en-US"/>
        </w:rPr>
      </w:pPr>
      <w:r w:rsidRPr="0036655C">
        <w:rPr>
          <w:b/>
          <w:sz w:val="28"/>
          <w:lang w:val="en-US"/>
        </w:rPr>
        <w:t>Department</w:t>
      </w:r>
      <w:r w:rsidRPr="0036655C">
        <w:rPr>
          <w:b/>
          <w:spacing w:val="-8"/>
          <w:sz w:val="28"/>
          <w:lang w:val="en-US"/>
        </w:rPr>
        <w:t xml:space="preserve"> </w:t>
      </w:r>
      <w:r w:rsidRPr="0036655C">
        <w:rPr>
          <w:b/>
          <w:sz w:val="28"/>
          <w:lang w:val="en-US"/>
        </w:rPr>
        <w:t>of</w:t>
      </w:r>
      <w:r w:rsidRPr="0036655C">
        <w:rPr>
          <w:b/>
          <w:spacing w:val="-7"/>
          <w:sz w:val="28"/>
          <w:lang w:val="en-US"/>
        </w:rPr>
        <w:t xml:space="preserve"> </w:t>
      </w:r>
      <w:r w:rsidRPr="0036655C">
        <w:rPr>
          <w:b/>
          <w:sz w:val="28"/>
          <w:lang w:val="en-US"/>
        </w:rPr>
        <w:t>oil</w:t>
      </w:r>
      <w:r w:rsidRPr="0036655C">
        <w:rPr>
          <w:b/>
          <w:spacing w:val="-6"/>
          <w:sz w:val="28"/>
          <w:lang w:val="en-US"/>
        </w:rPr>
        <w:t xml:space="preserve"> </w:t>
      </w:r>
      <w:r w:rsidRPr="0036655C">
        <w:rPr>
          <w:b/>
          <w:sz w:val="28"/>
          <w:lang w:val="en-US"/>
        </w:rPr>
        <w:t>&amp;</w:t>
      </w:r>
      <w:r w:rsidRPr="0036655C">
        <w:rPr>
          <w:b/>
          <w:spacing w:val="-7"/>
          <w:sz w:val="28"/>
          <w:lang w:val="en-US"/>
        </w:rPr>
        <w:t xml:space="preserve"> </w:t>
      </w:r>
      <w:r w:rsidRPr="0036655C">
        <w:rPr>
          <w:b/>
          <w:sz w:val="28"/>
          <w:lang w:val="en-US"/>
        </w:rPr>
        <w:t>gas</w:t>
      </w:r>
      <w:r w:rsidRPr="0036655C">
        <w:rPr>
          <w:b/>
          <w:spacing w:val="-4"/>
          <w:sz w:val="28"/>
          <w:lang w:val="en-US"/>
        </w:rPr>
        <w:t xml:space="preserve"> </w:t>
      </w:r>
      <w:r w:rsidRPr="0036655C">
        <w:rPr>
          <w:b/>
          <w:sz w:val="28"/>
          <w:lang w:val="en-US"/>
        </w:rPr>
        <w:t>technology</w:t>
      </w:r>
      <w:r w:rsidRPr="0036655C">
        <w:rPr>
          <w:b/>
          <w:spacing w:val="-7"/>
          <w:sz w:val="28"/>
          <w:lang w:val="en-US"/>
        </w:rPr>
        <w:t xml:space="preserve"> </w:t>
      </w:r>
      <w:r w:rsidRPr="0036655C">
        <w:rPr>
          <w:b/>
          <w:sz w:val="28"/>
          <w:lang w:val="en-US"/>
        </w:rPr>
        <w:t>and</w:t>
      </w:r>
      <w:r w:rsidRPr="0036655C">
        <w:rPr>
          <w:b/>
          <w:spacing w:val="-2"/>
          <w:sz w:val="28"/>
          <w:lang w:val="en-US"/>
        </w:rPr>
        <w:t xml:space="preserve"> </w:t>
      </w:r>
      <w:r w:rsidRPr="0036655C">
        <w:rPr>
          <w:b/>
          <w:sz w:val="28"/>
          <w:lang w:val="en-US"/>
        </w:rPr>
        <w:t>carbon</w:t>
      </w:r>
      <w:r w:rsidRPr="0036655C">
        <w:rPr>
          <w:b/>
          <w:spacing w:val="-7"/>
          <w:sz w:val="28"/>
          <w:lang w:val="en-US"/>
        </w:rPr>
        <w:t xml:space="preserve"> </w:t>
      </w:r>
      <w:r w:rsidRPr="0036655C">
        <w:rPr>
          <w:b/>
          <w:spacing w:val="-2"/>
          <w:sz w:val="28"/>
          <w:lang w:val="en-US"/>
        </w:rPr>
        <w:t>materials</w:t>
      </w:r>
    </w:p>
    <w:p w14:paraId="7BDF79E9" w14:textId="4754DC40" w:rsidR="006B1115" w:rsidRPr="006B1115" w:rsidRDefault="006B1115" w:rsidP="006B1115">
      <w:pPr>
        <w:pStyle w:val="2"/>
        <w:jc w:val="center"/>
        <w:rPr>
          <w:rFonts w:ascii="Times New Roman" w:hAnsi="Times New Roman" w:cs="Times New Roman"/>
          <w:color w:val="auto"/>
          <w:sz w:val="28"/>
          <w:lang w:val="en-US"/>
        </w:rPr>
      </w:pPr>
      <w:r w:rsidRPr="00967ABA">
        <w:rPr>
          <w:rFonts w:ascii="Times New Roman" w:hAnsi="Times New Roman" w:cs="Times New Roman"/>
          <w:color w:val="auto"/>
          <w:sz w:val="28"/>
        </w:rPr>
        <w:t>Расчет</w:t>
      </w:r>
      <w:r w:rsidRPr="006B1115">
        <w:rPr>
          <w:rFonts w:ascii="Times New Roman" w:hAnsi="Times New Roman" w:cs="Times New Roman"/>
          <w:color w:val="auto"/>
          <w:sz w:val="28"/>
          <w:lang w:val="en-US"/>
        </w:rPr>
        <w:t xml:space="preserve"> </w:t>
      </w:r>
      <w:r w:rsidRPr="00967ABA">
        <w:rPr>
          <w:rFonts w:ascii="Times New Roman" w:hAnsi="Times New Roman" w:cs="Times New Roman"/>
          <w:color w:val="auto"/>
          <w:sz w:val="28"/>
        </w:rPr>
        <w:t>низкотемпературного</w:t>
      </w:r>
      <w:r w:rsidRPr="006B1115">
        <w:rPr>
          <w:rFonts w:ascii="Times New Roman" w:hAnsi="Times New Roman" w:cs="Times New Roman"/>
          <w:color w:val="auto"/>
          <w:sz w:val="28"/>
          <w:lang w:val="en-US"/>
        </w:rPr>
        <w:t xml:space="preserve"> </w:t>
      </w:r>
      <w:r w:rsidRPr="00967ABA">
        <w:rPr>
          <w:rFonts w:ascii="Times New Roman" w:hAnsi="Times New Roman" w:cs="Times New Roman"/>
          <w:color w:val="auto"/>
          <w:sz w:val="28"/>
        </w:rPr>
        <w:t>сепаратора</w:t>
      </w:r>
      <w:r w:rsidRPr="006B1115">
        <w:rPr>
          <w:rFonts w:ascii="Times New Roman" w:hAnsi="Times New Roman" w:cs="Times New Roman"/>
          <w:color w:val="auto"/>
          <w:sz w:val="28"/>
          <w:lang w:val="en-US"/>
        </w:rPr>
        <w:t xml:space="preserve"> </w:t>
      </w:r>
      <w:r w:rsidRPr="00967ABA">
        <w:rPr>
          <w:rFonts w:ascii="Times New Roman" w:hAnsi="Times New Roman" w:cs="Times New Roman"/>
          <w:color w:val="auto"/>
          <w:sz w:val="28"/>
        </w:rPr>
        <w:t>очистки</w:t>
      </w:r>
      <w:r w:rsidRPr="006B1115">
        <w:rPr>
          <w:rFonts w:ascii="Times New Roman" w:hAnsi="Times New Roman" w:cs="Times New Roman"/>
          <w:color w:val="auto"/>
          <w:sz w:val="28"/>
          <w:lang w:val="en-US"/>
        </w:rPr>
        <w:t xml:space="preserve"> </w:t>
      </w:r>
      <w:r w:rsidRPr="00967ABA">
        <w:rPr>
          <w:rFonts w:ascii="Times New Roman" w:hAnsi="Times New Roman" w:cs="Times New Roman"/>
          <w:color w:val="auto"/>
          <w:sz w:val="28"/>
        </w:rPr>
        <w:t>газа</w:t>
      </w:r>
    </w:p>
    <w:p w14:paraId="13718860" w14:textId="6D44D8C2" w:rsidR="006B1115" w:rsidRPr="006B1115" w:rsidRDefault="006B1115" w:rsidP="006B1115">
      <w:pPr>
        <w:spacing w:before="56" w:line="403" w:lineRule="auto"/>
        <w:ind w:hanging="5"/>
        <w:jc w:val="center"/>
        <w:rPr>
          <w:b/>
          <w:sz w:val="28"/>
          <w:lang w:val="en-US"/>
        </w:rPr>
      </w:pPr>
      <w:r w:rsidRPr="006B1115">
        <w:rPr>
          <w:b/>
          <w:sz w:val="28"/>
          <w:lang w:val="en-US"/>
        </w:rPr>
        <w:t>Calculation of a low-temperature gas purification separator</w:t>
      </w:r>
    </w:p>
    <w:p w14:paraId="2CFC502A" w14:textId="1D925FCA" w:rsidR="006B1115" w:rsidRDefault="006B1115" w:rsidP="006B1115">
      <w:pPr>
        <w:spacing w:before="56" w:line="403" w:lineRule="auto"/>
        <w:ind w:hanging="5"/>
        <w:jc w:val="center"/>
        <w:rPr>
          <w:b/>
          <w:sz w:val="28"/>
          <w:lang w:val="en-US"/>
        </w:rPr>
      </w:pPr>
      <w:r>
        <w:rPr>
          <w:b/>
          <w:sz w:val="28"/>
        </w:rPr>
        <w:t>Гелеверя</w:t>
      </w:r>
      <w:r w:rsidRPr="0036655C">
        <w:rPr>
          <w:b/>
          <w:sz w:val="28"/>
          <w:lang w:val="en-US"/>
        </w:rPr>
        <w:t xml:space="preserve"> </w:t>
      </w:r>
      <w:r>
        <w:rPr>
          <w:b/>
          <w:sz w:val="28"/>
        </w:rPr>
        <w:t>Глеб</w:t>
      </w:r>
      <w:r w:rsidRPr="0036655C">
        <w:rPr>
          <w:b/>
          <w:sz w:val="28"/>
          <w:lang w:val="en-US"/>
        </w:rPr>
        <w:t xml:space="preserve"> </w:t>
      </w:r>
      <w:r>
        <w:rPr>
          <w:b/>
          <w:sz w:val="28"/>
        </w:rPr>
        <w:t>Владимирович</w:t>
      </w:r>
      <w:r w:rsidRPr="0036655C">
        <w:rPr>
          <w:b/>
          <w:sz w:val="28"/>
          <w:lang w:val="en-US"/>
        </w:rPr>
        <w:t xml:space="preserve">, </w:t>
      </w:r>
      <w:proofErr w:type="spellStart"/>
      <w:r>
        <w:rPr>
          <w:b/>
          <w:sz w:val="28"/>
          <w:lang w:val="en-US"/>
        </w:rPr>
        <w:t>Geleverya</w:t>
      </w:r>
      <w:proofErr w:type="spellEnd"/>
      <w:r>
        <w:rPr>
          <w:b/>
          <w:sz w:val="28"/>
          <w:lang w:val="en-US"/>
        </w:rPr>
        <w:t xml:space="preserve"> Gleb</w:t>
      </w:r>
      <w:r w:rsidRPr="0036655C">
        <w:rPr>
          <w:b/>
          <w:sz w:val="28"/>
          <w:vertAlign w:val="superscript"/>
          <w:lang w:val="en-US"/>
        </w:rPr>
        <w:t>1</w:t>
      </w:r>
      <w:r w:rsidRPr="0036655C">
        <w:rPr>
          <w:b/>
          <w:sz w:val="28"/>
          <w:lang w:val="en-US"/>
        </w:rPr>
        <w:t xml:space="preserve"> </w:t>
      </w:r>
    </w:p>
    <w:p w14:paraId="669C1853" w14:textId="77777777" w:rsidR="006B1115" w:rsidRPr="009279B0" w:rsidRDefault="006B1115" w:rsidP="006B1115">
      <w:pPr>
        <w:spacing w:before="56" w:line="403" w:lineRule="auto"/>
        <w:ind w:hanging="5"/>
        <w:jc w:val="center"/>
        <w:rPr>
          <w:b/>
          <w:sz w:val="28"/>
          <w:vertAlign w:val="superscript"/>
          <w:lang w:val="en-US"/>
        </w:rPr>
      </w:pPr>
      <w:r w:rsidRPr="00831399">
        <w:rPr>
          <w:b/>
          <w:spacing w:val="-2"/>
          <w:sz w:val="28"/>
        </w:rPr>
        <w:t>Валиев</w:t>
      </w:r>
      <w:r w:rsidRPr="00831399">
        <w:rPr>
          <w:b/>
          <w:spacing w:val="-2"/>
          <w:sz w:val="28"/>
          <w:lang w:val="en-US"/>
        </w:rPr>
        <w:t xml:space="preserve"> </w:t>
      </w:r>
      <w:r w:rsidRPr="00831399">
        <w:rPr>
          <w:b/>
          <w:spacing w:val="-2"/>
          <w:sz w:val="28"/>
        </w:rPr>
        <w:t>Динар</w:t>
      </w:r>
      <w:r w:rsidRPr="00831399">
        <w:rPr>
          <w:b/>
          <w:spacing w:val="-2"/>
          <w:sz w:val="28"/>
          <w:lang w:val="en-US"/>
        </w:rPr>
        <w:t xml:space="preserve"> </w:t>
      </w:r>
      <w:proofErr w:type="spellStart"/>
      <w:r w:rsidRPr="00831399">
        <w:rPr>
          <w:b/>
          <w:spacing w:val="-2"/>
          <w:sz w:val="28"/>
        </w:rPr>
        <w:t>Зинурович</w:t>
      </w:r>
      <w:proofErr w:type="spellEnd"/>
      <w:r w:rsidRPr="00831399">
        <w:rPr>
          <w:b/>
          <w:spacing w:val="-2"/>
          <w:sz w:val="28"/>
          <w:lang w:val="en-US"/>
        </w:rPr>
        <w:t xml:space="preserve">, </w:t>
      </w:r>
      <w:proofErr w:type="spellStart"/>
      <w:r w:rsidRPr="00831399">
        <w:rPr>
          <w:b/>
          <w:spacing w:val="-2"/>
          <w:sz w:val="28"/>
          <w:lang w:val="en-US"/>
        </w:rPr>
        <w:t>Valiev</w:t>
      </w:r>
      <w:proofErr w:type="spellEnd"/>
      <w:r w:rsidRPr="00831399">
        <w:rPr>
          <w:b/>
          <w:spacing w:val="-2"/>
          <w:sz w:val="28"/>
          <w:lang w:val="en-US"/>
        </w:rPr>
        <w:t xml:space="preserve"> Dinar Zinurovich</w:t>
      </w:r>
      <w:r w:rsidRPr="009279B0">
        <w:rPr>
          <w:b/>
          <w:spacing w:val="-2"/>
          <w:sz w:val="28"/>
          <w:vertAlign w:val="superscript"/>
          <w:lang w:val="en-US"/>
        </w:rPr>
        <w:t>2</w:t>
      </w:r>
    </w:p>
    <w:p w14:paraId="0D5E036B" w14:textId="77777777" w:rsidR="006B1115" w:rsidRPr="009279B0" w:rsidRDefault="006B1115" w:rsidP="006B1115">
      <w:pPr>
        <w:spacing w:before="56" w:line="403" w:lineRule="auto"/>
        <w:ind w:hanging="5"/>
        <w:jc w:val="center"/>
        <w:rPr>
          <w:b/>
          <w:sz w:val="28"/>
          <w:lang w:val="en-US"/>
        </w:rPr>
      </w:pPr>
      <w:proofErr w:type="spellStart"/>
      <w:r>
        <w:rPr>
          <w:b/>
          <w:sz w:val="28"/>
        </w:rPr>
        <w:t>Кемалов</w:t>
      </w:r>
      <w:proofErr w:type="spellEnd"/>
      <w:r w:rsidRPr="0036655C">
        <w:rPr>
          <w:b/>
          <w:spacing w:val="-8"/>
          <w:sz w:val="28"/>
          <w:lang w:val="en-US"/>
        </w:rPr>
        <w:t xml:space="preserve"> </w:t>
      </w:r>
      <w:r>
        <w:rPr>
          <w:b/>
          <w:sz w:val="28"/>
        </w:rPr>
        <w:t>Руслан</w:t>
      </w:r>
      <w:r w:rsidRPr="0036655C">
        <w:rPr>
          <w:b/>
          <w:spacing w:val="-8"/>
          <w:sz w:val="28"/>
          <w:lang w:val="en-US"/>
        </w:rPr>
        <w:t xml:space="preserve"> </w:t>
      </w:r>
      <w:proofErr w:type="spellStart"/>
      <w:r>
        <w:rPr>
          <w:b/>
          <w:sz w:val="28"/>
        </w:rPr>
        <w:t>Алимович</w:t>
      </w:r>
      <w:proofErr w:type="spellEnd"/>
      <w:r w:rsidRPr="0036655C">
        <w:rPr>
          <w:b/>
          <w:sz w:val="28"/>
          <w:lang w:val="en-US"/>
        </w:rPr>
        <w:t>,</w:t>
      </w:r>
      <w:r w:rsidRPr="0036655C">
        <w:rPr>
          <w:b/>
          <w:spacing w:val="-5"/>
          <w:sz w:val="28"/>
          <w:lang w:val="en-US"/>
        </w:rPr>
        <w:t xml:space="preserve"> </w:t>
      </w:r>
      <w:proofErr w:type="spellStart"/>
      <w:r w:rsidRPr="0036655C">
        <w:rPr>
          <w:b/>
          <w:sz w:val="28"/>
          <w:lang w:val="en-US"/>
        </w:rPr>
        <w:t>Kemalov</w:t>
      </w:r>
      <w:proofErr w:type="spellEnd"/>
      <w:r w:rsidRPr="0036655C">
        <w:rPr>
          <w:b/>
          <w:spacing w:val="-8"/>
          <w:sz w:val="28"/>
          <w:lang w:val="en-US"/>
        </w:rPr>
        <w:t xml:space="preserve"> </w:t>
      </w:r>
      <w:r w:rsidRPr="0036655C">
        <w:rPr>
          <w:b/>
          <w:sz w:val="28"/>
          <w:lang w:val="en-US"/>
        </w:rPr>
        <w:t>Ruslan</w:t>
      </w:r>
      <w:r w:rsidRPr="0036655C">
        <w:rPr>
          <w:b/>
          <w:spacing w:val="-8"/>
          <w:sz w:val="28"/>
          <w:lang w:val="en-US"/>
        </w:rPr>
        <w:t xml:space="preserve"> </w:t>
      </w:r>
      <w:r w:rsidRPr="0036655C">
        <w:rPr>
          <w:b/>
          <w:sz w:val="28"/>
          <w:lang w:val="en-US"/>
        </w:rPr>
        <w:t>Alimovich</w:t>
      </w:r>
      <w:r w:rsidRPr="009279B0">
        <w:rPr>
          <w:b/>
          <w:sz w:val="28"/>
          <w:vertAlign w:val="superscript"/>
          <w:lang w:val="en-US"/>
        </w:rPr>
        <w:t>3</w:t>
      </w:r>
    </w:p>
    <w:p w14:paraId="6AB5DC7C" w14:textId="77777777" w:rsidR="006B1115" w:rsidRPr="009279B0" w:rsidRDefault="006B1115" w:rsidP="006B1115">
      <w:pPr>
        <w:spacing w:before="3" w:line="403" w:lineRule="auto"/>
        <w:jc w:val="center"/>
        <w:rPr>
          <w:b/>
          <w:spacing w:val="-2"/>
          <w:sz w:val="28"/>
          <w:vertAlign w:val="superscript"/>
          <w:lang w:val="en-US"/>
        </w:rPr>
      </w:pPr>
      <w:proofErr w:type="spellStart"/>
      <w:r>
        <w:rPr>
          <w:b/>
          <w:sz w:val="28"/>
        </w:rPr>
        <w:t>Кемалов</w:t>
      </w:r>
      <w:proofErr w:type="spellEnd"/>
      <w:r w:rsidRPr="0036655C">
        <w:rPr>
          <w:b/>
          <w:spacing w:val="-10"/>
          <w:sz w:val="28"/>
          <w:lang w:val="en-US"/>
        </w:rPr>
        <w:t xml:space="preserve"> </w:t>
      </w:r>
      <w:r>
        <w:rPr>
          <w:b/>
          <w:sz w:val="28"/>
        </w:rPr>
        <w:t>Алим</w:t>
      </w:r>
      <w:r w:rsidRPr="0036655C">
        <w:rPr>
          <w:b/>
          <w:spacing w:val="-7"/>
          <w:sz w:val="28"/>
          <w:lang w:val="en-US"/>
        </w:rPr>
        <w:t xml:space="preserve"> </w:t>
      </w:r>
      <w:proofErr w:type="spellStart"/>
      <w:r>
        <w:rPr>
          <w:b/>
          <w:sz w:val="28"/>
        </w:rPr>
        <w:t>Фейзрахманович</w:t>
      </w:r>
      <w:proofErr w:type="spellEnd"/>
      <w:r w:rsidRPr="0036655C">
        <w:rPr>
          <w:b/>
          <w:sz w:val="28"/>
          <w:lang w:val="en-US"/>
        </w:rPr>
        <w:t>,</w:t>
      </w:r>
      <w:r w:rsidRPr="0036655C">
        <w:rPr>
          <w:b/>
          <w:spacing w:val="-6"/>
          <w:sz w:val="28"/>
          <w:lang w:val="en-US"/>
        </w:rPr>
        <w:t xml:space="preserve"> </w:t>
      </w:r>
      <w:proofErr w:type="spellStart"/>
      <w:r w:rsidRPr="0036655C">
        <w:rPr>
          <w:b/>
          <w:sz w:val="28"/>
          <w:lang w:val="en-US"/>
        </w:rPr>
        <w:t>Kemalov</w:t>
      </w:r>
      <w:proofErr w:type="spellEnd"/>
      <w:r w:rsidRPr="0036655C">
        <w:rPr>
          <w:b/>
          <w:spacing w:val="-9"/>
          <w:sz w:val="28"/>
          <w:lang w:val="en-US"/>
        </w:rPr>
        <w:t xml:space="preserve"> </w:t>
      </w:r>
      <w:r w:rsidRPr="0036655C">
        <w:rPr>
          <w:b/>
          <w:sz w:val="28"/>
          <w:lang w:val="en-US"/>
        </w:rPr>
        <w:t>Alim</w:t>
      </w:r>
      <w:r w:rsidRPr="0036655C">
        <w:rPr>
          <w:b/>
          <w:spacing w:val="-7"/>
          <w:sz w:val="28"/>
          <w:lang w:val="en-US"/>
        </w:rPr>
        <w:t xml:space="preserve"> </w:t>
      </w:r>
      <w:r w:rsidRPr="0036655C">
        <w:rPr>
          <w:b/>
          <w:spacing w:val="-2"/>
          <w:sz w:val="28"/>
          <w:lang w:val="en-US"/>
        </w:rPr>
        <w:t>Feizrahmanovich</w:t>
      </w:r>
      <w:r w:rsidRPr="009279B0">
        <w:rPr>
          <w:b/>
          <w:spacing w:val="-2"/>
          <w:sz w:val="28"/>
          <w:vertAlign w:val="superscript"/>
          <w:lang w:val="en-US"/>
        </w:rPr>
        <w:t>4</w:t>
      </w:r>
    </w:p>
    <w:p w14:paraId="5DD87F3A" w14:textId="77777777" w:rsidR="006B1115" w:rsidRDefault="006B1115" w:rsidP="006B1115">
      <w:pPr>
        <w:jc w:val="center"/>
        <w:rPr>
          <w:spacing w:val="-2"/>
          <w:sz w:val="24"/>
          <w:vertAlign w:val="superscript"/>
        </w:rPr>
      </w:pPr>
      <w:r>
        <w:rPr>
          <w:sz w:val="24"/>
        </w:rPr>
        <w:t>магистрант</w:t>
      </w:r>
      <w:r>
        <w:rPr>
          <w:spacing w:val="-7"/>
          <w:sz w:val="24"/>
        </w:rPr>
        <w:t xml:space="preserve"> </w:t>
      </w:r>
      <w:r>
        <w:rPr>
          <w:sz w:val="24"/>
        </w:rPr>
        <w:t>кафедры технологии</w:t>
      </w:r>
      <w:r>
        <w:rPr>
          <w:spacing w:val="-5"/>
          <w:sz w:val="24"/>
        </w:rPr>
        <w:t xml:space="preserve"> </w:t>
      </w:r>
      <w:r>
        <w:rPr>
          <w:sz w:val="24"/>
        </w:rPr>
        <w:t>нефти,</w:t>
      </w:r>
      <w:r>
        <w:rPr>
          <w:spacing w:val="-3"/>
          <w:sz w:val="24"/>
        </w:rPr>
        <w:t xml:space="preserve"> </w:t>
      </w:r>
      <w:r>
        <w:rPr>
          <w:sz w:val="24"/>
        </w:rPr>
        <w:t>газа</w:t>
      </w:r>
      <w:r>
        <w:rPr>
          <w:spacing w:val="-7"/>
          <w:sz w:val="24"/>
        </w:rPr>
        <w:t xml:space="preserve"> </w:t>
      </w:r>
      <w:r>
        <w:rPr>
          <w:sz w:val="24"/>
        </w:rPr>
        <w:t>и</w:t>
      </w:r>
      <w:r>
        <w:rPr>
          <w:spacing w:val="-5"/>
          <w:sz w:val="24"/>
        </w:rPr>
        <w:t xml:space="preserve"> </w:t>
      </w:r>
      <w:r>
        <w:rPr>
          <w:sz w:val="24"/>
        </w:rPr>
        <w:t xml:space="preserve">углеродных </w:t>
      </w:r>
      <w:r>
        <w:rPr>
          <w:spacing w:val="-2"/>
          <w:sz w:val="24"/>
        </w:rPr>
        <w:t>материалов</w:t>
      </w:r>
      <w:r>
        <w:rPr>
          <w:spacing w:val="-2"/>
          <w:sz w:val="24"/>
          <w:vertAlign w:val="superscript"/>
        </w:rPr>
        <w:t>1</w:t>
      </w:r>
    </w:p>
    <w:p w14:paraId="5595A96A" w14:textId="77777777" w:rsidR="006B1115" w:rsidRPr="009279B0" w:rsidRDefault="006B1115" w:rsidP="006B1115">
      <w:pPr>
        <w:spacing w:before="195"/>
        <w:jc w:val="center"/>
        <w:rPr>
          <w:sz w:val="24"/>
          <w:vertAlign w:val="superscript"/>
        </w:rPr>
      </w:pPr>
      <w:r w:rsidRPr="00831399">
        <w:rPr>
          <w:sz w:val="24"/>
        </w:rPr>
        <w:t>старший преподаватель</w:t>
      </w:r>
      <w:r>
        <w:rPr>
          <w:sz w:val="24"/>
        </w:rPr>
        <w:t xml:space="preserve"> </w:t>
      </w:r>
      <w:r w:rsidRPr="00831399">
        <w:rPr>
          <w:sz w:val="24"/>
        </w:rPr>
        <w:t>кафедр</w:t>
      </w:r>
      <w:r>
        <w:rPr>
          <w:sz w:val="24"/>
        </w:rPr>
        <w:t>ы</w:t>
      </w:r>
      <w:r w:rsidRPr="00831399">
        <w:rPr>
          <w:sz w:val="24"/>
        </w:rPr>
        <w:t xml:space="preserve"> технологии нефти, газа и углеродных материалов</w:t>
      </w:r>
      <w:r>
        <w:rPr>
          <w:sz w:val="24"/>
          <w:vertAlign w:val="superscript"/>
        </w:rPr>
        <w:t>2</w:t>
      </w:r>
    </w:p>
    <w:p w14:paraId="69911D13" w14:textId="77777777" w:rsidR="006B1115" w:rsidRDefault="006B1115" w:rsidP="006B1115">
      <w:pPr>
        <w:spacing w:before="137" w:line="362" w:lineRule="auto"/>
        <w:jc w:val="center"/>
        <w:rPr>
          <w:sz w:val="24"/>
        </w:rPr>
      </w:pPr>
      <w:r>
        <w:rPr>
          <w:sz w:val="24"/>
        </w:rPr>
        <w:t>кандидат</w:t>
      </w:r>
      <w:r>
        <w:rPr>
          <w:spacing w:val="-4"/>
          <w:sz w:val="24"/>
        </w:rPr>
        <w:t xml:space="preserve"> </w:t>
      </w:r>
      <w:r>
        <w:rPr>
          <w:sz w:val="24"/>
        </w:rPr>
        <w:t>технических</w:t>
      </w:r>
      <w:r>
        <w:rPr>
          <w:spacing w:val="-4"/>
          <w:sz w:val="24"/>
        </w:rPr>
        <w:t xml:space="preserve"> </w:t>
      </w:r>
      <w:r>
        <w:rPr>
          <w:sz w:val="24"/>
        </w:rPr>
        <w:t>наук,</w:t>
      </w:r>
      <w:r>
        <w:rPr>
          <w:spacing w:val="-2"/>
          <w:sz w:val="24"/>
        </w:rPr>
        <w:t xml:space="preserve"> </w:t>
      </w:r>
      <w:r>
        <w:rPr>
          <w:sz w:val="24"/>
        </w:rPr>
        <w:t>доцент</w:t>
      </w:r>
      <w:r>
        <w:rPr>
          <w:spacing w:val="-4"/>
          <w:sz w:val="24"/>
        </w:rPr>
        <w:t xml:space="preserve"> </w:t>
      </w:r>
      <w:r>
        <w:rPr>
          <w:sz w:val="24"/>
        </w:rPr>
        <w:t>кафедры</w:t>
      </w:r>
      <w:r>
        <w:rPr>
          <w:spacing w:val="-3"/>
          <w:sz w:val="24"/>
        </w:rPr>
        <w:t xml:space="preserve"> </w:t>
      </w:r>
      <w:r>
        <w:rPr>
          <w:sz w:val="24"/>
        </w:rPr>
        <w:t>технологии</w:t>
      </w:r>
      <w:r>
        <w:rPr>
          <w:spacing w:val="-7"/>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 материалов</w:t>
      </w:r>
      <w:r>
        <w:rPr>
          <w:spacing w:val="-4"/>
          <w:sz w:val="24"/>
          <w:vertAlign w:val="superscript"/>
        </w:rPr>
        <w:t>3</w:t>
      </w:r>
    </w:p>
    <w:p w14:paraId="7F154C5F" w14:textId="77777777" w:rsidR="006B1115" w:rsidRDefault="006B1115" w:rsidP="006B1115">
      <w:pPr>
        <w:spacing w:line="360" w:lineRule="auto"/>
        <w:jc w:val="center"/>
        <w:rPr>
          <w:spacing w:val="-10"/>
          <w:sz w:val="24"/>
          <w:vertAlign w:val="superscript"/>
        </w:rPr>
      </w:pPr>
      <w:r>
        <w:rPr>
          <w:sz w:val="24"/>
        </w:rPr>
        <w:t>доктор</w:t>
      </w:r>
      <w:r>
        <w:rPr>
          <w:spacing w:val="-4"/>
          <w:sz w:val="24"/>
        </w:rPr>
        <w:t xml:space="preserve"> </w:t>
      </w:r>
      <w:r>
        <w:rPr>
          <w:sz w:val="24"/>
        </w:rPr>
        <w:t>технических</w:t>
      </w:r>
      <w:r>
        <w:rPr>
          <w:spacing w:val="-3"/>
          <w:sz w:val="24"/>
        </w:rPr>
        <w:t xml:space="preserve"> </w:t>
      </w:r>
      <w:r>
        <w:rPr>
          <w:sz w:val="24"/>
        </w:rPr>
        <w:t>наук,</w:t>
      </w:r>
      <w:r>
        <w:rPr>
          <w:spacing w:val="-1"/>
          <w:sz w:val="24"/>
        </w:rPr>
        <w:t xml:space="preserve"> </w:t>
      </w:r>
      <w:r>
        <w:rPr>
          <w:spacing w:val="-2"/>
          <w:sz w:val="24"/>
        </w:rPr>
        <w:t xml:space="preserve">профессор, </w:t>
      </w:r>
      <w:r>
        <w:rPr>
          <w:sz w:val="24"/>
        </w:rPr>
        <w:t>заведующий</w:t>
      </w:r>
      <w:r>
        <w:rPr>
          <w:spacing w:val="-6"/>
          <w:sz w:val="24"/>
        </w:rPr>
        <w:t xml:space="preserve"> </w:t>
      </w:r>
      <w:r>
        <w:rPr>
          <w:sz w:val="24"/>
        </w:rPr>
        <w:t>кафедрой технологии</w:t>
      </w:r>
      <w:r>
        <w:rPr>
          <w:spacing w:val="-2"/>
          <w:sz w:val="24"/>
        </w:rPr>
        <w:t xml:space="preserve"> </w:t>
      </w:r>
      <w:r>
        <w:rPr>
          <w:sz w:val="24"/>
        </w:rPr>
        <w:t>нефти,</w:t>
      </w:r>
      <w:r>
        <w:rPr>
          <w:spacing w:val="-6"/>
          <w:sz w:val="24"/>
        </w:rPr>
        <w:t xml:space="preserve"> </w:t>
      </w:r>
      <w:r>
        <w:rPr>
          <w:sz w:val="24"/>
        </w:rPr>
        <w:t>газа</w:t>
      </w:r>
      <w:r>
        <w:rPr>
          <w:spacing w:val="-9"/>
          <w:sz w:val="24"/>
        </w:rPr>
        <w:t xml:space="preserve"> </w:t>
      </w:r>
      <w:r>
        <w:rPr>
          <w:sz w:val="24"/>
        </w:rPr>
        <w:t>и</w:t>
      </w:r>
      <w:r>
        <w:rPr>
          <w:spacing w:val="-3"/>
          <w:sz w:val="24"/>
        </w:rPr>
        <w:t xml:space="preserve"> </w:t>
      </w:r>
      <w:r>
        <w:rPr>
          <w:sz w:val="24"/>
        </w:rPr>
        <w:t>углеродных</w:t>
      </w:r>
      <w:r>
        <w:rPr>
          <w:spacing w:val="-7"/>
          <w:sz w:val="24"/>
        </w:rPr>
        <w:t xml:space="preserve"> </w:t>
      </w:r>
      <w:r>
        <w:rPr>
          <w:sz w:val="24"/>
        </w:rPr>
        <w:t>материалов</w:t>
      </w:r>
      <w:r>
        <w:rPr>
          <w:spacing w:val="-15"/>
          <w:sz w:val="24"/>
        </w:rPr>
        <w:t xml:space="preserve"> </w:t>
      </w:r>
      <w:r>
        <w:rPr>
          <w:spacing w:val="-10"/>
          <w:sz w:val="24"/>
          <w:vertAlign w:val="superscript"/>
        </w:rPr>
        <w:t>4</w:t>
      </w:r>
    </w:p>
    <w:p w14:paraId="6F1FDCFB" w14:textId="77777777" w:rsidR="006B1115" w:rsidRDefault="006B1115" w:rsidP="006B1115">
      <w:pPr>
        <w:spacing w:line="360" w:lineRule="auto"/>
        <w:jc w:val="center"/>
        <w:rPr>
          <w:sz w:val="24"/>
        </w:rPr>
      </w:pPr>
      <w:r w:rsidRPr="003D392A">
        <w:rPr>
          <w:sz w:val="24"/>
        </w:rPr>
        <w:t>Казанский (Приволжский) федеральный университет, Институт геологии и нефтегазовых технологий, Казань, Россия</w:t>
      </w:r>
    </w:p>
    <w:p w14:paraId="346D8EC8" w14:textId="77777777" w:rsidR="006B1115" w:rsidRPr="006B1115" w:rsidRDefault="006B1115" w:rsidP="006B1115">
      <w:pPr>
        <w:spacing w:line="360" w:lineRule="auto"/>
        <w:jc w:val="center"/>
        <w:rPr>
          <w:sz w:val="24"/>
          <w:lang w:val="en-US"/>
        </w:rPr>
      </w:pPr>
      <w:r>
        <w:rPr>
          <w:sz w:val="24"/>
        </w:rPr>
        <w:t>УДК</w:t>
      </w:r>
      <w:r>
        <w:rPr>
          <w:spacing w:val="-7"/>
          <w:sz w:val="24"/>
        </w:rPr>
        <w:t xml:space="preserve"> </w:t>
      </w:r>
      <w:r>
        <w:rPr>
          <w:sz w:val="24"/>
        </w:rPr>
        <w:t>553.98.</w:t>
      </w:r>
      <w:r>
        <w:rPr>
          <w:spacing w:val="-3"/>
          <w:sz w:val="24"/>
        </w:rPr>
        <w:t xml:space="preserve"> </w:t>
      </w:r>
      <w:r>
        <w:rPr>
          <w:sz w:val="24"/>
        </w:rPr>
        <w:t>Шифр</w:t>
      </w:r>
      <w:r>
        <w:rPr>
          <w:spacing w:val="-5"/>
          <w:sz w:val="24"/>
        </w:rPr>
        <w:t xml:space="preserve"> </w:t>
      </w:r>
      <w:r>
        <w:rPr>
          <w:sz w:val="24"/>
        </w:rPr>
        <w:t>научной</w:t>
      </w:r>
      <w:r>
        <w:rPr>
          <w:spacing w:val="-4"/>
          <w:sz w:val="24"/>
        </w:rPr>
        <w:t xml:space="preserve"> </w:t>
      </w:r>
      <w:r>
        <w:rPr>
          <w:sz w:val="24"/>
        </w:rPr>
        <w:t>специальности</w:t>
      </w:r>
      <w:r>
        <w:rPr>
          <w:spacing w:val="-4"/>
          <w:sz w:val="24"/>
        </w:rPr>
        <w:t xml:space="preserve"> </w:t>
      </w:r>
      <w:r>
        <w:rPr>
          <w:sz w:val="24"/>
        </w:rPr>
        <w:t>ВАК:</w:t>
      </w:r>
      <w:r>
        <w:rPr>
          <w:spacing w:val="-5"/>
          <w:sz w:val="24"/>
        </w:rPr>
        <w:t xml:space="preserve"> </w:t>
      </w:r>
      <w:r>
        <w:rPr>
          <w:sz w:val="24"/>
        </w:rPr>
        <w:t>1.4.12.</w:t>
      </w:r>
      <w:r>
        <w:rPr>
          <w:spacing w:val="-2"/>
          <w:sz w:val="24"/>
        </w:rPr>
        <w:t xml:space="preserve"> </w:t>
      </w:r>
      <w:r w:rsidRPr="006B1115">
        <w:rPr>
          <w:sz w:val="24"/>
          <w:lang w:val="en-US"/>
        </w:rPr>
        <w:t>«</w:t>
      </w:r>
      <w:r>
        <w:rPr>
          <w:sz w:val="24"/>
        </w:rPr>
        <w:t>Нефтехимия</w:t>
      </w:r>
      <w:r w:rsidRPr="006B1115">
        <w:rPr>
          <w:sz w:val="24"/>
          <w:lang w:val="en-US"/>
        </w:rPr>
        <w:t xml:space="preserve">» </w:t>
      </w:r>
    </w:p>
    <w:p w14:paraId="6A0B6366" w14:textId="3F56824A" w:rsidR="006B1115" w:rsidRPr="006B1115" w:rsidRDefault="006B1115" w:rsidP="006B1115">
      <w:pPr>
        <w:spacing w:line="360" w:lineRule="auto"/>
        <w:jc w:val="center"/>
        <w:rPr>
          <w:sz w:val="24"/>
          <w:lang w:val="en-US"/>
        </w:rPr>
      </w:pPr>
      <w:r w:rsidRPr="0036655C">
        <w:rPr>
          <w:sz w:val="24"/>
          <w:lang w:val="en-US"/>
        </w:rPr>
        <w:t>E</w:t>
      </w:r>
      <w:r w:rsidRPr="006B1115">
        <w:rPr>
          <w:sz w:val="24"/>
          <w:lang w:val="en-US"/>
        </w:rPr>
        <w:t>-</w:t>
      </w:r>
      <w:r w:rsidRPr="0036655C">
        <w:rPr>
          <w:sz w:val="24"/>
          <w:lang w:val="en-US"/>
        </w:rPr>
        <w:t>mail</w:t>
      </w:r>
      <w:r w:rsidRPr="006B1115">
        <w:rPr>
          <w:sz w:val="24"/>
          <w:lang w:val="en-US"/>
        </w:rPr>
        <w:t xml:space="preserve">: </w:t>
      </w:r>
      <w:r w:rsidRPr="0036655C">
        <w:rPr>
          <w:lang w:val="en-US"/>
        </w:rPr>
        <w:t>geleverya</w:t>
      </w:r>
      <w:r w:rsidRPr="006B1115">
        <w:rPr>
          <w:lang w:val="en-US"/>
        </w:rPr>
        <w:t>21@</w:t>
      </w:r>
      <w:r w:rsidRPr="0036655C">
        <w:rPr>
          <w:lang w:val="en-US"/>
        </w:rPr>
        <w:t>internet</w:t>
      </w:r>
      <w:r w:rsidRPr="006B1115">
        <w:rPr>
          <w:lang w:val="en-US"/>
        </w:rPr>
        <w:t>.</w:t>
      </w:r>
      <w:r w:rsidRPr="0036655C">
        <w:rPr>
          <w:lang w:val="en-US"/>
        </w:rPr>
        <w:t>ru</w:t>
      </w:r>
      <w:r w:rsidRPr="006B1115">
        <w:rPr>
          <w:sz w:val="24"/>
          <w:lang w:val="en-US"/>
        </w:rPr>
        <w:t>.</w:t>
      </w:r>
    </w:p>
    <w:p w14:paraId="52828F47" w14:textId="3D801D60" w:rsidR="006B1115" w:rsidRPr="001900C4" w:rsidRDefault="006B1115" w:rsidP="001900C4">
      <w:pPr>
        <w:spacing w:line="360" w:lineRule="auto"/>
        <w:ind w:firstLine="710"/>
        <w:jc w:val="both"/>
        <w:rPr>
          <w:b/>
          <w:spacing w:val="-2"/>
          <w:sz w:val="28"/>
        </w:rPr>
      </w:pPr>
      <w:r w:rsidRPr="00383DA4">
        <w:rPr>
          <w:b/>
          <w:spacing w:val="-2"/>
          <w:sz w:val="28"/>
        </w:rPr>
        <w:t>Аннотация</w:t>
      </w:r>
      <w:r w:rsidR="001900C4">
        <w:rPr>
          <w:b/>
          <w:spacing w:val="-2"/>
          <w:sz w:val="28"/>
        </w:rPr>
        <w:t>:</w:t>
      </w:r>
      <w:r w:rsidRPr="001900C4">
        <w:rPr>
          <w:b/>
          <w:spacing w:val="-2"/>
          <w:sz w:val="28"/>
        </w:rPr>
        <w:t xml:space="preserve"> </w:t>
      </w:r>
      <w:r w:rsidR="001900C4">
        <w:rPr>
          <w:bCs/>
          <w:spacing w:val="-2"/>
          <w:sz w:val="28"/>
        </w:rPr>
        <w:t>р</w:t>
      </w:r>
      <w:r w:rsidR="00BE4D3B" w:rsidRPr="00BE4D3B">
        <w:rPr>
          <w:bCs/>
          <w:spacing w:val="-2"/>
          <w:sz w:val="28"/>
        </w:rPr>
        <w:t xml:space="preserve">асчет низкотемпературного сепаратора очистки газа является актуальной в свете роста потребностей в эффективных технологиях очистки газа в условиях снижения температуры и повышения экологии. Цель работы заключается в том, чтобы провести комплексный расчет, который позволит определить количество разделительных элементов сепаратора и рассчитать его гидравлическое сопротивление. Для достижения этих целей, в данном исследовании применяются теоретические методы, основанные на математическом моделировании процессов газовой сепарации и гидравлики. Результаты показывают, что газ, проходящий через низкотемпературный сепаратор, обладает очень низкой плотностью, что обуславливается как низкой </w:t>
      </w:r>
      <w:r w:rsidR="00BE4D3B" w:rsidRPr="00BE4D3B">
        <w:rPr>
          <w:bCs/>
          <w:spacing w:val="-2"/>
          <w:sz w:val="28"/>
        </w:rPr>
        <w:lastRenderedPageBreak/>
        <w:t>температурой, так и легким составом. Сепаратор спроектирован с учетом высоких скоростей потока газа и большим количеством сепарационных элементов, что позволяет достигнуть эффективного разделения фаз. Для более детальной характеристики работы устройства необходима дополнительная информация о составе обрабатываемого газа и условиях процесса. В заключение, полученные результаты подтверждают высокую эффективность работы низкотемпературного сепаратора, при этом подчеркивается необходимость дальнейших исследований для оптимизации числа и размеров сепарационных элементов.</w:t>
      </w:r>
    </w:p>
    <w:p w14:paraId="501C5CD0" w14:textId="062108CD" w:rsidR="006B1115" w:rsidRDefault="006B1115" w:rsidP="001900C4">
      <w:pPr>
        <w:spacing w:line="360" w:lineRule="auto"/>
        <w:ind w:firstLine="710"/>
        <w:jc w:val="both"/>
        <w:rPr>
          <w:bCs/>
          <w:sz w:val="28"/>
          <w:szCs w:val="26"/>
          <w:lang w:val="en-US"/>
        </w:rPr>
      </w:pPr>
      <w:r>
        <w:rPr>
          <w:b/>
          <w:sz w:val="28"/>
          <w:szCs w:val="26"/>
          <w:lang w:val="en-US"/>
        </w:rPr>
        <w:t>Abstract</w:t>
      </w:r>
      <w:r w:rsidR="001900C4" w:rsidRPr="001900C4">
        <w:rPr>
          <w:b/>
          <w:sz w:val="28"/>
          <w:szCs w:val="26"/>
          <w:lang w:val="en-US"/>
        </w:rPr>
        <w:t xml:space="preserve">: </w:t>
      </w:r>
      <w:r w:rsidR="001900C4">
        <w:rPr>
          <w:bCs/>
          <w:sz w:val="28"/>
          <w:szCs w:val="26"/>
          <w:lang w:val="en-US"/>
        </w:rPr>
        <w:t>c</w:t>
      </w:r>
      <w:r w:rsidR="00BE4D3B" w:rsidRPr="00BE4D3B">
        <w:rPr>
          <w:bCs/>
          <w:sz w:val="28"/>
          <w:szCs w:val="26"/>
          <w:lang w:val="en-US"/>
        </w:rPr>
        <w:t>alculation of a low-temperature gas purification separator is relevant in the light of the growing demand for efficient gas purification technologies in conditions of temperature reduction and environmental improvement. The purpose of the work is to carry out a comprehensive calculation that will determine the number of separator separation elements and calculate its hydraulic resistance. To achieve these goals, this study uses theoretical methods based on mathematical modeling of gas separation and hydraulics processes. The results show that the gas passing through the low-temperature separator has a very low density, which is due to both low temperature and light composition. The separator is designed taking into account high gas flow rates and a large number of separation elements, which makes it possible to achieve effective phase separation. For a more detailed description of the device operation, additional information about the composition of the treated gas and the process conditions is required. In conclusion, the results obtained confirm the high efficiency of the low-temperature separator, while emphasizing the need for further research to optimize the number and size of separation elements.</w:t>
      </w:r>
    </w:p>
    <w:p w14:paraId="3C5B5B11" w14:textId="77777777" w:rsidR="001900C4" w:rsidRPr="001900C4" w:rsidRDefault="001900C4" w:rsidP="001900C4">
      <w:pPr>
        <w:spacing w:line="360" w:lineRule="auto"/>
        <w:ind w:firstLine="710"/>
        <w:jc w:val="both"/>
        <w:rPr>
          <w:b/>
          <w:sz w:val="28"/>
          <w:szCs w:val="26"/>
          <w:lang w:val="en-US"/>
        </w:rPr>
      </w:pPr>
    </w:p>
    <w:p w14:paraId="4B05BC8A" w14:textId="07F79D6B" w:rsidR="006B1115" w:rsidRPr="00BE4D3B" w:rsidRDefault="006B1115" w:rsidP="006B1115">
      <w:pPr>
        <w:pStyle w:val="a3"/>
        <w:spacing w:before="66" w:line="357" w:lineRule="auto"/>
        <w:ind w:left="0" w:firstLine="432"/>
        <w:jc w:val="both"/>
        <w:rPr>
          <w:spacing w:val="-1"/>
          <w:sz w:val="32"/>
          <w:szCs w:val="32"/>
        </w:rPr>
      </w:pPr>
      <w:r>
        <w:rPr>
          <w:b/>
        </w:rPr>
        <w:t>Ключевые</w:t>
      </w:r>
      <w:r w:rsidRPr="00BE4D3B">
        <w:rPr>
          <w:b/>
          <w:spacing w:val="-2"/>
        </w:rPr>
        <w:t xml:space="preserve"> </w:t>
      </w:r>
      <w:r>
        <w:rPr>
          <w:b/>
        </w:rPr>
        <w:t>слова</w:t>
      </w:r>
      <w:r w:rsidRPr="00BE4D3B">
        <w:rPr>
          <w:b/>
        </w:rPr>
        <w:t>:</w:t>
      </w:r>
      <w:r w:rsidRPr="00BE4D3B">
        <w:rPr>
          <w:spacing w:val="-1"/>
        </w:rPr>
        <w:t xml:space="preserve"> </w:t>
      </w:r>
      <w:r w:rsidR="00BE4D3B">
        <w:rPr>
          <w:spacing w:val="-1"/>
        </w:rPr>
        <w:t xml:space="preserve">низкотемпературная сепарация, </w:t>
      </w:r>
      <w:r w:rsidR="00BE4D3B" w:rsidRPr="00BE4D3B">
        <w:t>разделительные элементы, осушка газа.</w:t>
      </w:r>
    </w:p>
    <w:p w14:paraId="7B30E34C" w14:textId="77777777" w:rsidR="006B1115" w:rsidRPr="00BE4D3B" w:rsidRDefault="006B1115" w:rsidP="001900C4">
      <w:pPr>
        <w:pStyle w:val="a3"/>
        <w:spacing w:before="66" w:line="357" w:lineRule="auto"/>
        <w:jc w:val="both"/>
      </w:pPr>
    </w:p>
    <w:p w14:paraId="361EC669" w14:textId="6F42178F" w:rsidR="006B1115" w:rsidRDefault="006B1115" w:rsidP="006B1115">
      <w:pPr>
        <w:pStyle w:val="a3"/>
        <w:spacing w:line="360" w:lineRule="auto"/>
        <w:ind w:left="0" w:firstLine="431"/>
        <w:jc w:val="both"/>
        <w:rPr>
          <w:spacing w:val="-11"/>
          <w:lang w:val="en-US"/>
        </w:rPr>
      </w:pPr>
      <w:r w:rsidRPr="0036655C">
        <w:rPr>
          <w:b/>
          <w:lang w:val="en-US"/>
        </w:rPr>
        <w:t>Keywords</w:t>
      </w:r>
      <w:r w:rsidRPr="0036655C">
        <w:rPr>
          <w:lang w:val="en-US"/>
        </w:rPr>
        <w:t>:</w:t>
      </w:r>
      <w:r w:rsidRPr="0036655C">
        <w:rPr>
          <w:spacing w:val="-11"/>
          <w:lang w:val="en-US"/>
        </w:rPr>
        <w:t xml:space="preserve"> </w:t>
      </w:r>
      <w:r w:rsidR="00BE4D3B" w:rsidRPr="00BE4D3B">
        <w:rPr>
          <w:spacing w:val="-11"/>
          <w:lang w:val="en-US"/>
        </w:rPr>
        <w:t>low-temperature separation, separation elements, gas drying.</w:t>
      </w:r>
    </w:p>
    <w:p w14:paraId="5CDE2431" w14:textId="77777777" w:rsidR="001900C4" w:rsidRDefault="001900C4" w:rsidP="006B1115">
      <w:pPr>
        <w:pStyle w:val="a3"/>
        <w:spacing w:line="360" w:lineRule="auto"/>
        <w:ind w:left="0" w:firstLine="431"/>
        <w:jc w:val="both"/>
        <w:rPr>
          <w:spacing w:val="-11"/>
          <w:lang w:val="en-US"/>
        </w:rPr>
      </w:pPr>
    </w:p>
    <w:p w14:paraId="0620203D" w14:textId="6AB7FD14" w:rsidR="00F952C8" w:rsidRPr="001900C4" w:rsidRDefault="006B1115" w:rsidP="00F952C8">
      <w:pPr>
        <w:spacing w:line="360" w:lineRule="auto"/>
        <w:ind w:firstLine="709"/>
        <w:jc w:val="both"/>
        <w:textAlignment w:val="baseline"/>
        <w:rPr>
          <w:b/>
          <w:sz w:val="28"/>
          <w:szCs w:val="28"/>
          <w:lang w:eastAsia="ru-RU"/>
        </w:rPr>
      </w:pPr>
      <w:r>
        <w:rPr>
          <w:b/>
          <w:bCs/>
          <w:sz w:val="28"/>
          <w:szCs w:val="28"/>
          <w:bdr w:val="none" w:sz="0" w:space="0" w:color="auto" w:frame="1"/>
          <w:lang w:eastAsia="ru-RU"/>
        </w:rPr>
        <w:lastRenderedPageBreak/>
        <w:t>Введение</w:t>
      </w:r>
      <w:r w:rsidRPr="001900C4">
        <w:rPr>
          <w:b/>
          <w:bCs/>
          <w:sz w:val="28"/>
          <w:szCs w:val="28"/>
          <w:bdr w:val="none" w:sz="0" w:space="0" w:color="auto" w:frame="1"/>
          <w:lang w:eastAsia="ru-RU"/>
        </w:rPr>
        <w:t xml:space="preserve"> </w:t>
      </w:r>
      <w:r w:rsidRPr="001900C4">
        <w:rPr>
          <w:b/>
          <w:sz w:val="28"/>
          <w:szCs w:val="28"/>
          <w:lang w:eastAsia="ru-RU"/>
        </w:rPr>
        <w:t>(</w:t>
      </w:r>
      <w:r w:rsidRPr="00024E79">
        <w:rPr>
          <w:b/>
          <w:sz w:val="28"/>
          <w:szCs w:val="28"/>
          <w:lang w:val="en-US" w:eastAsia="ru-RU"/>
        </w:rPr>
        <w:t>Introduction</w:t>
      </w:r>
      <w:r w:rsidRPr="001900C4">
        <w:rPr>
          <w:b/>
          <w:sz w:val="28"/>
          <w:szCs w:val="28"/>
          <w:lang w:eastAsia="ru-RU"/>
        </w:rPr>
        <w:t>)</w:t>
      </w:r>
    </w:p>
    <w:p w14:paraId="68F7C2FF" w14:textId="20B9218A" w:rsidR="006B1115" w:rsidRPr="00F952C8" w:rsidRDefault="00F952C8" w:rsidP="00F952C8">
      <w:pPr>
        <w:spacing w:line="360" w:lineRule="auto"/>
        <w:ind w:firstLine="709"/>
        <w:jc w:val="both"/>
        <w:textAlignment w:val="baseline"/>
        <w:rPr>
          <w:sz w:val="28"/>
          <w:szCs w:val="28"/>
          <w:lang w:eastAsia="ru-RU"/>
        </w:rPr>
      </w:pPr>
      <w:r w:rsidRPr="00F952C8">
        <w:rPr>
          <w:sz w:val="28"/>
          <w:szCs w:val="28"/>
          <w:lang w:eastAsia="ru-RU"/>
        </w:rPr>
        <w:t>Современная газодобывающая промышленность сталкивается с необходимостью эффективной и надежной подготовки природного газа к дальнейшей транспортировке и переработке. Одним из ключевых звеньев в этой цепи являются низкотемпературные сепараторы (НТС), предназначенные для удаления жидких фракций, таких как конденсат и водяной пар, из газового потока. Эффективная работа НТС напрямую влияет на надежность работы газотранспортных систем и качество получаемого товарного газа.</w:t>
      </w:r>
      <w:r>
        <w:rPr>
          <w:sz w:val="28"/>
          <w:szCs w:val="28"/>
          <w:lang w:eastAsia="ru-RU"/>
        </w:rPr>
        <w:t xml:space="preserve"> </w:t>
      </w:r>
      <w:r w:rsidRPr="00F952C8">
        <w:rPr>
          <w:sz w:val="28"/>
          <w:szCs w:val="28"/>
          <w:lang w:eastAsia="ru-RU"/>
        </w:rPr>
        <w:t>Объектом данного исследования является процесс низкотемпературной сепарации природного газа, а предметом – расчет параметров и характеристик низкотемпературного сепаратора. Несмотря на широкое применение НТС, оптимизация их конструкции и параметров остается актуальной задачей. Существующие методы расчета требуют уточнения с учетом конкретных условий работы, газового состава и технологических параметров, что свидетельствует о наличии теоретической базы, нуждающейся в доработке.</w:t>
      </w:r>
      <w:r>
        <w:rPr>
          <w:sz w:val="28"/>
          <w:szCs w:val="28"/>
          <w:lang w:eastAsia="ru-RU"/>
        </w:rPr>
        <w:t xml:space="preserve"> </w:t>
      </w:r>
      <w:r w:rsidRPr="00F952C8">
        <w:rPr>
          <w:sz w:val="28"/>
          <w:szCs w:val="28"/>
          <w:lang w:eastAsia="ru-RU"/>
        </w:rPr>
        <w:t>Актуальность данного исследования обусловлена постоянным ростом объемов добычи природного газа и ужесточением требований к качеству товарного газа, а также необходимостью обеспечения стабильной работы оборудования при низких температурах. Проблема заключается в необходимости повышения эффективности и надежности НТС путем оптимизации их конструкции и параметров, а также в уточнении методов расчета с учетом реальных условий эксплуатации. Недостаточно точные расчеты могут привести к неэффективной работе НТС, повышенному гидравлическому сопротивлению, снижению качества газа и аварийным ситуациям.</w:t>
      </w:r>
    </w:p>
    <w:p w14:paraId="2BBA0B1A" w14:textId="1187BADE" w:rsidR="008E125B" w:rsidRPr="008E125B" w:rsidRDefault="006B1115" w:rsidP="008E125B">
      <w:pPr>
        <w:pStyle w:val="a3"/>
        <w:spacing w:line="360" w:lineRule="auto"/>
        <w:ind w:left="0" w:firstLine="709"/>
        <w:rPr>
          <w:b/>
        </w:rPr>
      </w:pPr>
      <w:r>
        <w:rPr>
          <w:b/>
        </w:rPr>
        <w:t>Материалы</w:t>
      </w:r>
      <w:r w:rsidRPr="00F952C8">
        <w:rPr>
          <w:b/>
        </w:rPr>
        <w:t xml:space="preserve"> </w:t>
      </w:r>
      <w:r>
        <w:rPr>
          <w:b/>
        </w:rPr>
        <w:t>и</w:t>
      </w:r>
      <w:r w:rsidRPr="00F952C8">
        <w:rPr>
          <w:b/>
        </w:rPr>
        <w:t xml:space="preserve"> </w:t>
      </w:r>
      <w:r>
        <w:rPr>
          <w:b/>
        </w:rPr>
        <w:t>м</w:t>
      </w:r>
      <w:r w:rsidRPr="00212256">
        <w:rPr>
          <w:b/>
        </w:rPr>
        <w:t>етоды</w:t>
      </w:r>
      <w:r w:rsidRPr="00F952C8">
        <w:rPr>
          <w:b/>
        </w:rPr>
        <w:t xml:space="preserve"> </w:t>
      </w:r>
      <w:r w:rsidRPr="00212256">
        <w:rPr>
          <w:b/>
        </w:rPr>
        <w:t>исследования</w:t>
      </w:r>
      <w:r w:rsidRPr="00F952C8">
        <w:t xml:space="preserve"> </w:t>
      </w:r>
      <w:r w:rsidRPr="00F952C8">
        <w:rPr>
          <w:b/>
        </w:rPr>
        <w:t>(</w:t>
      </w:r>
      <w:r w:rsidRPr="00024E79">
        <w:rPr>
          <w:b/>
          <w:lang w:val="en-US"/>
        </w:rPr>
        <w:t>Materials</w:t>
      </w:r>
      <w:r w:rsidRPr="00F952C8">
        <w:rPr>
          <w:b/>
        </w:rPr>
        <w:t xml:space="preserve"> </w:t>
      </w:r>
      <w:r w:rsidRPr="00024E79">
        <w:rPr>
          <w:b/>
          <w:lang w:val="en-US"/>
        </w:rPr>
        <w:t>and</w:t>
      </w:r>
      <w:r w:rsidRPr="00F952C8">
        <w:rPr>
          <w:b/>
        </w:rPr>
        <w:t xml:space="preserve"> </w:t>
      </w:r>
      <w:r w:rsidRPr="00024E79">
        <w:rPr>
          <w:b/>
          <w:lang w:val="en-US"/>
        </w:rPr>
        <w:t>Methods</w:t>
      </w:r>
      <w:r w:rsidRPr="00F952C8">
        <w:rPr>
          <w:b/>
        </w:rPr>
        <w:t>)</w:t>
      </w:r>
    </w:p>
    <w:p w14:paraId="517BFA1F" w14:textId="739FABA8" w:rsidR="008E125B" w:rsidRDefault="008E125B" w:rsidP="00145D6D">
      <w:pPr>
        <w:pStyle w:val="a3"/>
        <w:spacing w:line="360" w:lineRule="auto"/>
        <w:ind w:firstLine="709"/>
        <w:jc w:val="both"/>
      </w:pPr>
      <w:r>
        <w:t xml:space="preserve">В рамках данной работы рассматривается низкотемпературный сепаратор, предназначенный для очистки газовых потоков от механических примесей и влаги. Целевыми объектами исследования являются различные конструкции сепараторов, их разделительные элементы, а также </w:t>
      </w:r>
      <w:r>
        <w:lastRenderedPageBreak/>
        <w:t>характеристики обрабатываемых газов, такие как температура, давление и содержание загрязняющих веществ. Низкотемпературные сепараторы находят применение в нефтегазовой, химической и энергетической отраслях, где важно обеспечить высокое качество газов и защиту оборудования от коррозии и засоров.</w:t>
      </w:r>
    </w:p>
    <w:p w14:paraId="0394AF80" w14:textId="0865ADD9" w:rsidR="008E125B" w:rsidRDefault="008E125B" w:rsidP="00112A5E">
      <w:pPr>
        <w:pStyle w:val="a3"/>
        <w:spacing w:line="360" w:lineRule="auto"/>
        <w:ind w:firstLine="709"/>
        <w:jc w:val="both"/>
      </w:pPr>
      <w:r>
        <w:t>Для расчета низкотемпературного сепаратора и определения количества разделительных элементов применяются как общепринятые методики такие как выбора оптимального конструктивного решения.</w:t>
      </w:r>
      <w:r w:rsidR="00112A5E">
        <w:t xml:space="preserve"> М</w:t>
      </w:r>
      <w:r>
        <w:t xml:space="preserve">етод позволят более точно </w:t>
      </w:r>
      <w:r w:rsidR="00112A5E">
        <w:t xml:space="preserve">смоделировать параметры </w:t>
      </w:r>
      <w:r>
        <w:t>работы сепаратора.</w:t>
      </w:r>
      <w:r w:rsidR="00112A5E">
        <w:t xml:space="preserve"> Н</w:t>
      </w:r>
      <w:r>
        <w:t>а основе полученных результатов осуществляется оптимизация конструкции сепаратора с целью повышения его эффективности и надежности.</w:t>
      </w:r>
    </w:p>
    <w:p w14:paraId="298FD9A6" w14:textId="0FA38515" w:rsidR="006B1115" w:rsidRDefault="008E125B" w:rsidP="00112A5E">
      <w:pPr>
        <w:pStyle w:val="a3"/>
        <w:spacing w:line="360" w:lineRule="auto"/>
        <w:ind w:left="0" w:firstLine="709"/>
        <w:jc w:val="both"/>
      </w:pPr>
      <w:r>
        <w:t>Таким образом, последовательный подход к исследованию и вычислению характеристик низкотемпературного сепаратора очистки газа позволит не только достичь высоких стандартов очистки, но и оптимизировать эксплуатационные параметры оборудования.</w:t>
      </w:r>
    </w:p>
    <w:p w14:paraId="0F35374C" w14:textId="7C91D915" w:rsidR="00C57C57" w:rsidRPr="00C57C57" w:rsidRDefault="00C57C57" w:rsidP="00C57C57">
      <w:pPr>
        <w:spacing w:line="360" w:lineRule="auto"/>
        <w:ind w:firstLine="709"/>
        <w:jc w:val="right"/>
        <w:rPr>
          <w:i/>
          <w:sz w:val="28"/>
          <w:szCs w:val="28"/>
        </w:rPr>
      </w:pPr>
      <w:r>
        <w:rPr>
          <w:i/>
          <w:sz w:val="28"/>
          <w:szCs w:val="28"/>
        </w:rPr>
        <w:t>Таблица 1</w:t>
      </w:r>
    </w:p>
    <w:p w14:paraId="6AF9A5AA" w14:textId="024203D4" w:rsidR="00112A5E" w:rsidRPr="00C57C57" w:rsidRDefault="00112A5E" w:rsidP="00C57C57">
      <w:pPr>
        <w:pStyle w:val="a3"/>
        <w:spacing w:line="360" w:lineRule="auto"/>
        <w:ind w:left="0" w:firstLine="709"/>
        <w:jc w:val="center"/>
        <w:rPr>
          <w:b/>
          <w:bCs/>
        </w:rPr>
      </w:pPr>
      <w:r w:rsidRPr="00C57C57">
        <w:rPr>
          <w:b/>
          <w:bCs/>
        </w:rPr>
        <w:t>Исходные данные</w:t>
      </w:r>
    </w:p>
    <w:tbl>
      <w:tblPr>
        <w:tblW w:w="8219" w:type="dxa"/>
        <w:tblLook w:val="04A0" w:firstRow="1" w:lastRow="0" w:firstColumn="1" w:lastColumn="0" w:noHBand="0" w:noVBand="1"/>
      </w:tblPr>
      <w:tblGrid>
        <w:gridCol w:w="1262"/>
        <w:gridCol w:w="1208"/>
        <w:gridCol w:w="1082"/>
        <w:gridCol w:w="2141"/>
        <w:gridCol w:w="1461"/>
        <w:gridCol w:w="989"/>
        <w:gridCol w:w="1202"/>
      </w:tblGrid>
      <w:tr w:rsidR="00C57C57" w:rsidRPr="00C57C57" w14:paraId="0C8E6F85" w14:textId="77777777" w:rsidTr="00C57C57">
        <w:trPr>
          <w:trHeight w:val="1740"/>
        </w:trPr>
        <w:tc>
          <w:tcPr>
            <w:tcW w:w="10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80FA2"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Темп-а в осушителе, Цельсия</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3AC9D34"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Общее давление в осушителе P, Мпа</w:t>
            </w:r>
          </w:p>
        </w:tc>
        <w:tc>
          <w:tcPr>
            <w:tcW w:w="879" w:type="dxa"/>
            <w:tcBorders>
              <w:top w:val="single" w:sz="4" w:space="0" w:color="auto"/>
              <w:left w:val="nil"/>
              <w:bottom w:val="single" w:sz="4" w:space="0" w:color="auto"/>
              <w:right w:val="single" w:sz="4" w:space="0" w:color="auto"/>
            </w:tcBorders>
            <w:shd w:val="clear" w:color="auto" w:fill="auto"/>
            <w:vAlign w:val="center"/>
            <w:hideMark/>
          </w:tcPr>
          <w:p w14:paraId="4017CE8C"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 xml:space="preserve">Скорость </w:t>
            </w:r>
            <w:proofErr w:type="spellStart"/>
            <w:r w:rsidRPr="00C57C57">
              <w:rPr>
                <w:color w:val="000000"/>
                <w:sz w:val="24"/>
                <w:szCs w:val="24"/>
                <w:lang w:eastAsia="ru-RU"/>
              </w:rPr>
              <w:t>Vг</w:t>
            </w:r>
            <w:proofErr w:type="spellEnd"/>
            <w:r w:rsidRPr="00C57C57">
              <w:rPr>
                <w:color w:val="000000"/>
                <w:sz w:val="24"/>
                <w:szCs w:val="24"/>
                <w:lang w:eastAsia="ru-RU"/>
              </w:rPr>
              <w:t>, нм3/ч</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C5BB809"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Производительность установки G, кг/ч</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5B00FAF" w14:textId="77777777" w:rsidR="00C57C57" w:rsidRPr="00C57C57" w:rsidRDefault="00C57C57" w:rsidP="00C57C57">
            <w:pPr>
              <w:widowControl/>
              <w:autoSpaceDE/>
              <w:autoSpaceDN/>
              <w:jc w:val="center"/>
              <w:rPr>
                <w:color w:val="000000"/>
                <w:sz w:val="24"/>
                <w:szCs w:val="24"/>
                <w:lang w:eastAsia="ru-RU"/>
              </w:rPr>
            </w:pPr>
            <w:proofErr w:type="spellStart"/>
            <w:r w:rsidRPr="00C57C57">
              <w:rPr>
                <w:color w:val="000000"/>
                <w:sz w:val="24"/>
                <w:szCs w:val="24"/>
                <w:lang w:eastAsia="ru-RU"/>
              </w:rPr>
              <w:t>Коэф</w:t>
            </w:r>
            <w:proofErr w:type="spellEnd"/>
            <w:r w:rsidRPr="00C57C57">
              <w:rPr>
                <w:color w:val="000000"/>
                <w:sz w:val="24"/>
                <w:szCs w:val="24"/>
                <w:lang w:eastAsia="ru-RU"/>
              </w:rPr>
              <w:t>-т сжимаемости Z</w:t>
            </w:r>
          </w:p>
        </w:tc>
        <w:tc>
          <w:tcPr>
            <w:tcW w:w="812" w:type="dxa"/>
            <w:tcBorders>
              <w:top w:val="single" w:sz="4" w:space="0" w:color="auto"/>
              <w:left w:val="nil"/>
              <w:bottom w:val="single" w:sz="4" w:space="0" w:color="auto"/>
              <w:right w:val="single" w:sz="4" w:space="0" w:color="auto"/>
            </w:tcBorders>
            <w:shd w:val="clear" w:color="auto" w:fill="auto"/>
            <w:vAlign w:val="center"/>
            <w:hideMark/>
          </w:tcPr>
          <w:p w14:paraId="1E565AF5"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Темп-а точки росы, Цельсия</w:t>
            </w:r>
          </w:p>
        </w:tc>
        <w:tc>
          <w:tcPr>
            <w:tcW w:w="1084" w:type="dxa"/>
            <w:tcBorders>
              <w:top w:val="single" w:sz="4" w:space="0" w:color="auto"/>
              <w:left w:val="nil"/>
              <w:bottom w:val="single" w:sz="4" w:space="0" w:color="auto"/>
              <w:right w:val="single" w:sz="4" w:space="0" w:color="auto"/>
            </w:tcBorders>
            <w:shd w:val="clear" w:color="auto" w:fill="auto"/>
            <w:vAlign w:val="center"/>
            <w:hideMark/>
          </w:tcPr>
          <w:p w14:paraId="71EC2D30"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Давление на абсорбере, Мпа</w:t>
            </w:r>
          </w:p>
        </w:tc>
      </w:tr>
      <w:tr w:rsidR="00C57C57" w:rsidRPr="00C57C57" w14:paraId="7F610FAC" w14:textId="77777777" w:rsidTr="00C57C57">
        <w:trPr>
          <w:trHeight w:val="290"/>
        </w:trPr>
        <w:tc>
          <w:tcPr>
            <w:tcW w:w="1090" w:type="dxa"/>
            <w:tcBorders>
              <w:top w:val="nil"/>
              <w:left w:val="single" w:sz="4" w:space="0" w:color="auto"/>
              <w:bottom w:val="single" w:sz="4" w:space="0" w:color="auto"/>
              <w:right w:val="single" w:sz="4" w:space="0" w:color="auto"/>
            </w:tcBorders>
            <w:shd w:val="clear" w:color="auto" w:fill="auto"/>
            <w:noWrap/>
            <w:vAlign w:val="center"/>
            <w:hideMark/>
          </w:tcPr>
          <w:p w14:paraId="4F58F624"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36</w:t>
            </w:r>
          </w:p>
        </w:tc>
        <w:tc>
          <w:tcPr>
            <w:tcW w:w="1035" w:type="dxa"/>
            <w:tcBorders>
              <w:top w:val="nil"/>
              <w:left w:val="nil"/>
              <w:bottom w:val="single" w:sz="4" w:space="0" w:color="auto"/>
              <w:right w:val="single" w:sz="4" w:space="0" w:color="auto"/>
            </w:tcBorders>
            <w:shd w:val="clear" w:color="auto" w:fill="auto"/>
            <w:noWrap/>
            <w:vAlign w:val="center"/>
            <w:hideMark/>
          </w:tcPr>
          <w:p w14:paraId="22E79F18"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6</w:t>
            </w:r>
          </w:p>
        </w:tc>
        <w:tc>
          <w:tcPr>
            <w:tcW w:w="879" w:type="dxa"/>
            <w:tcBorders>
              <w:top w:val="nil"/>
              <w:left w:val="nil"/>
              <w:bottom w:val="single" w:sz="4" w:space="0" w:color="auto"/>
              <w:right w:val="single" w:sz="4" w:space="0" w:color="auto"/>
            </w:tcBorders>
            <w:shd w:val="clear" w:color="auto" w:fill="auto"/>
            <w:noWrap/>
            <w:vAlign w:val="center"/>
            <w:hideMark/>
          </w:tcPr>
          <w:p w14:paraId="2ACF114B"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10000</w:t>
            </w:r>
          </w:p>
        </w:tc>
        <w:tc>
          <w:tcPr>
            <w:tcW w:w="1999" w:type="dxa"/>
            <w:tcBorders>
              <w:top w:val="nil"/>
              <w:left w:val="nil"/>
              <w:bottom w:val="single" w:sz="4" w:space="0" w:color="auto"/>
              <w:right w:val="single" w:sz="4" w:space="0" w:color="auto"/>
            </w:tcBorders>
            <w:shd w:val="clear" w:color="auto" w:fill="auto"/>
            <w:noWrap/>
            <w:vAlign w:val="center"/>
            <w:hideMark/>
          </w:tcPr>
          <w:p w14:paraId="64D73F36"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150</w:t>
            </w:r>
          </w:p>
        </w:tc>
        <w:tc>
          <w:tcPr>
            <w:tcW w:w="1320" w:type="dxa"/>
            <w:tcBorders>
              <w:top w:val="nil"/>
              <w:left w:val="nil"/>
              <w:bottom w:val="single" w:sz="4" w:space="0" w:color="auto"/>
              <w:right w:val="single" w:sz="4" w:space="0" w:color="auto"/>
            </w:tcBorders>
            <w:shd w:val="clear" w:color="auto" w:fill="auto"/>
            <w:noWrap/>
            <w:vAlign w:val="center"/>
            <w:hideMark/>
          </w:tcPr>
          <w:p w14:paraId="30A0FA12"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0,72</w:t>
            </w:r>
          </w:p>
        </w:tc>
        <w:tc>
          <w:tcPr>
            <w:tcW w:w="812" w:type="dxa"/>
            <w:tcBorders>
              <w:top w:val="nil"/>
              <w:left w:val="nil"/>
              <w:bottom w:val="single" w:sz="4" w:space="0" w:color="auto"/>
              <w:right w:val="single" w:sz="4" w:space="0" w:color="auto"/>
            </w:tcBorders>
            <w:shd w:val="clear" w:color="auto" w:fill="auto"/>
            <w:noWrap/>
            <w:vAlign w:val="center"/>
            <w:hideMark/>
          </w:tcPr>
          <w:p w14:paraId="2AA65D41"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-24,03</w:t>
            </w:r>
          </w:p>
        </w:tc>
        <w:tc>
          <w:tcPr>
            <w:tcW w:w="1084" w:type="dxa"/>
            <w:tcBorders>
              <w:top w:val="nil"/>
              <w:left w:val="nil"/>
              <w:bottom w:val="single" w:sz="4" w:space="0" w:color="auto"/>
              <w:right w:val="single" w:sz="4" w:space="0" w:color="auto"/>
            </w:tcBorders>
            <w:shd w:val="clear" w:color="auto" w:fill="auto"/>
            <w:noWrap/>
            <w:vAlign w:val="center"/>
            <w:hideMark/>
          </w:tcPr>
          <w:p w14:paraId="4B5462DA" w14:textId="77777777" w:rsidR="00C57C57" w:rsidRPr="00C57C57" w:rsidRDefault="00C57C57" w:rsidP="00C57C57">
            <w:pPr>
              <w:widowControl/>
              <w:autoSpaceDE/>
              <w:autoSpaceDN/>
              <w:jc w:val="center"/>
              <w:rPr>
                <w:color w:val="000000"/>
                <w:sz w:val="24"/>
                <w:szCs w:val="24"/>
                <w:lang w:eastAsia="ru-RU"/>
              </w:rPr>
            </w:pPr>
            <w:r w:rsidRPr="00C57C57">
              <w:rPr>
                <w:color w:val="000000"/>
                <w:sz w:val="24"/>
                <w:szCs w:val="24"/>
                <w:lang w:eastAsia="ru-RU"/>
              </w:rPr>
              <w:t>4,22</w:t>
            </w:r>
          </w:p>
        </w:tc>
      </w:tr>
    </w:tbl>
    <w:p w14:paraId="1B616D66" w14:textId="77777777" w:rsidR="00112A5E" w:rsidRPr="00F952C8" w:rsidRDefault="00112A5E" w:rsidP="00112A5E">
      <w:pPr>
        <w:pStyle w:val="a3"/>
        <w:spacing w:line="360" w:lineRule="auto"/>
        <w:ind w:left="0" w:firstLine="709"/>
        <w:jc w:val="both"/>
      </w:pPr>
    </w:p>
    <w:p w14:paraId="4AF9D828" w14:textId="77777777" w:rsidR="006B1115" w:rsidRPr="00F952C8" w:rsidRDefault="006B1115" w:rsidP="006B1115">
      <w:pPr>
        <w:pStyle w:val="1"/>
        <w:spacing w:before="69"/>
        <w:jc w:val="center"/>
        <w:rPr>
          <w:rFonts w:ascii="Times New Roman" w:hAnsi="Times New Roman" w:cs="Times New Roman"/>
          <w:b/>
          <w:bCs/>
          <w:color w:val="auto"/>
          <w:spacing w:val="-2"/>
          <w:sz w:val="28"/>
          <w:szCs w:val="28"/>
        </w:rPr>
      </w:pPr>
      <w:bookmarkStart w:id="0" w:name="_Hlk184135018"/>
      <w:r w:rsidRPr="006B1115">
        <w:rPr>
          <w:rFonts w:ascii="Times New Roman" w:hAnsi="Times New Roman" w:cs="Times New Roman"/>
          <w:b/>
          <w:bCs/>
          <w:color w:val="auto"/>
          <w:spacing w:val="-2"/>
          <w:sz w:val="28"/>
          <w:szCs w:val="28"/>
        </w:rPr>
        <w:t>РЕЗУЛЬТАТЫ</w:t>
      </w:r>
      <w:r w:rsidRPr="00F952C8">
        <w:rPr>
          <w:rFonts w:ascii="Times New Roman" w:hAnsi="Times New Roman" w:cs="Times New Roman"/>
          <w:b/>
          <w:bCs/>
          <w:color w:val="auto"/>
          <w:spacing w:val="-1"/>
          <w:sz w:val="28"/>
          <w:szCs w:val="28"/>
        </w:rPr>
        <w:t xml:space="preserve"> </w:t>
      </w:r>
      <w:r w:rsidRPr="00F952C8">
        <w:rPr>
          <w:rFonts w:ascii="Times New Roman" w:hAnsi="Times New Roman" w:cs="Times New Roman"/>
          <w:b/>
          <w:bCs/>
          <w:color w:val="auto"/>
          <w:spacing w:val="-2"/>
          <w:sz w:val="28"/>
          <w:szCs w:val="28"/>
        </w:rPr>
        <w:t>(</w:t>
      </w:r>
      <w:r w:rsidRPr="00024E79">
        <w:rPr>
          <w:rFonts w:ascii="Times New Roman" w:hAnsi="Times New Roman" w:cs="Times New Roman"/>
          <w:b/>
          <w:bCs/>
          <w:color w:val="auto"/>
          <w:spacing w:val="-2"/>
          <w:sz w:val="28"/>
          <w:szCs w:val="28"/>
          <w:lang w:val="en-US"/>
        </w:rPr>
        <w:t>RESULTS</w:t>
      </w:r>
      <w:r w:rsidRPr="00F952C8">
        <w:rPr>
          <w:rFonts w:ascii="Times New Roman" w:hAnsi="Times New Roman" w:cs="Times New Roman"/>
          <w:b/>
          <w:bCs/>
          <w:color w:val="auto"/>
          <w:spacing w:val="-2"/>
          <w:sz w:val="28"/>
          <w:szCs w:val="28"/>
        </w:rPr>
        <w:t>)</w:t>
      </w:r>
      <w:bookmarkEnd w:id="0"/>
    </w:p>
    <w:p w14:paraId="01D3DEE5"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Расчет низкотемпературного сепаратора очистки газа </w:t>
      </w:r>
    </w:p>
    <w:p w14:paraId="4326ABD2" w14:textId="748DD72B"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3859896E" wp14:editId="0D2CDFE8">
            <wp:extent cx="895475" cy="209579"/>
            <wp:effectExtent l="0" t="0" r="0" b="0"/>
            <wp:docPr id="18" name="generatedImage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7"/>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95475"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5DD7A82C" wp14:editId="630C9DD5">
            <wp:extent cx="943107" cy="209579"/>
            <wp:effectExtent l="0" t="0" r="9525" b="0"/>
            <wp:docPr id="19" name="generatedImage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4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943107"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113DC6C0" wp14:editId="5BF61782">
            <wp:extent cx="733527" cy="209579"/>
            <wp:effectExtent l="0" t="0" r="9525" b="0"/>
            <wp:docPr id="20" name="generatedImage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43"/>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33527"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00C5027F" wp14:editId="50C73504">
            <wp:extent cx="523948" cy="247685"/>
            <wp:effectExtent l="0" t="0" r="0" b="0"/>
            <wp:docPr id="21" name="generatedImage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39"/>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23948" cy="247685"/>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3487D160" wp14:editId="79AD1ADC">
            <wp:extent cx="1133633" cy="295316"/>
            <wp:effectExtent l="0" t="0" r="9525" b="9525"/>
            <wp:docPr id="22" name="generatedImage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44"/>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1133633" cy="295316"/>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719616B5" wp14:editId="08BB9EDC">
            <wp:extent cx="1590897" cy="209579"/>
            <wp:effectExtent l="0" t="0" r="9525" b="0"/>
            <wp:docPr id="23" name="generatedImag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4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590897"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5140D6AF" wp14:editId="018C046F">
            <wp:extent cx="762106" cy="209579"/>
            <wp:effectExtent l="0" t="0" r="0" b="0"/>
            <wp:docPr id="24" name="generatedImage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160"/>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762106"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18D5C362" wp14:editId="5F5C15D7">
            <wp:extent cx="866896" cy="247685"/>
            <wp:effectExtent l="0" t="0" r="0" b="0"/>
            <wp:docPr id="25" name="generatedImage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64"/>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866896" cy="247685"/>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5170CF39" wp14:editId="3492952B">
            <wp:extent cx="743054" cy="247685"/>
            <wp:effectExtent l="0" t="0" r="0" b="0"/>
            <wp:docPr id="26" name="generatedImage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49"/>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743054" cy="247685"/>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4B413ABA" wp14:editId="76F08CD5">
            <wp:extent cx="857370" cy="209579"/>
            <wp:effectExtent l="0" t="0" r="0" b="0"/>
            <wp:docPr id="27" name="generatedImage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52"/>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857370" cy="209579"/>
                    </a:xfrm>
                    <a:prstGeom prst="rect">
                      <a:avLst/>
                    </a:prstGeom>
                    <a:noFill/>
                    <a:ln>
                      <a:noFill/>
                    </a:ln>
                  </pic:spPr>
                </pic:pic>
              </a:graphicData>
            </a:graphic>
          </wp:inline>
        </w:drawing>
      </w:r>
      <w:r>
        <w:rPr>
          <w:sz w:val="28"/>
          <w:szCs w:val="28"/>
        </w:rPr>
        <w:t xml:space="preserve"> </w:t>
      </w:r>
      <w:r w:rsidRPr="006B1115">
        <w:rPr>
          <w:noProof/>
          <w:sz w:val="28"/>
          <w:szCs w:val="28"/>
        </w:rPr>
        <w:drawing>
          <wp:inline distT="0" distB="0" distL="0" distR="0" wp14:anchorId="0A717548" wp14:editId="10D3106F">
            <wp:extent cx="657317" cy="209579"/>
            <wp:effectExtent l="0" t="0" r="9525" b="0"/>
            <wp:docPr id="28" name="generatedImage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54"/>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657317" cy="209579"/>
                    </a:xfrm>
                    <a:prstGeom prst="rect">
                      <a:avLst/>
                    </a:prstGeom>
                    <a:noFill/>
                    <a:ln>
                      <a:noFill/>
                    </a:ln>
                  </pic:spPr>
                </pic:pic>
              </a:graphicData>
            </a:graphic>
          </wp:inline>
        </w:drawing>
      </w:r>
    </w:p>
    <w:p w14:paraId="3D9A6DAF"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Плотность газа (кг/м³) при заданных температурах и давлении (рабочих условиях) определяется по уравнению: </w:t>
      </w:r>
    </w:p>
    <w:p w14:paraId="7594B5CF" w14:textId="74E81154" w:rsidR="006B1115" w:rsidRPr="006B1115" w:rsidRDefault="006B1115" w:rsidP="00E66A23">
      <w:pPr>
        <w:spacing w:line="360" w:lineRule="auto"/>
        <w:jc w:val="both"/>
        <w:rPr>
          <w:sz w:val="28"/>
          <w:szCs w:val="28"/>
        </w:rPr>
      </w:pPr>
      <w:r w:rsidRPr="006B1115">
        <w:rPr>
          <w:noProof/>
          <w:sz w:val="28"/>
          <w:szCs w:val="28"/>
        </w:rPr>
        <w:lastRenderedPageBreak/>
        <w:drawing>
          <wp:inline distT="0" distB="0" distL="0" distR="0" wp14:anchorId="3335418E" wp14:editId="4A2981ED">
            <wp:extent cx="2467319" cy="533474"/>
            <wp:effectExtent l="0" t="0" r="9525" b="0"/>
            <wp:docPr id="29" name="generatedImage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5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467319" cy="533474"/>
                    </a:xfrm>
                    <a:prstGeom prst="rect">
                      <a:avLst/>
                    </a:prstGeom>
                    <a:noFill/>
                    <a:ln>
                      <a:noFill/>
                    </a:ln>
                  </pic:spPr>
                </pic:pic>
              </a:graphicData>
            </a:graphic>
          </wp:inline>
        </w:drawing>
      </w:r>
    </w:p>
    <w:p w14:paraId="650FCFEA"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Критическая скорость газа в сепарационном элементе, м/с: </w:t>
      </w:r>
    </w:p>
    <w:p w14:paraId="2AA83ED1"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0F193407" wp14:editId="47A03825">
            <wp:extent cx="619211" cy="209579"/>
            <wp:effectExtent l="0" t="0" r="9525" b="0"/>
            <wp:docPr id="31" name="generatedImage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71"/>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619211" cy="209579"/>
                    </a:xfrm>
                    <a:prstGeom prst="rect">
                      <a:avLst/>
                    </a:prstGeom>
                    <a:noFill/>
                    <a:ln>
                      <a:noFill/>
                    </a:ln>
                  </pic:spPr>
                </pic:pic>
              </a:graphicData>
            </a:graphic>
          </wp:inline>
        </w:drawing>
      </w:r>
    </w:p>
    <w:p w14:paraId="137EA69B"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3C6C5D78" wp14:editId="785E768B">
            <wp:extent cx="647790" cy="209579"/>
            <wp:effectExtent l="0" t="0" r="0" b="0"/>
            <wp:docPr id="32" name="generatedImage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72"/>
                    <pic:cNvPicPr>
                      <a:picLocks noChangeAspect="1" noChangeArrowheads="1"/>
                    </pic:cNvPicPr>
                  </pic:nvPicPr>
                  <pic:blipFill>
                    <a:blip r:embed="rId31" r:link="rId32">
                      <a:extLst>
                        <a:ext uri="{28A0092B-C50C-407E-A947-70E740481C1C}">
                          <a14:useLocalDpi xmlns:a14="http://schemas.microsoft.com/office/drawing/2010/main" val="0"/>
                        </a:ext>
                      </a:extLst>
                    </a:blip>
                    <a:srcRect/>
                    <a:stretch>
                      <a:fillRect/>
                    </a:stretch>
                  </pic:blipFill>
                  <pic:spPr bwMode="auto">
                    <a:xfrm>
                      <a:off x="0" y="0"/>
                      <a:ext cx="647790" cy="209579"/>
                    </a:xfrm>
                    <a:prstGeom prst="rect">
                      <a:avLst/>
                    </a:prstGeom>
                    <a:noFill/>
                    <a:ln>
                      <a:noFill/>
                    </a:ln>
                  </pic:spPr>
                </pic:pic>
              </a:graphicData>
            </a:graphic>
          </wp:inline>
        </w:drawing>
      </w:r>
    </w:p>
    <w:p w14:paraId="7CCA3124"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5F8FC445" wp14:editId="4380423A">
            <wp:extent cx="2238687" cy="581106"/>
            <wp:effectExtent l="0" t="0" r="9525" b="9525"/>
            <wp:docPr id="33" name="generatedImage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69"/>
                    <pic:cNvPicPr>
                      <a:picLocks noChangeAspect="1" noChangeArrowheads="1"/>
                    </pic:cNvPicPr>
                  </pic:nvPicPr>
                  <pic:blipFill>
                    <a:blip r:embed="rId33" r:link="rId34">
                      <a:extLst>
                        <a:ext uri="{28A0092B-C50C-407E-A947-70E740481C1C}">
                          <a14:useLocalDpi xmlns:a14="http://schemas.microsoft.com/office/drawing/2010/main" val="0"/>
                        </a:ext>
                      </a:extLst>
                    </a:blip>
                    <a:srcRect/>
                    <a:stretch>
                      <a:fillRect/>
                    </a:stretch>
                  </pic:blipFill>
                  <pic:spPr bwMode="auto">
                    <a:xfrm>
                      <a:off x="0" y="0"/>
                      <a:ext cx="2238687" cy="581106"/>
                    </a:xfrm>
                    <a:prstGeom prst="rect">
                      <a:avLst/>
                    </a:prstGeom>
                    <a:noFill/>
                    <a:ln>
                      <a:noFill/>
                    </a:ln>
                  </pic:spPr>
                </pic:pic>
              </a:graphicData>
            </a:graphic>
          </wp:inline>
        </w:drawing>
      </w:r>
    </w:p>
    <w:p w14:paraId="73CC320E"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Необходимая площадь сепарационных элементов </w:t>
      </w:r>
      <w:proofErr w:type="spellStart"/>
      <w:r w:rsidRPr="006B1115">
        <w:rPr>
          <w:rFonts w:ascii="Times New Roman" w:hAnsi="Times New Roman" w:cs="Times New Roman"/>
          <w:color w:val="000000"/>
          <w:sz w:val="28"/>
          <w:szCs w:val="28"/>
        </w:rPr>
        <w:t>Fc</w:t>
      </w:r>
      <w:proofErr w:type="spellEnd"/>
      <w:r w:rsidRPr="006B1115">
        <w:rPr>
          <w:rFonts w:ascii="Times New Roman" w:hAnsi="Times New Roman" w:cs="Times New Roman"/>
          <w:color w:val="000000"/>
          <w:sz w:val="28"/>
          <w:szCs w:val="28"/>
        </w:rPr>
        <w:t xml:space="preserve">, м²: </w:t>
      </w:r>
    </w:p>
    <w:p w14:paraId="7BA92636" w14:textId="05EDC273"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где, м³/с - номинальная секундная производительность по газу в эксплуатации. </w:t>
      </w:r>
    </w:p>
    <w:p w14:paraId="232BF1CF"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4AFAADD5" wp14:editId="1420427B">
            <wp:extent cx="2972215" cy="619211"/>
            <wp:effectExtent l="0" t="0" r="0" b="9525"/>
            <wp:docPr id="34" name="generatedImage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80"/>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2972215" cy="619211"/>
                    </a:xfrm>
                    <a:prstGeom prst="rect">
                      <a:avLst/>
                    </a:prstGeom>
                    <a:noFill/>
                    <a:ln>
                      <a:noFill/>
                    </a:ln>
                  </pic:spPr>
                </pic:pic>
              </a:graphicData>
            </a:graphic>
          </wp:inline>
        </w:drawing>
      </w:r>
    </w:p>
    <w:p w14:paraId="67E86657"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24580E0D" wp14:editId="735361D8">
            <wp:extent cx="1047896" cy="495369"/>
            <wp:effectExtent l="0" t="0" r="0" b="0"/>
            <wp:docPr id="35" name="generatedImage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83"/>
                    <pic:cNvPicPr>
                      <a:picLocks noChangeAspect="1" noChangeArrowheads="1"/>
                    </pic:cNvPicPr>
                  </pic:nvPicPr>
                  <pic:blipFill>
                    <a:blip r:embed="rId37" r:link="rId38">
                      <a:extLst>
                        <a:ext uri="{28A0092B-C50C-407E-A947-70E740481C1C}">
                          <a14:useLocalDpi xmlns:a14="http://schemas.microsoft.com/office/drawing/2010/main" val="0"/>
                        </a:ext>
                      </a:extLst>
                    </a:blip>
                    <a:srcRect/>
                    <a:stretch>
                      <a:fillRect/>
                    </a:stretch>
                  </pic:blipFill>
                  <pic:spPr bwMode="auto">
                    <a:xfrm>
                      <a:off x="0" y="0"/>
                      <a:ext cx="1047896" cy="495369"/>
                    </a:xfrm>
                    <a:prstGeom prst="rect">
                      <a:avLst/>
                    </a:prstGeom>
                    <a:noFill/>
                    <a:ln>
                      <a:noFill/>
                    </a:ln>
                  </pic:spPr>
                </pic:pic>
              </a:graphicData>
            </a:graphic>
          </wp:inline>
        </w:drawing>
      </w:r>
    </w:p>
    <w:p w14:paraId="59AB1722"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Площадь сечения элемента </w:t>
      </w:r>
      <w:proofErr w:type="spellStart"/>
      <w:r w:rsidRPr="006B1115">
        <w:rPr>
          <w:rFonts w:ascii="Times New Roman" w:hAnsi="Times New Roman" w:cs="Times New Roman"/>
          <w:color w:val="000000"/>
          <w:sz w:val="28"/>
          <w:szCs w:val="28"/>
        </w:rPr>
        <w:t>fc</w:t>
      </w:r>
      <w:proofErr w:type="spellEnd"/>
      <w:r w:rsidRPr="006B1115">
        <w:rPr>
          <w:rFonts w:ascii="Times New Roman" w:hAnsi="Times New Roman" w:cs="Times New Roman"/>
          <w:color w:val="000000"/>
          <w:sz w:val="28"/>
          <w:szCs w:val="28"/>
        </w:rPr>
        <w:t xml:space="preserve">, м²: </w:t>
      </w:r>
    </w:p>
    <w:p w14:paraId="13A3530A" w14:textId="77777777" w:rsidR="006B1115" w:rsidRPr="006B1115" w:rsidRDefault="006B1115" w:rsidP="00E66A23">
      <w:pPr>
        <w:spacing w:line="360" w:lineRule="auto"/>
        <w:jc w:val="both"/>
        <w:rPr>
          <w:sz w:val="28"/>
          <w:szCs w:val="28"/>
        </w:rPr>
      </w:pPr>
      <w:r w:rsidRPr="006B1115">
        <w:rPr>
          <w:noProof/>
          <w:sz w:val="28"/>
          <w:szCs w:val="28"/>
        </w:rPr>
        <w:drawing>
          <wp:inline distT="0" distB="0" distL="0" distR="0" wp14:anchorId="1BBCE898" wp14:editId="2F9313DA">
            <wp:extent cx="2438740" cy="295316"/>
            <wp:effectExtent l="0" t="0" r="0" b="9525"/>
            <wp:docPr id="36" name="generatedImage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88"/>
                    <pic:cNvPicPr>
                      <a:picLocks noChangeAspect="1" noChangeArrowheads="1"/>
                    </pic:cNvPicPr>
                  </pic:nvPicPr>
                  <pic:blipFill>
                    <a:blip r:embed="rId39" r:link="rId40">
                      <a:extLst>
                        <a:ext uri="{28A0092B-C50C-407E-A947-70E740481C1C}">
                          <a14:useLocalDpi xmlns:a14="http://schemas.microsoft.com/office/drawing/2010/main" val="0"/>
                        </a:ext>
                      </a:extLst>
                    </a:blip>
                    <a:srcRect/>
                    <a:stretch>
                      <a:fillRect/>
                    </a:stretch>
                  </pic:blipFill>
                  <pic:spPr bwMode="auto">
                    <a:xfrm>
                      <a:off x="0" y="0"/>
                      <a:ext cx="2438740" cy="295316"/>
                    </a:xfrm>
                    <a:prstGeom prst="rect">
                      <a:avLst/>
                    </a:prstGeom>
                    <a:noFill/>
                    <a:ln>
                      <a:noFill/>
                    </a:ln>
                  </pic:spPr>
                </pic:pic>
              </a:graphicData>
            </a:graphic>
          </wp:inline>
        </w:drawing>
      </w:r>
    </w:p>
    <w:p w14:paraId="7BB55862" w14:textId="77777777"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В этом случае необходимая площадь разделяющих элементов составляет 0,00785 м². </w:t>
      </w:r>
    </w:p>
    <w:p w14:paraId="770C98D1" w14:textId="4C47AFB1" w:rsidR="006B1115" w:rsidRPr="006B1115" w:rsidRDefault="006B1115" w:rsidP="00E66A23">
      <w:pPr>
        <w:pStyle w:val="style1"/>
        <w:spacing w:before="0" w:beforeAutospacing="0" w:after="0" w:afterAutospacing="0" w:line="360" w:lineRule="auto"/>
        <w:jc w:val="both"/>
        <w:rPr>
          <w:rFonts w:ascii="Times New Roman" w:hAnsi="Times New Roman" w:cs="Times New Roman"/>
          <w:color w:val="000000"/>
          <w:sz w:val="28"/>
          <w:szCs w:val="28"/>
        </w:rPr>
      </w:pPr>
      <w:r w:rsidRPr="006B1115">
        <w:rPr>
          <w:rFonts w:ascii="Times New Roman" w:hAnsi="Times New Roman" w:cs="Times New Roman"/>
          <w:color w:val="000000"/>
          <w:sz w:val="28"/>
          <w:szCs w:val="28"/>
        </w:rPr>
        <w:t xml:space="preserve">Количество разделяющего элементов, шт.: </w:t>
      </w:r>
    </w:p>
    <w:p w14:paraId="394F7573" w14:textId="77777777" w:rsidR="006B1115" w:rsidRDefault="006B1115" w:rsidP="00E66A23">
      <w:pPr>
        <w:spacing w:line="360" w:lineRule="auto"/>
        <w:jc w:val="both"/>
      </w:pPr>
      <w:r>
        <w:rPr>
          <w:noProof/>
        </w:rPr>
        <w:drawing>
          <wp:inline distT="0" distB="0" distL="0" distR="0" wp14:anchorId="15E2C8BF" wp14:editId="57861612">
            <wp:extent cx="1533739" cy="457264"/>
            <wp:effectExtent l="0" t="0" r="0" b="0"/>
            <wp:docPr id="37" name="generatedImage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atedImage98"/>
                    <pic:cNvPicPr>
                      <a:picLocks noChangeAspect="1" noChangeArrowheads="1"/>
                    </pic:cNvPicPr>
                  </pic:nvPicPr>
                  <pic:blipFill>
                    <a:blip r:embed="rId41" r:link="rId42">
                      <a:extLst>
                        <a:ext uri="{28A0092B-C50C-407E-A947-70E740481C1C}">
                          <a14:useLocalDpi xmlns:a14="http://schemas.microsoft.com/office/drawing/2010/main" val="0"/>
                        </a:ext>
                      </a:extLst>
                    </a:blip>
                    <a:srcRect/>
                    <a:stretch>
                      <a:fillRect/>
                    </a:stretch>
                  </pic:blipFill>
                  <pic:spPr bwMode="auto">
                    <a:xfrm>
                      <a:off x="0" y="0"/>
                      <a:ext cx="1533739" cy="457264"/>
                    </a:xfrm>
                    <a:prstGeom prst="rect">
                      <a:avLst/>
                    </a:prstGeom>
                    <a:noFill/>
                    <a:ln>
                      <a:noFill/>
                    </a:ln>
                  </pic:spPr>
                </pic:pic>
              </a:graphicData>
            </a:graphic>
          </wp:inline>
        </w:drawing>
      </w:r>
    </w:p>
    <w:p w14:paraId="53AC8694" w14:textId="77777777" w:rsidR="006B1115" w:rsidRDefault="006B1115" w:rsidP="006B1115">
      <w:pPr>
        <w:spacing w:before="69"/>
        <w:rPr>
          <w:b/>
          <w:spacing w:val="-2"/>
          <w:sz w:val="28"/>
        </w:rPr>
      </w:pPr>
    </w:p>
    <w:p w14:paraId="1CB3C438" w14:textId="3210E941" w:rsidR="006B1115" w:rsidRPr="00C57C57" w:rsidRDefault="00C57C57" w:rsidP="00C57C57">
      <w:pPr>
        <w:pStyle w:val="a3"/>
        <w:spacing w:line="360" w:lineRule="auto"/>
        <w:ind w:left="0" w:firstLine="709"/>
        <w:rPr>
          <w:b/>
        </w:rPr>
      </w:pPr>
      <w:r>
        <w:rPr>
          <w:b/>
        </w:rPr>
        <w:t>Дискуссия (</w:t>
      </w:r>
      <w:proofErr w:type="spellStart"/>
      <w:r>
        <w:rPr>
          <w:b/>
        </w:rPr>
        <w:t>Discussion</w:t>
      </w:r>
      <w:proofErr w:type="spellEnd"/>
      <w:r>
        <w:rPr>
          <w:b/>
        </w:rPr>
        <w:t>)</w:t>
      </w:r>
      <w:r w:rsidR="006B1115" w:rsidRPr="00F267CA">
        <w:rPr>
          <w:b/>
          <w:spacing w:val="-2"/>
        </w:rPr>
        <w:t xml:space="preserve"> </w:t>
      </w:r>
    </w:p>
    <w:p w14:paraId="23F37DCB" w14:textId="7440297E" w:rsidR="006B1115" w:rsidRPr="00AB3F69" w:rsidRDefault="00AB3F69" w:rsidP="006B1115">
      <w:pPr>
        <w:spacing w:before="69" w:line="360" w:lineRule="auto"/>
        <w:ind w:firstLine="709"/>
        <w:jc w:val="both"/>
        <w:rPr>
          <w:bCs/>
          <w:spacing w:val="-2"/>
          <w:sz w:val="44"/>
          <w:szCs w:val="36"/>
        </w:rPr>
      </w:pPr>
      <w:r w:rsidRPr="00AB3F69">
        <w:rPr>
          <w:sz w:val="28"/>
          <w:szCs w:val="28"/>
          <w:shd w:val="clear" w:color="auto" w:fill="FFFFFF"/>
        </w:rPr>
        <w:t>Газ в данном низкотемпературном сепараторе имеет очень низкую плотность, что связано с низкой температурой и, возможно, легким составом. Сепаратор спроектирован для эффективного разделения фаз при относительно высоких скоростях и имеет большое количество сепарационных элементов. Для более детальной характеристики необходима дополнительная информация о составе газа, условиях процесса, и уточнение по объему сепарационных элементов.</w:t>
      </w:r>
    </w:p>
    <w:p w14:paraId="18491066" w14:textId="78A33A85" w:rsidR="00E66A23" w:rsidRPr="00E66A23" w:rsidRDefault="006B1115" w:rsidP="00E66A23">
      <w:pPr>
        <w:spacing w:line="360" w:lineRule="auto"/>
        <w:ind w:firstLine="709"/>
        <w:textAlignment w:val="baseline"/>
        <w:rPr>
          <w:b/>
          <w:sz w:val="28"/>
          <w:szCs w:val="28"/>
          <w:lang w:eastAsia="ru-RU"/>
        </w:rPr>
      </w:pPr>
      <w:r w:rsidRPr="00D67925">
        <w:rPr>
          <w:b/>
          <w:bCs/>
          <w:sz w:val="28"/>
          <w:szCs w:val="28"/>
          <w:bdr w:val="none" w:sz="0" w:space="0" w:color="auto" w:frame="1"/>
          <w:lang w:eastAsia="ru-RU"/>
        </w:rPr>
        <w:lastRenderedPageBreak/>
        <w:t>Заключение</w:t>
      </w:r>
      <w:r>
        <w:rPr>
          <w:b/>
          <w:bCs/>
          <w:sz w:val="28"/>
          <w:szCs w:val="28"/>
          <w:bdr w:val="none" w:sz="0" w:space="0" w:color="auto" w:frame="1"/>
          <w:lang w:eastAsia="ru-RU"/>
        </w:rPr>
        <w:t xml:space="preserve"> </w:t>
      </w:r>
      <w:r w:rsidRPr="00586E9F">
        <w:rPr>
          <w:b/>
          <w:sz w:val="28"/>
          <w:szCs w:val="28"/>
          <w:lang w:eastAsia="ru-RU"/>
        </w:rPr>
        <w:t>(</w:t>
      </w:r>
      <w:proofErr w:type="spellStart"/>
      <w:r w:rsidRPr="00586E9F">
        <w:rPr>
          <w:b/>
          <w:sz w:val="28"/>
          <w:szCs w:val="28"/>
          <w:lang w:eastAsia="ru-RU"/>
        </w:rPr>
        <w:t>Conclusions</w:t>
      </w:r>
      <w:proofErr w:type="spellEnd"/>
      <w:r w:rsidRPr="00586E9F">
        <w:rPr>
          <w:b/>
          <w:sz w:val="28"/>
          <w:szCs w:val="28"/>
          <w:lang w:eastAsia="ru-RU"/>
        </w:rPr>
        <w:t>)</w:t>
      </w:r>
    </w:p>
    <w:p w14:paraId="4CD9F800" w14:textId="688F8223" w:rsidR="006B1115" w:rsidRPr="00E66A23" w:rsidRDefault="00E66A23" w:rsidP="00E66A23">
      <w:pPr>
        <w:spacing w:line="360" w:lineRule="auto"/>
        <w:ind w:firstLine="709"/>
        <w:jc w:val="both"/>
        <w:textAlignment w:val="baseline"/>
        <w:rPr>
          <w:bCs/>
          <w:sz w:val="28"/>
          <w:szCs w:val="28"/>
          <w:lang w:eastAsia="ru-RU"/>
        </w:rPr>
      </w:pPr>
      <w:r w:rsidRPr="00E66A23">
        <w:rPr>
          <w:bCs/>
          <w:sz w:val="28"/>
          <w:szCs w:val="28"/>
          <w:lang w:eastAsia="ru-RU"/>
        </w:rPr>
        <w:t>В результате проведённого исследования были достигнуты следующие ключевые выводы по поставленным задачам.</w:t>
      </w:r>
      <w:r>
        <w:rPr>
          <w:bCs/>
          <w:sz w:val="28"/>
          <w:szCs w:val="28"/>
          <w:lang w:eastAsia="ru-RU"/>
        </w:rPr>
        <w:t xml:space="preserve"> </w:t>
      </w:r>
      <w:r w:rsidRPr="00E66A23">
        <w:rPr>
          <w:bCs/>
          <w:sz w:val="28"/>
          <w:szCs w:val="28"/>
          <w:lang w:eastAsia="ru-RU"/>
        </w:rPr>
        <w:t>В ходе расчетов установлено, что количественное значение разделяющих элементов в сепарационном устройстве составляет 235 штук. Это подтверждает необходимость тщательного проектирования элементов, обеспечивающих эффективное разделение газовых смесей, что в свою очередь способствует повышению эффективности работы оборудования.</w:t>
      </w:r>
      <w:r>
        <w:rPr>
          <w:bCs/>
          <w:sz w:val="28"/>
          <w:szCs w:val="28"/>
          <w:lang w:eastAsia="ru-RU"/>
        </w:rPr>
        <w:t xml:space="preserve"> </w:t>
      </w:r>
      <w:r w:rsidRPr="00E66A23">
        <w:rPr>
          <w:bCs/>
          <w:sz w:val="28"/>
          <w:szCs w:val="28"/>
          <w:lang w:eastAsia="ru-RU"/>
        </w:rPr>
        <w:t>Исследование показало, что для заданных условий (плотность газа 0.018 кг/м³ и критическая скорость газа 19.67 м/с) было достигнуто оптимальное значение гидравлического сопротивления устройства. Данный показатель является критически важным для оценки работоспособности сепарационного элемента и определения его способности к эффективному функционированию в системах газопереработки.</w:t>
      </w:r>
      <w:r>
        <w:rPr>
          <w:bCs/>
          <w:sz w:val="28"/>
          <w:szCs w:val="28"/>
          <w:lang w:eastAsia="ru-RU"/>
        </w:rPr>
        <w:t xml:space="preserve"> </w:t>
      </w:r>
      <w:r w:rsidRPr="00E66A23">
        <w:rPr>
          <w:bCs/>
          <w:sz w:val="28"/>
          <w:szCs w:val="28"/>
          <w:lang w:eastAsia="ru-RU"/>
        </w:rPr>
        <w:t>Работа вносит новизну в область проектирования сепарационных устройств, так как представленное количество разделительных элементов и результаты расчетов гидравлического сопротивления могут быть использованы в дальнейших научных исследованиях и практических разработках. Эти результаты могут служить основой для оптимизации проектирования аналогичных устройств в газовой промышленности, что приведет к уменьшению потерь энергии и повышению качества конечного продукта.</w:t>
      </w:r>
      <w:r>
        <w:rPr>
          <w:bCs/>
          <w:sz w:val="28"/>
          <w:szCs w:val="28"/>
          <w:lang w:eastAsia="ru-RU"/>
        </w:rPr>
        <w:t xml:space="preserve"> </w:t>
      </w:r>
      <w:r w:rsidRPr="00E66A23">
        <w:rPr>
          <w:bCs/>
          <w:sz w:val="28"/>
          <w:szCs w:val="28"/>
          <w:lang w:eastAsia="ru-RU"/>
        </w:rPr>
        <w:t>Полученные результаты могут быть применены в различных отраслях, где требуется разделение газа на компоненты, в частности в нефтегазовой, химической и энергетической отраслях. Знания о плотности газа, критической скорости и количественном составе разделительных элементов являются необходимыми для разработки эффективных технологий и оборудования.</w:t>
      </w:r>
      <w:r>
        <w:rPr>
          <w:bCs/>
          <w:sz w:val="28"/>
          <w:szCs w:val="28"/>
          <w:lang w:eastAsia="ru-RU"/>
        </w:rPr>
        <w:t xml:space="preserve"> </w:t>
      </w:r>
      <w:r w:rsidRPr="00E66A23">
        <w:rPr>
          <w:bCs/>
          <w:sz w:val="28"/>
          <w:szCs w:val="28"/>
          <w:lang w:eastAsia="ru-RU"/>
        </w:rPr>
        <w:t>Таким образом, данное исследование способствует расширению теоретических знаний в области газодинамики и предоставляет практические рекомендации, способствующие повышению эффективности сепарационных процессов.</w:t>
      </w:r>
    </w:p>
    <w:p w14:paraId="57000194" w14:textId="64807312" w:rsidR="006B1115" w:rsidRDefault="006B1115" w:rsidP="006B1115">
      <w:pPr>
        <w:pStyle w:val="1"/>
        <w:spacing w:after="240"/>
        <w:ind w:firstLine="709"/>
        <w:jc w:val="both"/>
        <w:rPr>
          <w:rFonts w:ascii="Times New Roman" w:hAnsi="Times New Roman" w:cs="Times New Roman"/>
          <w:b/>
          <w:bCs/>
          <w:color w:val="auto"/>
          <w:spacing w:val="-2"/>
          <w:sz w:val="28"/>
          <w:szCs w:val="28"/>
        </w:rPr>
      </w:pPr>
      <w:r w:rsidRPr="006B1115">
        <w:rPr>
          <w:rFonts w:ascii="Times New Roman" w:hAnsi="Times New Roman" w:cs="Times New Roman"/>
          <w:b/>
          <w:bCs/>
          <w:color w:val="auto"/>
          <w:sz w:val="28"/>
          <w:szCs w:val="28"/>
        </w:rPr>
        <w:lastRenderedPageBreak/>
        <w:t>Библиография</w:t>
      </w:r>
      <w:r w:rsidRPr="006B1115">
        <w:rPr>
          <w:rFonts w:ascii="Times New Roman" w:hAnsi="Times New Roman" w:cs="Times New Roman"/>
          <w:b/>
          <w:bCs/>
          <w:color w:val="auto"/>
          <w:spacing w:val="-17"/>
          <w:sz w:val="28"/>
          <w:szCs w:val="28"/>
        </w:rPr>
        <w:t xml:space="preserve"> </w:t>
      </w:r>
      <w:r w:rsidRPr="006B1115">
        <w:rPr>
          <w:rFonts w:ascii="Times New Roman" w:hAnsi="Times New Roman" w:cs="Times New Roman"/>
          <w:b/>
          <w:bCs/>
          <w:color w:val="auto"/>
          <w:spacing w:val="-2"/>
          <w:sz w:val="28"/>
          <w:szCs w:val="28"/>
        </w:rPr>
        <w:t>(</w:t>
      </w:r>
      <w:proofErr w:type="spellStart"/>
      <w:r w:rsidRPr="006B1115">
        <w:rPr>
          <w:rFonts w:ascii="Times New Roman" w:hAnsi="Times New Roman" w:cs="Times New Roman"/>
          <w:b/>
          <w:bCs/>
          <w:color w:val="auto"/>
          <w:spacing w:val="-2"/>
          <w:sz w:val="28"/>
          <w:szCs w:val="28"/>
        </w:rPr>
        <w:t>References</w:t>
      </w:r>
      <w:proofErr w:type="spellEnd"/>
      <w:r w:rsidRPr="006B1115">
        <w:rPr>
          <w:rFonts w:ascii="Times New Roman" w:hAnsi="Times New Roman" w:cs="Times New Roman"/>
          <w:b/>
          <w:bCs/>
          <w:color w:val="auto"/>
          <w:spacing w:val="-2"/>
          <w:sz w:val="28"/>
          <w:szCs w:val="28"/>
        </w:rPr>
        <w:t>)</w:t>
      </w:r>
    </w:p>
    <w:p w14:paraId="3B8E8966" w14:textId="7CE1BC8E" w:rsidR="00E66A23" w:rsidRPr="00E66A23" w:rsidRDefault="00E66A23" w:rsidP="00E66A23">
      <w:pPr>
        <w:spacing w:line="360" w:lineRule="auto"/>
        <w:ind w:firstLine="709"/>
        <w:jc w:val="both"/>
        <w:rPr>
          <w:sz w:val="28"/>
          <w:szCs w:val="28"/>
        </w:rPr>
      </w:pPr>
      <w:r w:rsidRPr="00E66A23">
        <w:rPr>
          <w:sz w:val="28"/>
          <w:szCs w:val="28"/>
        </w:rPr>
        <w:t>1.</w:t>
      </w:r>
      <w:r>
        <w:rPr>
          <w:sz w:val="28"/>
          <w:szCs w:val="28"/>
        </w:rPr>
        <w:t xml:space="preserve"> </w:t>
      </w:r>
      <w:r w:rsidRPr="00E66A23">
        <w:rPr>
          <w:sz w:val="28"/>
          <w:szCs w:val="28"/>
        </w:rPr>
        <w:t xml:space="preserve">А.П. Меркулов «Вихревой эффект и его применение в технике». Машиностроение, Москва 1969г – 183с. </w:t>
      </w:r>
    </w:p>
    <w:p w14:paraId="5334F3E2" w14:textId="7B0B8BC5" w:rsidR="00E66A23" w:rsidRPr="00E66A23" w:rsidRDefault="00E66A23" w:rsidP="00E66A23">
      <w:pPr>
        <w:spacing w:line="360" w:lineRule="auto"/>
        <w:ind w:firstLine="709"/>
        <w:jc w:val="both"/>
        <w:rPr>
          <w:sz w:val="28"/>
          <w:szCs w:val="28"/>
        </w:rPr>
      </w:pPr>
      <w:r w:rsidRPr="00E66A23">
        <w:rPr>
          <w:sz w:val="28"/>
          <w:szCs w:val="28"/>
        </w:rPr>
        <w:t>2.</w:t>
      </w:r>
      <w:r>
        <w:rPr>
          <w:sz w:val="28"/>
          <w:szCs w:val="28"/>
        </w:rPr>
        <w:t xml:space="preserve"> </w:t>
      </w:r>
      <w:r w:rsidRPr="00E66A23">
        <w:rPr>
          <w:sz w:val="28"/>
          <w:szCs w:val="28"/>
        </w:rPr>
        <w:t xml:space="preserve">А.Д. Суслов, С.В. Иванов, А.В. Мурашкин, Ю.В. Чижиков «Вихревые аппараты». Машиностроение, 1985г – 252с. </w:t>
      </w:r>
    </w:p>
    <w:p w14:paraId="06BF46CD" w14:textId="2C579F1D" w:rsidR="00E66A23" w:rsidRPr="00E66A23" w:rsidRDefault="00E66A23" w:rsidP="00E66A23">
      <w:pPr>
        <w:spacing w:line="360" w:lineRule="auto"/>
        <w:ind w:firstLine="709"/>
        <w:jc w:val="both"/>
        <w:rPr>
          <w:sz w:val="28"/>
          <w:szCs w:val="28"/>
        </w:rPr>
      </w:pPr>
      <w:r>
        <w:rPr>
          <w:sz w:val="28"/>
          <w:szCs w:val="28"/>
        </w:rPr>
        <w:t>3</w:t>
      </w:r>
      <w:r w:rsidRPr="00E66A23">
        <w:rPr>
          <w:sz w:val="28"/>
          <w:szCs w:val="28"/>
        </w:rPr>
        <w:t>.</w:t>
      </w:r>
      <w:r>
        <w:rPr>
          <w:sz w:val="28"/>
          <w:szCs w:val="28"/>
        </w:rPr>
        <w:t xml:space="preserve"> </w:t>
      </w:r>
      <w:r w:rsidRPr="00E66A23">
        <w:rPr>
          <w:sz w:val="28"/>
          <w:szCs w:val="28"/>
        </w:rPr>
        <w:t xml:space="preserve">Афанасьев А.И., Афанасьев Ю.М., </w:t>
      </w:r>
      <w:proofErr w:type="spellStart"/>
      <w:r w:rsidRPr="00E66A23">
        <w:rPr>
          <w:sz w:val="28"/>
          <w:szCs w:val="28"/>
        </w:rPr>
        <w:t>Бекиров</w:t>
      </w:r>
      <w:proofErr w:type="spellEnd"/>
      <w:r w:rsidRPr="00E66A23">
        <w:rPr>
          <w:sz w:val="28"/>
          <w:szCs w:val="28"/>
        </w:rPr>
        <w:t xml:space="preserve"> Т.М. Технология переработки природного газа и конденсата. Справочник: в 2 ч. – М.: ООО” Недра</w:t>
      </w:r>
      <w:r>
        <w:rPr>
          <w:sz w:val="28"/>
          <w:szCs w:val="28"/>
        </w:rPr>
        <w:t xml:space="preserve"> </w:t>
      </w:r>
      <w:proofErr w:type="spellStart"/>
      <w:r w:rsidRPr="00E66A23">
        <w:rPr>
          <w:sz w:val="28"/>
          <w:szCs w:val="28"/>
        </w:rPr>
        <w:t>Бизнесцентр</w:t>
      </w:r>
      <w:proofErr w:type="spellEnd"/>
      <w:r w:rsidRPr="00E66A23">
        <w:rPr>
          <w:sz w:val="28"/>
          <w:szCs w:val="28"/>
        </w:rPr>
        <w:t xml:space="preserve">”, 2002. – Ч. 1. – 517 с. </w:t>
      </w:r>
    </w:p>
    <w:p w14:paraId="2ECB6B22" w14:textId="1BEA641B" w:rsidR="00E66A23" w:rsidRPr="00E66A23" w:rsidRDefault="00E66A23" w:rsidP="00E66A23">
      <w:pPr>
        <w:spacing w:line="360" w:lineRule="auto"/>
        <w:ind w:firstLine="709"/>
        <w:jc w:val="both"/>
        <w:rPr>
          <w:sz w:val="28"/>
          <w:szCs w:val="28"/>
        </w:rPr>
      </w:pPr>
      <w:r>
        <w:rPr>
          <w:sz w:val="28"/>
          <w:szCs w:val="28"/>
        </w:rPr>
        <w:t>4</w:t>
      </w:r>
      <w:r w:rsidRPr="00E66A23">
        <w:rPr>
          <w:sz w:val="28"/>
          <w:szCs w:val="28"/>
        </w:rPr>
        <w:t>.</w:t>
      </w:r>
      <w:r>
        <w:rPr>
          <w:sz w:val="28"/>
          <w:szCs w:val="28"/>
        </w:rPr>
        <w:t xml:space="preserve"> </w:t>
      </w:r>
      <w:r w:rsidRPr="00E66A23">
        <w:rPr>
          <w:sz w:val="28"/>
          <w:szCs w:val="28"/>
        </w:rPr>
        <w:t>В.А. Истомин «Низкотемпературные процессы промысловой обработки природных газов». Часть 2. Москва, 1999г – 54с.</w:t>
      </w:r>
    </w:p>
    <w:sectPr w:rsidR="00E66A23" w:rsidRPr="00E66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96C69"/>
    <w:multiLevelType w:val="hybridMultilevel"/>
    <w:tmpl w:val="6FE29364"/>
    <w:lvl w:ilvl="0" w:tplc="10CA5AB2">
      <w:start w:val="1"/>
      <w:numFmt w:val="decimal"/>
      <w:lvlText w:val="%1."/>
      <w:lvlJc w:val="left"/>
      <w:pPr>
        <w:ind w:left="176" w:hanging="250"/>
      </w:pPr>
      <w:rPr>
        <w:rFonts w:ascii="Times New Roman" w:eastAsia="Times New Roman" w:hAnsi="Times New Roman" w:cs="Times New Roman" w:hint="default"/>
        <w:b w:val="0"/>
        <w:bCs w:val="0"/>
        <w:i w:val="0"/>
        <w:iCs w:val="0"/>
        <w:spacing w:val="0"/>
        <w:w w:val="99"/>
        <w:sz w:val="26"/>
        <w:szCs w:val="26"/>
        <w:lang w:val="ru-RU" w:eastAsia="en-US" w:bidi="ar-SA"/>
      </w:rPr>
    </w:lvl>
    <w:lvl w:ilvl="1" w:tplc="C5CCB8DE">
      <w:numFmt w:val="bullet"/>
      <w:lvlText w:val="•"/>
      <w:lvlJc w:val="left"/>
      <w:pPr>
        <w:ind w:left="1158" w:hanging="250"/>
      </w:pPr>
      <w:rPr>
        <w:rFonts w:hint="default"/>
        <w:lang w:val="ru-RU" w:eastAsia="en-US" w:bidi="ar-SA"/>
      </w:rPr>
    </w:lvl>
    <w:lvl w:ilvl="2" w:tplc="9EA6BB38">
      <w:numFmt w:val="bullet"/>
      <w:lvlText w:val="•"/>
      <w:lvlJc w:val="left"/>
      <w:pPr>
        <w:ind w:left="2136" w:hanging="250"/>
      </w:pPr>
      <w:rPr>
        <w:rFonts w:hint="default"/>
        <w:lang w:val="ru-RU" w:eastAsia="en-US" w:bidi="ar-SA"/>
      </w:rPr>
    </w:lvl>
    <w:lvl w:ilvl="3" w:tplc="C54EC536">
      <w:numFmt w:val="bullet"/>
      <w:lvlText w:val="•"/>
      <w:lvlJc w:val="left"/>
      <w:pPr>
        <w:ind w:left="3115" w:hanging="250"/>
      </w:pPr>
      <w:rPr>
        <w:rFonts w:hint="default"/>
        <w:lang w:val="ru-RU" w:eastAsia="en-US" w:bidi="ar-SA"/>
      </w:rPr>
    </w:lvl>
    <w:lvl w:ilvl="4" w:tplc="5E3A56E6">
      <w:numFmt w:val="bullet"/>
      <w:lvlText w:val="•"/>
      <w:lvlJc w:val="left"/>
      <w:pPr>
        <w:ind w:left="4093" w:hanging="250"/>
      </w:pPr>
      <w:rPr>
        <w:rFonts w:hint="default"/>
        <w:lang w:val="ru-RU" w:eastAsia="en-US" w:bidi="ar-SA"/>
      </w:rPr>
    </w:lvl>
    <w:lvl w:ilvl="5" w:tplc="40CAF37A">
      <w:numFmt w:val="bullet"/>
      <w:lvlText w:val="•"/>
      <w:lvlJc w:val="left"/>
      <w:pPr>
        <w:ind w:left="5072" w:hanging="250"/>
      </w:pPr>
      <w:rPr>
        <w:rFonts w:hint="default"/>
        <w:lang w:val="ru-RU" w:eastAsia="en-US" w:bidi="ar-SA"/>
      </w:rPr>
    </w:lvl>
    <w:lvl w:ilvl="6" w:tplc="1688C1FC">
      <w:numFmt w:val="bullet"/>
      <w:lvlText w:val="•"/>
      <w:lvlJc w:val="left"/>
      <w:pPr>
        <w:ind w:left="6050" w:hanging="250"/>
      </w:pPr>
      <w:rPr>
        <w:rFonts w:hint="default"/>
        <w:lang w:val="ru-RU" w:eastAsia="en-US" w:bidi="ar-SA"/>
      </w:rPr>
    </w:lvl>
    <w:lvl w:ilvl="7" w:tplc="5FDE672E">
      <w:numFmt w:val="bullet"/>
      <w:lvlText w:val="•"/>
      <w:lvlJc w:val="left"/>
      <w:pPr>
        <w:ind w:left="7028" w:hanging="250"/>
      </w:pPr>
      <w:rPr>
        <w:rFonts w:hint="default"/>
        <w:lang w:val="ru-RU" w:eastAsia="en-US" w:bidi="ar-SA"/>
      </w:rPr>
    </w:lvl>
    <w:lvl w:ilvl="8" w:tplc="EC74B3E8">
      <w:numFmt w:val="bullet"/>
      <w:lvlText w:val="•"/>
      <w:lvlJc w:val="left"/>
      <w:pPr>
        <w:ind w:left="8007" w:hanging="25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7E8"/>
    <w:rsid w:val="00024E79"/>
    <w:rsid w:val="00112A5E"/>
    <w:rsid w:val="00145D6D"/>
    <w:rsid w:val="001900C4"/>
    <w:rsid w:val="006267E8"/>
    <w:rsid w:val="006B1115"/>
    <w:rsid w:val="008E125B"/>
    <w:rsid w:val="0092299B"/>
    <w:rsid w:val="00AB3F69"/>
    <w:rsid w:val="00B31885"/>
    <w:rsid w:val="00BE4D3B"/>
    <w:rsid w:val="00C57C57"/>
    <w:rsid w:val="00DE6B2D"/>
    <w:rsid w:val="00E66A23"/>
    <w:rsid w:val="00EF7759"/>
    <w:rsid w:val="00F95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12A9A"/>
  <w15:chartTrackingRefBased/>
  <w15:docId w15:val="{035A8BC3-16AC-4CAD-B78B-C6C4A5D2C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6B1115"/>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next w:val="a"/>
    <w:link w:val="10"/>
    <w:uiPriority w:val="9"/>
    <w:qFormat/>
    <w:rsid w:val="006B11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B1115"/>
    <w:pPr>
      <w:keepNext/>
      <w:keepLines/>
      <w:widowControl/>
      <w:autoSpaceDE/>
      <w:autoSpaceDN/>
      <w:spacing w:before="200" w:line="276" w:lineRule="auto"/>
      <w:outlineLvl w:val="1"/>
    </w:pPr>
    <w:rPr>
      <w:rFonts w:asciiTheme="majorHAnsi" w:eastAsiaTheme="majorEastAsia" w:hAnsiTheme="majorHAnsi" w:cstheme="majorBidi"/>
      <w:b/>
      <w:bCs/>
      <w:color w:val="4472C4"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B1115"/>
    <w:rPr>
      <w:rFonts w:asciiTheme="majorHAnsi" w:eastAsiaTheme="majorEastAsia" w:hAnsiTheme="majorHAnsi" w:cstheme="majorBidi"/>
      <w:b/>
      <w:bCs/>
      <w:color w:val="4472C4" w:themeColor="accent1"/>
      <w:sz w:val="26"/>
      <w:szCs w:val="26"/>
    </w:rPr>
  </w:style>
  <w:style w:type="character" w:customStyle="1" w:styleId="10">
    <w:name w:val="Заголовок 1 Знак"/>
    <w:basedOn w:val="a0"/>
    <w:link w:val="1"/>
    <w:uiPriority w:val="9"/>
    <w:rsid w:val="006B1115"/>
    <w:rPr>
      <w:rFonts w:asciiTheme="majorHAnsi" w:eastAsiaTheme="majorEastAsia" w:hAnsiTheme="majorHAnsi" w:cstheme="majorBidi"/>
      <w:color w:val="2F5496" w:themeColor="accent1" w:themeShade="BF"/>
      <w:sz w:val="32"/>
      <w:szCs w:val="32"/>
    </w:rPr>
  </w:style>
  <w:style w:type="paragraph" w:styleId="a3">
    <w:name w:val="Body Text"/>
    <w:basedOn w:val="a"/>
    <w:link w:val="a4"/>
    <w:uiPriority w:val="1"/>
    <w:qFormat/>
    <w:rsid w:val="006B1115"/>
    <w:pPr>
      <w:ind w:left="176"/>
    </w:pPr>
    <w:rPr>
      <w:sz w:val="28"/>
      <w:szCs w:val="28"/>
    </w:rPr>
  </w:style>
  <w:style w:type="character" w:customStyle="1" w:styleId="a4">
    <w:name w:val="Основной текст Знак"/>
    <w:basedOn w:val="a0"/>
    <w:link w:val="a3"/>
    <w:uiPriority w:val="1"/>
    <w:rsid w:val="006B1115"/>
    <w:rPr>
      <w:rFonts w:ascii="Times New Roman" w:eastAsia="Times New Roman" w:hAnsi="Times New Roman" w:cs="Times New Roman"/>
      <w:sz w:val="28"/>
      <w:szCs w:val="28"/>
    </w:rPr>
  </w:style>
  <w:style w:type="paragraph" w:styleId="a5">
    <w:name w:val="List Paragraph"/>
    <w:basedOn w:val="a"/>
    <w:uiPriority w:val="1"/>
    <w:qFormat/>
    <w:rsid w:val="006B1115"/>
    <w:pPr>
      <w:ind w:left="176" w:hanging="421"/>
      <w:jc w:val="both"/>
    </w:pPr>
  </w:style>
  <w:style w:type="table" w:styleId="a6">
    <w:name w:val="Table Grid"/>
    <w:basedOn w:val="a1"/>
    <w:uiPriority w:val="39"/>
    <w:rsid w:val="006B1115"/>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a"/>
    <w:rsid w:val="006B1115"/>
    <w:pPr>
      <w:widowControl/>
      <w:autoSpaceDE/>
      <w:autoSpaceDN/>
      <w:spacing w:before="100" w:beforeAutospacing="1" w:after="100" w:afterAutospacing="1"/>
      <w:textAlignment w:val="baseline"/>
    </w:pPr>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78328">
      <w:bodyDiv w:val="1"/>
      <w:marLeft w:val="0"/>
      <w:marRight w:val="0"/>
      <w:marTop w:val="0"/>
      <w:marBottom w:val="0"/>
      <w:divBdr>
        <w:top w:val="none" w:sz="0" w:space="0" w:color="auto"/>
        <w:left w:val="none" w:sz="0" w:space="0" w:color="auto"/>
        <w:bottom w:val="none" w:sz="0" w:space="0" w:color="auto"/>
        <w:right w:val="none" w:sz="0" w:space="0" w:color="auto"/>
      </w:divBdr>
    </w:div>
    <w:div w:id="488404704">
      <w:bodyDiv w:val="1"/>
      <w:marLeft w:val="0"/>
      <w:marRight w:val="0"/>
      <w:marTop w:val="0"/>
      <w:marBottom w:val="0"/>
      <w:divBdr>
        <w:top w:val="none" w:sz="0" w:space="0" w:color="auto"/>
        <w:left w:val="none" w:sz="0" w:space="0" w:color="auto"/>
        <w:bottom w:val="none" w:sz="0" w:space="0" w:color="auto"/>
        <w:right w:val="none" w:sz="0" w:space="0" w:color="auto"/>
      </w:divBdr>
    </w:div>
    <w:div w:id="174190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file:///C:\Users\GVGeleverya\Desktop\&#1088;&#1072;&#1089;&#1089;&#1095;&#1077;&#1090;%20&#1053;&#1058;&#1057;%20&#1075;&#1077;&#1083;&#1077;&#1074;&#1077;&#1088;&#1103;_images\IMG0024_6384078.PNG" TargetMode="External"/><Relationship Id="rId26" Type="http://schemas.openxmlformats.org/officeDocument/2006/relationships/image" Target="file:///C:\Users\GVGeleverya\Desktop\&#1088;&#1072;&#1089;&#1089;&#1095;&#1077;&#1090;%20&#1053;&#1058;&#1057;%20&#1075;&#1077;&#1083;&#1077;&#1074;&#1077;&#1088;&#1103;_images\IMG0028_6384078.PNG" TargetMode="External"/><Relationship Id="rId39" Type="http://schemas.openxmlformats.org/officeDocument/2006/relationships/image" Target="media/image18.png"/><Relationship Id="rId21" Type="http://schemas.openxmlformats.org/officeDocument/2006/relationships/image" Target="media/image9.png"/><Relationship Id="rId34" Type="http://schemas.openxmlformats.org/officeDocument/2006/relationships/image" Target="file:///C:\Users\GVGeleverya\Desktop\&#1088;&#1072;&#1089;&#1089;&#1095;&#1077;&#1090;%20&#1053;&#1058;&#1057;%20&#1075;&#1077;&#1083;&#1077;&#1074;&#1077;&#1088;&#1103;_images\IMG0033_6384093.PNG" TargetMode="External"/><Relationship Id="rId42" Type="http://schemas.openxmlformats.org/officeDocument/2006/relationships/image" Target="file:///C:\Users\GVGeleverya\Desktop\&#1088;&#1072;&#1089;&#1089;&#1095;&#1077;&#1090;%20&#1053;&#1058;&#1057;%20&#1075;&#1077;&#1083;&#1077;&#1074;&#1077;&#1088;&#1103;_images\IMG0037_6384093.PNG" TargetMode="Externa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file:///C:\Users\GVGeleverya\Desktop\&#1088;&#1072;&#1089;&#1089;&#1095;&#1077;&#1090;%20&#1053;&#1058;&#1057;%20&#1075;&#1077;&#1083;&#1077;&#1074;&#1077;&#1088;&#1103;_images\IMG0023_6384078.PNG" TargetMode="External"/><Relationship Id="rId20" Type="http://schemas.openxmlformats.org/officeDocument/2006/relationships/image" Target="file:///C:\Users\GVGeleverya\Desktop\&#1088;&#1072;&#1089;&#1089;&#1095;&#1077;&#1090;%20&#1053;&#1058;&#1057;%20&#1075;&#1077;&#1083;&#1077;&#1074;&#1077;&#1088;&#1103;_images\IMG0025_6384078.PNG" TargetMode="External"/><Relationship Id="rId29" Type="http://schemas.openxmlformats.org/officeDocument/2006/relationships/image" Target="media/image13.png"/><Relationship Id="rId41"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image" Target="file:///C:\Users\GVGeleverya\Desktop\&#1088;&#1072;&#1089;&#1089;&#1095;&#1077;&#1090;%20&#1053;&#1058;&#1057;%20&#1075;&#1077;&#1083;&#1077;&#1074;&#1077;&#1088;&#1103;_images\IMG0018_6384078.PNG" TargetMode="External"/><Relationship Id="rId11" Type="http://schemas.openxmlformats.org/officeDocument/2006/relationships/image" Target="media/image4.png"/><Relationship Id="rId24" Type="http://schemas.openxmlformats.org/officeDocument/2006/relationships/image" Target="file:///C:\Users\GVGeleverya\Desktop\&#1088;&#1072;&#1089;&#1089;&#1095;&#1077;&#1090;%20&#1053;&#1058;&#1057;%20&#1075;&#1077;&#1083;&#1077;&#1074;&#1077;&#1088;&#1103;_images\IMG0027_6384078.PNG" TargetMode="External"/><Relationship Id="rId32" Type="http://schemas.openxmlformats.org/officeDocument/2006/relationships/image" Target="file:///C:\Users\GVGeleverya\Desktop\&#1088;&#1072;&#1089;&#1089;&#1095;&#1077;&#1090;%20&#1053;&#1058;&#1057;%20&#1075;&#1077;&#1083;&#1077;&#1074;&#1077;&#1088;&#1103;_images\IMG0032_6384093.PNG" TargetMode="External"/><Relationship Id="rId37" Type="http://schemas.openxmlformats.org/officeDocument/2006/relationships/image" Target="media/image17.png"/><Relationship Id="rId40" Type="http://schemas.openxmlformats.org/officeDocument/2006/relationships/image" Target="file:///C:\Users\GVGeleverya\Desktop\&#1088;&#1072;&#1089;&#1089;&#1095;&#1077;&#1090;%20&#1053;&#1058;&#1057;%20&#1075;&#1077;&#1083;&#1077;&#1074;&#1077;&#1088;&#1103;_images\IMG0036_6384093.PNG" TargetMode="Externa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image" Target="file:///C:\Users\GVGeleverya\Desktop\&#1088;&#1072;&#1089;&#1089;&#1095;&#1077;&#1090;%20&#1053;&#1058;&#1057;%20&#1075;&#1077;&#1083;&#1077;&#1074;&#1077;&#1088;&#1103;_images\IMG0029_6384078.PNG" TargetMode="External"/><Relationship Id="rId36" Type="http://schemas.openxmlformats.org/officeDocument/2006/relationships/image" Target="file:///C:\Users\GVGeleverya\Desktop\&#1088;&#1072;&#1089;&#1089;&#1095;&#1077;&#1090;%20&#1053;&#1058;&#1057;%20&#1075;&#1077;&#1083;&#1077;&#1074;&#1077;&#1088;&#1103;_images\IMG0034_6384093.PNG" TargetMode="External"/><Relationship Id="rId10" Type="http://schemas.openxmlformats.org/officeDocument/2006/relationships/image" Target="file:///C:\Users\GVGeleverya\Desktop\&#1088;&#1072;&#1089;&#1089;&#1095;&#1077;&#1090;%20&#1053;&#1058;&#1057;%20&#1075;&#1077;&#1083;&#1077;&#1074;&#1077;&#1088;&#1103;_images\IMG0020_6384078.PNG" TargetMode="External"/><Relationship Id="rId19" Type="http://schemas.openxmlformats.org/officeDocument/2006/relationships/image" Target="media/image8.png"/><Relationship Id="rId31" Type="http://schemas.openxmlformats.org/officeDocument/2006/relationships/image" Target="media/image14.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file:///C:\Users\GVGeleverya\Desktop\&#1088;&#1072;&#1089;&#1089;&#1095;&#1077;&#1090;%20&#1053;&#1058;&#1057;%20&#1075;&#1077;&#1083;&#1077;&#1074;&#1077;&#1088;&#1103;_images\IMG0022_6384078.PNG" TargetMode="External"/><Relationship Id="rId22" Type="http://schemas.openxmlformats.org/officeDocument/2006/relationships/image" Target="file:///C:\Users\GVGeleverya\Desktop\&#1088;&#1072;&#1089;&#1089;&#1095;&#1077;&#1090;%20&#1053;&#1058;&#1057;%20&#1075;&#1077;&#1083;&#1077;&#1074;&#1077;&#1088;&#1103;_images\IMG0026_6384078.PNG" TargetMode="External"/><Relationship Id="rId27" Type="http://schemas.openxmlformats.org/officeDocument/2006/relationships/image" Target="media/image12.png"/><Relationship Id="rId30" Type="http://schemas.openxmlformats.org/officeDocument/2006/relationships/image" Target="file:///C:\Users\GVGeleverya\Desktop\&#1088;&#1072;&#1089;&#1089;&#1095;&#1077;&#1090;%20&#1053;&#1058;&#1057;%20&#1075;&#1077;&#1083;&#1077;&#1074;&#1077;&#1088;&#1103;_images\IMG0031_6384093.PNG" TargetMode="External"/><Relationship Id="rId35" Type="http://schemas.openxmlformats.org/officeDocument/2006/relationships/image" Target="media/image16.png"/><Relationship Id="rId43" Type="http://schemas.openxmlformats.org/officeDocument/2006/relationships/fontTable" Target="fontTable.xml"/><Relationship Id="rId8" Type="http://schemas.openxmlformats.org/officeDocument/2006/relationships/image" Target="file:///C:\Users\GVGeleverya\Desktop\&#1088;&#1072;&#1089;&#1089;&#1095;&#1077;&#1090;%20&#1053;&#1058;&#1057;%20&#1075;&#1077;&#1083;&#1077;&#1074;&#1077;&#1088;&#1103;_images\IMG0019_6384078.PNG" TargetMode="External"/><Relationship Id="rId3" Type="http://schemas.openxmlformats.org/officeDocument/2006/relationships/settings" Target="settings.xml"/><Relationship Id="rId12" Type="http://schemas.openxmlformats.org/officeDocument/2006/relationships/image" Target="file:///C:\Users\GVGeleverya\Desktop\&#1088;&#1072;&#1089;&#1089;&#1095;&#1077;&#1090;%20&#1053;&#1058;&#1057;%20&#1075;&#1077;&#1083;&#1077;&#1074;&#1077;&#1088;&#1103;_images\IMG0021_6384078.PNG" TargetMode="External"/><Relationship Id="rId17" Type="http://schemas.openxmlformats.org/officeDocument/2006/relationships/image" Target="media/image7.png"/><Relationship Id="rId25" Type="http://schemas.openxmlformats.org/officeDocument/2006/relationships/image" Target="media/image11.png"/><Relationship Id="rId33" Type="http://schemas.openxmlformats.org/officeDocument/2006/relationships/image" Target="media/image15.png"/><Relationship Id="rId38" Type="http://schemas.openxmlformats.org/officeDocument/2006/relationships/image" Target="file:///C:\Users\GVGeleverya\Desktop\&#1088;&#1072;&#1089;&#1089;&#1095;&#1077;&#1090;%20&#1053;&#1058;&#1057;%20&#1075;&#1077;&#1083;&#1077;&#1074;&#1077;&#1088;&#1103;_images\IMG0035_6384093.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1520</Words>
  <Characters>8667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Гелеверя Глеб Владимирович</dc:creator>
  <cp:keywords/>
  <dc:description/>
  <cp:lastModifiedBy>Гелеверя Глеб Владимирович</cp:lastModifiedBy>
  <cp:revision>7</cp:revision>
  <dcterms:created xsi:type="dcterms:W3CDTF">2025-01-22T11:27:00Z</dcterms:created>
  <dcterms:modified xsi:type="dcterms:W3CDTF">2025-01-28T11:27:00Z</dcterms:modified>
</cp:coreProperties>
</file>