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54D53" w14:textId="77777777" w:rsidR="00660A01" w:rsidRDefault="00660A01" w:rsidP="003B4830">
      <w:pPr>
        <w:spacing w:line="360" w:lineRule="auto"/>
        <w:jc w:val="center"/>
        <w:rPr>
          <w:b/>
          <w:sz w:val="28"/>
        </w:rPr>
      </w:pPr>
      <w:r>
        <w:rPr>
          <w:b/>
          <w:sz w:val="28"/>
        </w:rPr>
        <w:t>Казанский</w:t>
      </w:r>
      <w:r>
        <w:rPr>
          <w:b/>
          <w:spacing w:val="-16"/>
          <w:sz w:val="28"/>
        </w:rPr>
        <w:t xml:space="preserve"> </w:t>
      </w:r>
      <w:r>
        <w:rPr>
          <w:b/>
          <w:sz w:val="28"/>
        </w:rPr>
        <w:t>Федеральный</w:t>
      </w:r>
      <w:r>
        <w:rPr>
          <w:b/>
          <w:spacing w:val="-15"/>
          <w:sz w:val="28"/>
        </w:rPr>
        <w:t xml:space="preserve"> </w:t>
      </w:r>
      <w:r>
        <w:rPr>
          <w:b/>
          <w:spacing w:val="-2"/>
          <w:sz w:val="28"/>
        </w:rPr>
        <w:t>Университет</w:t>
      </w:r>
    </w:p>
    <w:p w14:paraId="55D80C5C" w14:textId="77777777" w:rsidR="00574560" w:rsidRDefault="00660A01" w:rsidP="003B4830">
      <w:pPr>
        <w:spacing w:line="360" w:lineRule="auto"/>
        <w:jc w:val="center"/>
        <w:rPr>
          <w:b/>
          <w:sz w:val="28"/>
        </w:rPr>
      </w:pPr>
      <w:r>
        <w:rPr>
          <w:b/>
          <w:sz w:val="28"/>
        </w:rPr>
        <w:t>Кафедра</w:t>
      </w:r>
      <w:r>
        <w:rPr>
          <w:b/>
          <w:spacing w:val="-8"/>
          <w:sz w:val="28"/>
        </w:rPr>
        <w:t xml:space="preserve"> </w:t>
      </w:r>
      <w:r>
        <w:rPr>
          <w:b/>
          <w:sz w:val="28"/>
        </w:rPr>
        <w:t>технологии</w:t>
      </w:r>
      <w:r>
        <w:rPr>
          <w:b/>
          <w:spacing w:val="-5"/>
          <w:sz w:val="28"/>
        </w:rPr>
        <w:t xml:space="preserve"> </w:t>
      </w:r>
      <w:r>
        <w:rPr>
          <w:b/>
          <w:sz w:val="28"/>
        </w:rPr>
        <w:t>нефти,</w:t>
      </w:r>
      <w:r>
        <w:rPr>
          <w:b/>
          <w:spacing w:val="-5"/>
          <w:sz w:val="28"/>
        </w:rPr>
        <w:t xml:space="preserve"> </w:t>
      </w:r>
      <w:r>
        <w:rPr>
          <w:b/>
          <w:sz w:val="28"/>
        </w:rPr>
        <w:t>газа</w:t>
      </w:r>
      <w:r>
        <w:rPr>
          <w:b/>
          <w:spacing w:val="-8"/>
          <w:sz w:val="28"/>
        </w:rPr>
        <w:t xml:space="preserve"> </w:t>
      </w:r>
      <w:r>
        <w:rPr>
          <w:b/>
          <w:sz w:val="28"/>
        </w:rPr>
        <w:t>и</w:t>
      </w:r>
      <w:r>
        <w:rPr>
          <w:b/>
          <w:spacing w:val="-9"/>
          <w:sz w:val="28"/>
        </w:rPr>
        <w:t xml:space="preserve"> </w:t>
      </w:r>
      <w:r>
        <w:rPr>
          <w:b/>
          <w:sz w:val="28"/>
        </w:rPr>
        <w:t>углеродных</w:t>
      </w:r>
      <w:r>
        <w:rPr>
          <w:b/>
          <w:spacing w:val="-8"/>
          <w:sz w:val="28"/>
        </w:rPr>
        <w:t xml:space="preserve"> </w:t>
      </w:r>
      <w:r>
        <w:rPr>
          <w:b/>
          <w:sz w:val="28"/>
        </w:rPr>
        <w:t xml:space="preserve">материалов </w:t>
      </w:r>
    </w:p>
    <w:p w14:paraId="5DFE3EC8" w14:textId="7DBB5DA9" w:rsidR="003B4830" w:rsidRPr="00007F8F" w:rsidRDefault="00574560" w:rsidP="003B4830">
      <w:pPr>
        <w:spacing w:line="360" w:lineRule="auto"/>
        <w:jc w:val="center"/>
        <w:rPr>
          <w:b/>
          <w:sz w:val="28"/>
          <w:lang w:val="en-US"/>
        </w:rPr>
      </w:pPr>
      <w:r w:rsidRPr="00007F8F">
        <w:rPr>
          <w:b/>
          <w:sz w:val="28"/>
          <w:lang w:val="en-US"/>
        </w:rPr>
        <w:t>Kazan Federal University</w:t>
      </w:r>
    </w:p>
    <w:p w14:paraId="215E3E59" w14:textId="180528E3" w:rsidR="00660A01" w:rsidRDefault="00660A01" w:rsidP="003B4830">
      <w:pPr>
        <w:spacing w:line="360" w:lineRule="auto"/>
        <w:jc w:val="center"/>
        <w:rPr>
          <w:b/>
          <w:spacing w:val="-2"/>
          <w:sz w:val="28"/>
          <w:lang w:val="en-US"/>
        </w:rPr>
      </w:pPr>
      <w:r w:rsidRPr="0036655C">
        <w:rPr>
          <w:b/>
          <w:sz w:val="28"/>
          <w:lang w:val="en-US"/>
        </w:rPr>
        <w:t>Department</w:t>
      </w:r>
      <w:r w:rsidRPr="0036655C">
        <w:rPr>
          <w:b/>
          <w:spacing w:val="-8"/>
          <w:sz w:val="28"/>
          <w:lang w:val="en-US"/>
        </w:rPr>
        <w:t xml:space="preserve"> </w:t>
      </w:r>
      <w:r w:rsidRPr="0036655C">
        <w:rPr>
          <w:b/>
          <w:sz w:val="28"/>
          <w:lang w:val="en-US"/>
        </w:rPr>
        <w:t>of</w:t>
      </w:r>
      <w:r w:rsidRPr="0036655C">
        <w:rPr>
          <w:b/>
          <w:spacing w:val="-7"/>
          <w:sz w:val="28"/>
          <w:lang w:val="en-US"/>
        </w:rPr>
        <w:t xml:space="preserve"> </w:t>
      </w:r>
      <w:r w:rsidRPr="0036655C">
        <w:rPr>
          <w:b/>
          <w:sz w:val="28"/>
          <w:lang w:val="en-US"/>
        </w:rPr>
        <w:t>oil</w:t>
      </w:r>
      <w:r w:rsidRPr="0036655C">
        <w:rPr>
          <w:b/>
          <w:spacing w:val="-6"/>
          <w:sz w:val="28"/>
          <w:lang w:val="en-US"/>
        </w:rPr>
        <w:t xml:space="preserve"> </w:t>
      </w:r>
      <w:r w:rsidRPr="0036655C">
        <w:rPr>
          <w:b/>
          <w:sz w:val="28"/>
          <w:lang w:val="en-US"/>
        </w:rPr>
        <w:t>&amp;</w:t>
      </w:r>
      <w:r w:rsidRPr="0036655C">
        <w:rPr>
          <w:b/>
          <w:spacing w:val="-7"/>
          <w:sz w:val="28"/>
          <w:lang w:val="en-US"/>
        </w:rPr>
        <w:t xml:space="preserve"> </w:t>
      </w:r>
      <w:r w:rsidRPr="0036655C">
        <w:rPr>
          <w:b/>
          <w:sz w:val="28"/>
          <w:lang w:val="en-US"/>
        </w:rPr>
        <w:t>gas</w:t>
      </w:r>
      <w:r w:rsidRPr="0036655C">
        <w:rPr>
          <w:b/>
          <w:spacing w:val="-4"/>
          <w:sz w:val="28"/>
          <w:lang w:val="en-US"/>
        </w:rPr>
        <w:t xml:space="preserve"> </w:t>
      </w:r>
      <w:r w:rsidRPr="0036655C">
        <w:rPr>
          <w:b/>
          <w:sz w:val="28"/>
          <w:lang w:val="en-US"/>
        </w:rPr>
        <w:t>technology</w:t>
      </w:r>
      <w:r w:rsidRPr="0036655C">
        <w:rPr>
          <w:b/>
          <w:spacing w:val="-7"/>
          <w:sz w:val="28"/>
          <w:lang w:val="en-US"/>
        </w:rPr>
        <w:t xml:space="preserve"> </w:t>
      </w:r>
      <w:r w:rsidRPr="0036655C">
        <w:rPr>
          <w:b/>
          <w:sz w:val="28"/>
          <w:lang w:val="en-US"/>
        </w:rPr>
        <w:t>and</w:t>
      </w:r>
      <w:r w:rsidRPr="0036655C">
        <w:rPr>
          <w:b/>
          <w:spacing w:val="-2"/>
          <w:sz w:val="28"/>
          <w:lang w:val="en-US"/>
        </w:rPr>
        <w:t xml:space="preserve"> </w:t>
      </w:r>
      <w:r w:rsidRPr="0036655C">
        <w:rPr>
          <w:b/>
          <w:sz w:val="28"/>
          <w:lang w:val="en-US"/>
        </w:rPr>
        <w:t>carbon</w:t>
      </w:r>
      <w:r w:rsidRPr="0036655C">
        <w:rPr>
          <w:b/>
          <w:spacing w:val="-7"/>
          <w:sz w:val="28"/>
          <w:lang w:val="en-US"/>
        </w:rPr>
        <w:t xml:space="preserve"> </w:t>
      </w:r>
      <w:r w:rsidRPr="0036655C">
        <w:rPr>
          <w:b/>
          <w:spacing w:val="-2"/>
          <w:sz w:val="28"/>
          <w:lang w:val="en-US"/>
        </w:rPr>
        <w:t>materials</w:t>
      </w:r>
    </w:p>
    <w:p w14:paraId="18FE561F" w14:textId="77777777" w:rsidR="003B4830" w:rsidRPr="0036655C" w:rsidRDefault="003B4830" w:rsidP="00660A01">
      <w:pPr>
        <w:spacing w:line="317" w:lineRule="exact"/>
        <w:jc w:val="center"/>
        <w:rPr>
          <w:b/>
          <w:sz w:val="28"/>
          <w:lang w:val="en-US"/>
        </w:rPr>
      </w:pPr>
    </w:p>
    <w:p w14:paraId="378AA564" w14:textId="537B7C02" w:rsidR="00660A01" w:rsidRDefault="00660A01" w:rsidP="003B4830">
      <w:pPr>
        <w:spacing w:line="360" w:lineRule="auto"/>
        <w:jc w:val="center"/>
        <w:rPr>
          <w:b/>
          <w:sz w:val="28"/>
        </w:rPr>
      </w:pPr>
      <w:r>
        <w:rPr>
          <w:b/>
          <w:sz w:val="28"/>
        </w:rPr>
        <w:t>Расчетные</w:t>
      </w:r>
      <w:r>
        <w:rPr>
          <w:b/>
          <w:spacing w:val="-4"/>
          <w:sz w:val="28"/>
        </w:rPr>
        <w:t xml:space="preserve"> </w:t>
      </w:r>
      <w:r>
        <w:rPr>
          <w:b/>
          <w:sz w:val="28"/>
        </w:rPr>
        <w:t>методы</w:t>
      </w:r>
      <w:r>
        <w:rPr>
          <w:b/>
          <w:spacing w:val="-8"/>
          <w:sz w:val="28"/>
        </w:rPr>
        <w:t xml:space="preserve"> </w:t>
      </w:r>
      <w:r>
        <w:rPr>
          <w:b/>
          <w:sz w:val="28"/>
        </w:rPr>
        <w:t>определения</w:t>
      </w:r>
      <w:r>
        <w:rPr>
          <w:b/>
          <w:spacing w:val="-9"/>
          <w:sz w:val="28"/>
        </w:rPr>
        <w:t xml:space="preserve"> </w:t>
      </w:r>
      <w:r>
        <w:rPr>
          <w:b/>
          <w:sz w:val="28"/>
        </w:rPr>
        <w:t>физико-химических</w:t>
      </w:r>
      <w:r>
        <w:rPr>
          <w:b/>
          <w:spacing w:val="-7"/>
          <w:sz w:val="28"/>
        </w:rPr>
        <w:t xml:space="preserve"> </w:t>
      </w:r>
      <w:r>
        <w:rPr>
          <w:b/>
          <w:sz w:val="28"/>
        </w:rPr>
        <w:t>свойств</w:t>
      </w:r>
      <w:r>
        <w:rPr>
          <w:b/>
          <w:spacing w:val="-8"/>
          <w:sz w:val="28"/>
        </w:rPr>
        <w:t xml:space="preserve"> </w:t>
      </w:r>
      <w:r>
        <w:rPr>
          <w:b/>
          <w:sz w:val="28"/>
        </w:rPr>
        <w:t>и</w:t>
      </w:r>
      <w:r>
        <w:rPr>
          <w:b/>
          <w:spacing w:val="-9"/>
          <w:sz w:val="28"/>
        </w:rPr>
        <w:t xml:space="preserve"> </w:t>
      </w:r>
      <w:r>
        <w:rPr>
          <w:b/>
          <w:sz w:val="28"/>
        </w:rPr>
        <w:t xml:space="preserve">состава нефтей и нефтепродуктов на примере </w:t>
      </w:r>
      <w:r w:rsidR="00640B5A">
        <w:rPr>
          <w:b/>
          <w:sz w:val="28"/>
        </w:rPr>
        <w:t>Ромашкинской</w:t>
      </w:r>
      <w:r>
        <w:rPr>
          <w:b/>
          <w:sz w:val="28"/>
        </w:rPr>
        <w:t xml:space="preserve"> нефти</w:t>
      </w:r>
    </w:p>
    <w:p w14:paraId="5CF7B243" w14:textId="01759977" w:rsidR="00660A01" w:rsidRDefault="009A6F13" w:rsidP="003B4830">
      <w:pPr>
        <w:spacing w:line="360" w:lineRule="auto"/>
        <w:ind w:hanging="5"/>
        <w:jc w:val="center"/>
        <w:rPr>
          <w:b/>
          <w:sz w:val="28"/>
          <w:lang w:val="en-US"/>
        </w:rPr>
      </w:pPr>
      <w:r w:rsidRPr="009A6F13">
        <w:rPr>
          <w:b/>
          <w:sz w:val="28"/>
          <w:lang w:val="en-US"/>
        </w:rPr>
        <w:t>Computational methods for determining the physico-chemical properties and composition of oils and petroleum products using the example of Romashkin oil</w:t>
      </w:r>
    </w:p>
    <w:p w14:paraId="4C2C2C09" w14:textId="16C933C6" w:rsidR="009279B0" w:rsidRDefault="00640B5A" w:rsidP="003B4830">
      <w:pPr>
        <w:spacing w:line="360" w:lineRule="auto"/>
        <w:ind w:hanging="5"/>
        <w:jc w:val="center"/>
        <w:rPr>
          <w:bCs/>
          <w:sz w:val="28"/>
          <w:lang w:val="en-US"/>
        </w:rPr>
      </w:pPr>
      <w:r w:rsidRPr="003B4830">
        <w:rPr>
          <w:bCs/>
          <w:sz w:val="28"/>
        </w:rPr>
        <w:t>Губайдуллин</w:t>
      </w:r>
      <w:r w:rsidR="00660A01" w:rsidRPr="003B4830">
        <w:rPr>
          <w:bCs/>
          <w:sz w:val="28"/>
          <w:lang w:val="en-US"/>
        </w:rPr>
        <w:t xml:space="preserve"> </w:t>
      </w:r>
      <w:r w:rsidRPr="003B4830">
        <w:rPr>
          <w:bCs/>
          <w:sz w:val="28"/>
        </w:rPr>
        <w:t>Роберт</w:t>
      </w:r>
      <w:r w:rsidR="00660A01" w:rsidRPr="003B4830">
        <w:rPr>
          <w:bCs/>
          <w:sz w:val="28"/>
          <w:lang w:val="en-US"/>
        </w:rPr>
        <w:t xml:space="preserve"> </w:t>
      </w:r>
      <w:r w:rsidRPr="003B4830">
        <w:rPr>
          <w:bCs/>
          <w:sz w:val="28"/>
        </w:rPr>
        <w:t>Ахатович</w:t>
      </w:r>
      <w:r w:rsidR="00660A01" w:rsidRPr="003B4830">
        <w:rPr>
          <w:bCs/>
          <w:sz w:val="28"/>
          <w:lang w:val="en-US"/>
        </w:rPr>
        <w:t xml:space="preserve">, </w:t>
      </w:r>
      <w:r w:rsidRPr="003B4830">
        <w:rPr>
          <w:bCs/>
          <w:sz w:val="28"/>
          <w:lang w:val="en-US"/>
        </w:rPr>
        <w:t>Gubaidullin</w:t>
      </w:r>
      <w:r w:rsidR="00660A01" w:rsidRPr="003B4830">
        <w:rPr>
          <w:bCs/>
          <w:sz w:val="28"/>
          <w:lang w:val="en-US"/>
        </w:rPr>
        <w:t xml:space="preserve"> </w:t>
      </w:r>
      <w:r w:rsidRPr="003B4830">
        <w:rPr>
          <w:bCs/>
          <w:sz w:val="28"/>
          <w:lang w:val="en-US"/>
        </w:rPr>
        <w:t xml:space="preserve">Robert Akhatovich </w:t>
      </w:r>
      <w:r w:rsidR="00660A01" w:rsidRPr="003B4830">
        <w:rPr>
          <w:bCs/>
          <w:sz w:val="28"/>
          <w:vertAlign w:val="superscript"/>
          <w:lang w:val="en-US"/>
        </w:rPr>
        <w:t>1</w:t>
      </w:r>
      <w:r w:rsidR="00660A01" w:rsidRPr="003B4830">
        <w:rPr>
          <w:bCs/>
          <w:sz w:val="28"/>
          <w:lang w:val="en-US"/>
        </w:rPr>
        <w:t xml:space="preserve"> </w:t>
      </w:r>
    </w:p>
    <w:p w14:paraId="3FD40234" w14:textId="1B91A408" w:rsidR="00B1571A" w:rsidRPr="00B1571A" w:rsidRDefault="00B1571A" w:rsidP="003B4830">
      <w:pPr>
        <w:spacing w:line="360" w:lineRule="auto"/>
        <w:ind w:hanging="5"/>
        <w:jc w:val="center"/>
        <w:rPr>
          <w:bCs/>
          <w:sz w:val="28"/>
          <w:lang w:val="en-US"/>
        </w:rPr>
      </w:pPr>
      <w:r>
        <w:rPr>
          <w:bCs/>
          <w:sz w:val="28"/>
        </w:rPr>
        <w:t>Баймагамбетов</w:t>
      </w:r>
      <w:r w:rsidRPr="00B1571A">
        <w:rPr>
          <w:bCs/>
          <w:sz w:val="28"/>
          <w:lang w:val="en-US"/>
        </w:rPr>
        <w:t xml:space="preserve"> </w:t>
      </w:r>
      <w:r>
        <w:rPr>
          <w:bCs/>
          <w:sz w:val="28"/>
        </w:rPr>
        <w:t>Александр</w:t>
      </w:r>
      <w:r w:rsidRPr="00B1571A">
        <w:rPr>
          <w:bCs/>
          <w:sz w:val="28"/>
          <w:lang w:val="en-US"/>
        </w:rPr>
        <w:t xml:space="preserve"> </w:t>
      </w:r>
      <w:r>
        <w:rPr>
          <w:bCs/>
          <w:sz w:val="28"/>
        </w:rPr>
        <w:t>Игоревич</w:t>
      </w:r>
      <w:r w:rsidRPr="00B1571A">
        <w:rPr>
          <w:bCs/>
          <w:sz w:val="28"/>
          <w:lang w:val="en-US"/>
        </w:rPr>
        <w:t xml:space="preserve">, </w:t>
      </w:r>
      <w:r>
        <w:rPr>
          <w:bCs/>
          <w:sz w:val="28"/>
          <w:lang w:val="en-US"/>
        </w:rPr>
        <w:t>Baimagambetov</w:t>
      </w:r>
      <w:r w:rsidRPr="00B1571A">
        <w:rPr>
          <w:bCs/>
          <w:sz w:val="28"/>
          <w:lang w:val="en-US"/>
        </w:rPr>
        <w:t xml:space="preserve"> </w:t>
      </w:r>
      <w:r>
        <w:rPr>
          <w:bCs/>
          <w:sz w:val="28"/>
          <w:lang w:val="en-US"/>
        </w:rPr>
        <w:t xml:space="preserve">Alexander </w:t>
      </w:r>
      <w:r w:rsidRPr="00B1571A">
        <w:rPr>
          <w:bCs/>
          <w:spacing w:val="-2"/>
          <w:sz w:val="28"/>
          <w:vertAlign w:val="superscript"/>
          <w:lang w:val="en-US"/>
        </w:rPr>
        <w:t>2</w:t>
      </w:r>
    </w:p>
    <w:p w14:paraId="257E9260" w14:textId="0826E2DA" w:rsidR="00660A01" w:rsidRPr="00B1571A" w:rsidRDefault="009279B0" w:rsidP="003B4830">
      <w:pPr>
        <w:spacing w:line="360" w:lineRule="auto"/>
        <w:ind w:hanging="5"/>
        <w:jc w:val="center"/>
        <w:rPr>
          <w:bCs/>
          <w:sz w:val="28"/>
          <w:vertAlign w:val="superscript"/>
          <w:lang w:val="en-US"/>
        </w:rPr>
      </w:pPr>
      <w:r w:rsidRPr="003B4830">
        <w:rPr>
          <w:bCs/>
          <w:spacing w:val="-2"/>
          <w:sz w:val="28"/>
        </w:rPr>
        <w:t>Валиев</w:t>
      </w:r>
      <w:r w:rsidRPr="00B1571A">
        <w:rPr>
          <w:bCs/>
          <w:spacing w:val="-2"/>
          <w:sz w:val="28"/>
          <w:lang w:val="en-US"/>
        </w:rPr>
        <w:t xml:space="preserve"> </w:t>
      </w:r>
      <w:r w:rsidRPr="003B4830">
        <w:rPr>
          <w:bCs/>
          <w:spacing w:val="-2"/>
          <w:sz w:val="28"/>
        </w:rPr>
        <w:t>Динар</w:t>
      </w:r>
      <w:r w:rsidRPr="00B1571A">
        <w:rPr>
          <w:bCs/>
          <w:spacing w:val="-2"/>
          <w:sz w:val="28"/>
          <w:lang w:val="en-US"/>
        </w:rPr>
        <w:t xml:space="preserve"> </w:t>
      </w:r>
      <w:r w:rsidRPr="003B4830">
        <w:rPr>
          <w:bCs/>
          <w:spacing w:val="-2"/>
          <w:sz w:val="28"/>
        </w:rPr>
        <w:t>Зинурович</w:t>
      </w:r>
      <w:r w:rsidRPr="00B1571A">
        <w:rPr>
          <w:bCs/>
          <w:spacing w:val="-2"/>
          <w:sz w:val="28"/>
          <w:lang w:val="en-US"/>
        </w:rPr>
        <w:t xml:space="preserve">, </w:t>
      </w:r>
      <w:r w:rsidRPr="003B4830">
        <w:rPr>
          <w:bCs/>
          <w:spacing w:val="-2"/>
          <w:sz w:val="28"/>
          <w:lang w:val="en-US"/>
        </w:rPr>
        <w:t>Valiev</w:t>
      </w:r>
      <w:r w:rsidRPr="00B1571A">
        <w:rPr>
          <w:bCs/>
          <w:spacing w:val="-2"/>
          <w:sz w:val="28"/>
          <w:lang w:val="en-US"/>
        </w:rPr>
        <w:t xml:space="preserve"> </w:t>
      </w:r>
      <w:r w:rsidRPr="003B4830">
        <w:rPr>
          <w:bCs/>
          <w:spacing w:val="-2"/>
          <w:sz w:val="28"/>
          <w:lang w:val="en-US"/>
        </w:rPr>
        <w:t>Dinar</w:t>
      </w:r>
      <w:r w:rsidRPr="00B1571A">
        <w:rPr>
          <w:bCs/>
          <w:spacing w:val="-2"/>
          <w:sz w:val="28"/>
          <w:lang w:val="en-US"/>
        </w:rPr>
        <w:t xml:space="preserve"> </w:t>
      </w:r>
      <w:r w:rsidRPr="003B4830">
        <w:rPr>
          <w:bCs/>
          <w:spacing w:val="-2"/>
          <w:sz w:val="28"/>
          <w:lang w:val="en-US"/>
        </w:rPr>
        <w:t>Zinurovich</w:t>
      </w:r>
      <w:r w:rsidR="00B1571A">
        <w:rPr>
          <w:bCs/>
          <w:spacing w:val="-2"/>
          <w:sz w:val="28"/>
          <w:vertAlign w:val="superscript"/>
          <w:lang w:val="en-US"/>
        </w:rPr>
        <w:t>3</w:t>
      </w:r>
    </w:p>
    <w:p w14:paraId="03C24525" w14:textId="71F3F943" w:rsidR="00660A01" w:rsidRPr="003B4830" w:rsidRDefault="00660A01" w:rsidP="003B4830">
      <w:pPr>
        <w:spacing w:line="360" w:lineRule="auto"/>
        <w:ind w:hanging="5"/>
        <w:jc w:val="center"/>
        <w:rPr>
          <w:bCs/>
          <w:sz w:val="28"/>
          <w:lang w:val="en-US"/>
        </w:rPr>
      </w:pPr>
      <w:r w:rsidRPr="003B4830">
        <w:rPr>
          <w:bCs/>
          <w:sz w:val="28"/>
        </w:rPr>
        <w:t>Кемалов</w:t>
      </w:r>
      <w:r w:rsidRPr="003B4830">
        <w:rPr>
          <w:bCs/>
          <w:spacing w:val="-8"/>
          <w:sz w:val="28"/>
          <w:lang w:val="en-US"/>
        </w:rPr>
        <w:t xml:space="preserve"> </w:t>
      </w:r>
      <w:r w:rsidRPr="003B4830">
        <w:rPr>
          <w:bCs/>
          <w:sz w:val="28"/>
        </w:rPr>
        <w:t>Руслан</w:t>
      </w:r>
      <w:r w:rsidRPr="003B4830">
        <w:rPr>
          <w:bCs/>
          <w:spacing w:val="-8"/>
          <w:sz w:val="28"/>
          <w:lang w:val="en-US"/>
        </w:rPr>
        <w:t xml:space="preserve"> </w:t>
      </w:r>
      <w:r w:rsidRPr="003B4830">
        <w:rPr>
          <w:bCs/>
          <w:sz w:val="28"/>
        </w:rPr>
        <w:t>Алимович</w:t>
      </w:r>
      <w:r w:rsidRPr="003B4830">
        <w:rPr>
          <w:bCs/>
          <w:sz w:val="28"/>
          <w:lang w:val="en-US"/>
        </w:rPr>
        <w:t>,</w:t>
      </w:r>
      <w:r w:rsidRPr="003B4830">
        <w:rPr>
          <w:bCs/>
          <w:spacing w:val="-5"/>
          <w:sz w:val="28"/>
          <w:lang w:val="en-US"/>
        </w:rPr>
        <w:t xml:space="preserve"> </w:t>
      </w:r>
      <w:r w:rsidRPr="003B4830">
        <w:rPr>
          <w:bCs/>
          <w:sz w:val="28"/>
          <w:lang w:val="en-US"/>
        </w:rPr>
        <w:t>Kemalov</w:t>
      </w:r>
      <w:r w:rsidRPr="003B4830">
        <w:rPr>
          <w:bCs/>
          <w:spacing w:val="-8"/>
          <w:sz w:val="28"/>
          <w:lang w:val="en-US"/>
        </w:rPr>
        <w:t xml:space="preserve"> </w:t>
      </w:r>
      <w:r w:rsidRPr="003B4830">
        <w:rPr>
          <w:bCs/>
          <w:sz w:val="28"/>
          <w:lang w:val="en-US"/>
        </w:rPr>
        <w:t>Ruslan</w:t>
      </w:r>
      <w:r w:rsidRPr="003B4830">
        <w:rPr>
          <w:bCs/>
          <w:spacing w:val="-8"/>
          <w:sz w:val="28"/>
          <w:lang w:val="en-US"/>
        </w:rPr>
        <w:t xml:space="preserve"> </w:t>
      </w:r>
      <w:r w:rsidRPr="003B4830">
        <w:rPr>
          <w:bCs/>
          <w:sz w:val="28"/>
          <w:lang w:val="en-US"/>
        </w:rPr>
        <w:t>Alimovich</w:t>
      </w:r>
      <w:r w:rsidR="00B1571A">
        <w:rPr>
          <w:bCs/>
          <w:sz w:val="28"/>
          <w:vertAlign w:val="superscript"/>
          <w:lang w:val="en-US"/>
        </w:rPr>
        <w:t>4</w:t>
      </w:r>
    </w:p>
    <w:p w14:paraId="68A638E4" w14:textId="3C3A6B00" w:rsidR="00831399" w:rsidRPr="003B4830" w:rsidRDefault="00660A01" w:rsidP="003B4830">
      <w:pPr>
        <w:spacing w:line="360" w:lineRule="auto"/>
        <w:jc w:val="center"/>
        <w:rPr>
          <w:bCs/>
          <w:spacing w:val="-2"/>
          <w:sz w:val="28"/>
          <w:vertAlign w:val="superscript"/>
          <w:lang w:val="en-US"/>
        </w:rPr>
      </w:pPr>
      <w:r w:rsidRPr="003B4830">
        <w:rPr>
          <w:bCs/>
          <w:sz w:val="28"/>
        </w:rPr>
        <w:t>Кемалов</w:t>
      </w:r>
      <w:r w:rsidRPr="003B4830">
        <w:rPr>
          <w:bCs/>
          <w:spacing w:val="-10"/>
          <w:sz w:val="28"/>
          <w:lang w:val="en-US"/>
        </w:rPr>
        <w:t xml:space="preserve"> </w:t>
      </w:r>
      <w:r w:rsidRPr="003B4830">
        <w:rPr>
          <w:bCs/>
          <w:sz w:val="28"/>
        </w:rPr>
        <w:t>Алим</w:t>
      </w:r>
      <w:r w:rsidRPr="003B4830">
        <w:rPr>
          <w:bCs/>
          <w:spacing w:val="-7"/>
          <w:sz w:val="28"/>
          <w:lang w:val="en-US"/>
        </w:rPr>
        <w:t xml:space="preserve"> </w:t>
      </w:r>
      <w:r w:rsidRPr="003B4830">
        <w:rPr>
          <w:bCs/>
          <w:sz w:val="28"/>
        </w:rPr>
        <w:t>Фейзрахманович</w:t>
      </w:r>
      <w:r w:rsidRPr="003B4830">
        <w:rPr>
          <w:bCs/>
          <w:sz w:val="28"/>
          <w:lang w:val="en-US"/>
        </w:rPr>
        <w:t>,</w:t>
      </w:r>
      <w:r w:rsidRPr="003B4830">
        <w:rPr>
          <w:bCs/>
          <w:spacing w:val="-6"/>
          <w:sz w:val="28"/>
          <w:lang w:val="en-US"/>
        </w:rPr>
        <w:t xml:space="preserve"> </w:t>
      </w:r>
      <w:r w:rsidRPr="003B4830">
        <w:rPr>
          <w:bCs/>
          <w:sz w:val="28"/>
          <w:lang w:val="en-US"/>
        </w:rPr>
        <w:t>Kemalov</w:t>
      </w:r>
      <w:r w:rsidRPr="003B4830">
        <w:rPr>
          <w:bCs/>
          <w:spacing w:val="-9"/>
          <w:sz w:val="28"/>
          <w:lang w:val="en-US"/>
        </w:rPr>
        <w:t xml:space="preserve"> </w:t>
      </w:r>
      <w:r w:rsidRPr="003B4830">
        <w:rPr>
          <w:bCs/>
          <w:sz w:val="28"/>
          <w:lang w:val="en-US"/>
        </w:rPr>
        <w:t>Alim</w:t>
      </w:r>
      <w:r w:rsidRPr="003B4830">
        <w:rPr>
          <w:bCs/>
          <w:spacing w:val="-7"/>
          <w:sz w:val="28"/>
          <w:lang w:val="en-US"/>
        </w:rPr>
        <w:t xml:space="preserve"> </w:t>
      </w:r>
      <w:r w:rsidRPr="003B4830">
        <w:rPr>
          <w:bCs/>
          <w:spacing w:val="-2"/>
          <w:sz w:val="28"/>
          <w:lang w:val="en-US"/>
        </w:rPr>
        <w:t>Feizrahmanovich</w:t>
      </w:r>
      <w:r w:rsidR="00B1571A">
        <w:rPr>
          <w:bCs/>
          <w:spacing w:val="-2"/>
          <w:sz w:val="28"/>
          <w:vertAlign w:val="superscript"/>
          <w:lang w:val="en-US"/>
        </w:rPr>
        <w:t>5</w:t>
      </w:r>
    </w:p>
    <w:p w14:paraId="01557DDC" w14:textId="3A690CCA" w:rsidR="00660A01" w:rsidRDefault="00660A01" w:rsidP="003B4830">
      <w:pPr>
        <w:spacing w:line="360" w:lineRule="auto"/>
        <w:jc w:val="center"/>
        <w:rPr>
          <w:spacing w:val="-2"/>
          <w:sz w:val="24"/>
          <w:vertAlign w:val="superscript"/>
        </w:rPr>
      </w:pPr>
      <w:r>
        <w:rPr>
          <w:sz w:val="24"/>
        </w:rPr>
        <w:t>магистрант</w:t>
      </w:r>
      <w:r>
        <w:rPr>
          <w:spacing w:val="-7"/>
          <w:sz w:val="24"/>
        </w:rPr>
        <w:t xml:space="preserve"> </w:t>
      </w:r>
      <w:r>
        <w:rPr>
          <w:sz w:val="24"/>
        </w:rPr>
        <w:t>кафедры технологии</w:t>
      </w:r>
      <w:r>
        <w:rPr>
          <w:spacing w:val="-5"/>
          <w:sz w:val="24"/>
        </w:rPr>
        <w:t xml:space="preserve"> </w:t>
      </w:r>
      <w:r>
        <w:rPr>
          <w:sz w:val="24"/>
        </w:rPr>
        <w:t>нефти,</w:t>
      </w:r>
      <w:r>
        <w:rPr>
          <w:spacing w:val="-3"/>
          <w:sz w:val="24"/>
        </w:rPr>
        <w:t xml:space="preserve"> </w:t>
      </w:r>
      <w:r>
        <w:rPr>
          <w:sz w:val="24"/>
        </w:rPr>
        <w:t>газа</w:t>
      </w:r>
      <w:r>
        <w:rPr>
          <w:spacing w:val="-7"/>
          <w:sz w:val="24"/>
        </w:rPr>
        <w:t xml:space="preserve"> </w:t>
      </w:r>
      <w:r>
        <w:rPr>
          <w:sz w:val="24"/>
        </w:rPr>
        <w:t>и</w:t>
      </w:r>
      <w:r>
        <w:rPr>
          <w:spacing w:val="-5"/>
          <w:sz w:val="24"/>
        </w:rPr>
        <w:t xml:space="preserve"> </w:t>
      </w:r>
      <w:r>
        <w:rPr>
          <w:sz w:val="24"/>
        </w:rPr>
        <w:t xml:space="preserve">углеродных </w:t>
      </w:r>
      <w:r>
        <w:rPr>
          <w:spacing w:val="-2"/>
          <w:sz w:val="24"/>
        </w:rPr>
        <w:t>материалов</w:t>
      </w:r>
      <w:r>
        <w:rPr>
          <w:spacing w:val="-2"/>
          <w:sz w:val="24"/>
          <w:vertAlign w:val="superscript"/>
        </w:rPr>
        <w:t>1</w:t>
      </w:r>
    </w:p>
    <w:p w14:paraId="6B1C65A4" w14:textId="4B6360E5" w:rsidR="00B1571A" w:rsidRDefault="00B1571A" w:rsidP="00B1571A">
      <w:pPr>
        <w:spacing w:line="360" w:lineRule="auto"/>
        <w:jc w:val="center"/>
        <w:rPr>
          <w:spacing w:val="-2"/>
          <w:sz w:val="24"/>
          <w:vertAlign w:val="superscript"/>
        </w:rPr>
      </w:pPr>
      <w:r>
        <w:rPr>
          <w:sz w:val="24"/>
        </w:rPr>
        <w:t>магистрант</w:t>
      </w:r>
      <w:r>
        <w:rPr>
          <w:spacing w:val="-7"/>
          <w:sz w:val="24"/>
        </w:rPr>
        <w:t xml:space="preserve"> </w:t>
      </w:r>
      <w:r>
        <w:rPr>
          <w:sz w:val="24"/>
        </w:rPr>
        <w:t>кафедры технологии</w:t>
      </w:r>
      <w:r>
        <w:rPr>
          <w:spacing w:val="-5"/>
          <w:sz w:val="24"/>
        </w:rPr>
        <w:t xml:space="preserve"> </w:t>
      </w:r>
      <w:r>
        <w:rPr>
          <w:sz w:val="24"/>
        </w:rPr>
        <w:t>нефти,</w:t>
      </w:r>
      <w:r>
        <w:rPr>
          <w:spacing w:val="-3"/>
          <w:sz w:val="24"/>
        </w:rPr>
        <w:t xml:space="preserve"> </w:t>
      </w:r>
      <w:r>
        <w:rPr>
          <w:sz w:val="24"/>
        </w:rPr>
        <w:t>газа</w:t>
      </w:r>
      <w:r>
        <w:rPr>
          <w:spacing w:val="-7"/>
          <w:sz w:val="24"/>
        </w:rPr>
        <w:t xml:space="preserve"> </w:t>
      </w:r>
      <w:r>
        <w:rPr>
          <w:sz w:val="24"/>
        </w:rPr>
        <w:t>и</w:t>
      </w:r>
      <w:r>
        <w:rPr>
          <w:spacing w:val="-5"/>
          <w:sz w:val="24"/>
        </w:rPr>
        <w:t xml:space="preserve"> </w:t>
      </w:r>
      <w:r>
        <w:rPr>
          <w:sz w:val="24"/>
        </w:rPr>
        <w:t xml:space="preserve">углеродных </w:t>
      </w:r>
      <w:r>
        <w:rPr>
          <w:spacing w:val="-2"/>
          <w:sz w:val="24"/>
        </w:rPr>
        <w:t>материалов</w:t>
      </w:r>
      <w:r w:rsidRPr="00B1571A">
        <w:rPr>
          <w:spacing w:val="-2"/>
          <w:sz w:val="24"/>
          <w:vertAlign w:val="superscript"/>
        </w:rPr>
        <w:t>2</w:t>
      </w:r>
    </w:p>
    <w:p w14:paraId="56F91300" w14:textId="28CCB6D9" w:rsidR="009279B0" w:rsidRPr="00B1571A" w:rsidRDefault="009279B0" w:rsidP="003B4830">
      <w:pPr>
        <w:spacing w:line="360" w:lineRule="auto"/>
        <w:jc w:val="center"/>
        <w:rPr>
          <w:sz w:val="24"/>
          <w:vertAlign w:val="superscript"/>
        </w:rPr>
      </w:pPr>
      <w:r w:rsidRPr="00831399">
        <w:rPr>
          <w:sz w:val="24"/>
        </w:rPr>
        <w:t>старший преподаватель,</w:t>
      </w:r>
      <w:r>
        <w:rPr>
          <w:sz w:val="24"/>
        </w:rPr>
        <w:t xml:space="preserve"> </w:t>
      </w:r>
      <w:hyperlink r:id="rId5" w:tgtFrame="_blank" w:history="1">
        <w:r w:rsidRPr="00831399">
          <w:rPr>
            <w:sz w:val="24"/>
          </w:rPr>
          <w:t>КФУ</w:t>
        </w:r>
      </w:hyperlink>
      <w:r>
        <w:rPr>
          <w:sz w:val="24"/>
        </w:rPr>
        <w:t xml:space="preserve"> </w:t>
      </w:r>
      <w:hyperlink r:id="rId6" w:tgtFrame="_blank" w:history="1">
        <w:r w:rsidRPr="00831399">
          <w:rPr>
            <w:sz w:val="24"/>
          </w:rPr>
          <w:t>Институт геологии и нефтегазовых технологий</w:t>
        </w:r>
      </w:hyperlink>
      <w:r>
        <w:rPr>
          <w:sz w:val="24"/>
        </w:rPr>
        <w:t xml:space="preserve"> </w:t>
      </w:r>
      <w:r w:rsidRPr="00831399">
        <w:rPr>
          <w:sz w:val="24"/>
        </w:rPr>
        <w:t>кафедра технологии нефти, газа и углеродных материалов</w:t>
      </w:r>
      <w:r w:rsidR="00B1571A" w:rsidRPr="00B1571A">
        <w:rPr>
          <w:sz w:val="24"/>
          <w:vertAlign w:val="superscript"/>
        </w:rPr>
        <w:t>3</w:t>
      </w:r>
    </w:p>
    <w:p w14:paraId="47CA00EB" w14:textId="77777777" w:rsidR="00660A01" w:rsidRDefault="00660A01" w:rsidP="003B4830">
      <w:pPr>
        <w:spacing w:line="360" w:lineRule="auto"/>
        <w:jc w:val="center"/>
        <w:rPr>
          <w:sz w:val="24"/>
        </w:rPr>
      </w:pPr>
      <w:r>
        <w:rPr>
          <w:sz w:val="24"/>
        </w:rPr>
        <w:t>кандидат</w:t>
      </w:r>
      <w:r>
        <w:rPr>
          <w:spacing w:val="-4"/>
          <w:sz w:val="24"/>
        </w:rPr>
        <w:t xml:space="preserve"> </w:t>
      </w:r>
      <w:r>
        <w:rPr>
          <w:sz w:val="24"/>
        </w:rPr>
        <w:t>технических</w:t>
      </w:r>
      <w:r>
        <w:rPr>
          <w:spacing w:val="-4"/>
          <w:sz w:val="24"/>
        </w:rPr>
        <w:t xml:space="preserve"> </w:t>
      </w:r>
      <w:r>
        <w:rPr>
          <w:sz w:val="24"/>
        </w:rPr>
        <w:t>наук,</w:t>
      </w:r>
      <w:r>
        <w:rPr>
          <w:spacing w:val="-2"/>
          <w:sz w:val="24"/>
        </w:rPr>
        <w:t xml:space="preserve"> </w:t>
      </w:r>
      <w:r>
        <w:rPr>
          <w:sz w:val="24"/>
        </w:rPr>
        <w:t>доцент</w:t>
      </w:r>
      <w:r>
        <w:rPr>
          <w:spacing w:val="-4"/>
          <w:sz w:val="24"/>
        </w:rPr>
        <w:t xml:space="preserve"> </w:t>
      </w:r>
      <w:r>
        <w:rPr>
          <w:sz w:val="24"/>
        </w:rPr>
        <w:t>кафедры</w:t>
      </w:r>
      <w:r>
        <w:rPr>
          <w:spacing w:val="-3"/>
          <w:sz w:val="24"/>
        </w:rPr>
        <w:t xml:space="preserve"> </w:t>
      </w:r>
      <w:r>
        <w:rPr>
          <w:sz w:val="24"/>
        </w:rPr>
        <w:t>технологии</w:t>
      </w:r>
      <w:r>
        <w:rPr>
          <w:spacing w:val="-7"/>
          <w:sz w:val="24"/>
        </w:rPr>
        <w:t xml:space="preserve"> </w:t>
      </w:r>
      <w:r>
        <w:rPr>
          <w:sz w:val="24"/>
        </w:rPr>
        <w:t>нефти,</w:t>
      </w:r>
      <w:r>
        <w:rPr>
          <w:spacing w:val="-6"/>
          <w:sz w:val="24"/>
        </w:rPr>
        <w:t xml:space="preserve"> </w:t>
      </w:r>
      <w:r>
        <w:rPr>
          <w:sz w:val="24"/>
        </w:rPr>
        <w:t>газа</w:t>
      </w:r>
      <w:r>
        <w:rPr>
          <w:spacing w:val="-9"/>
          <w:sz w:val="24"/>
        </w:rPr>
        <w:t xml:space="preserve"> </w:t>
      </w:r>
      <w:r>
        <w:rPr>
          <w:sz w:val="24"/>
        </w:rPr>
        <w:t>и</w:t>
      </w:r>
      <w:r>
        <w:rPr>
          <w:spacing w:val="-3"/>
          <w:sz w:val="24"/>
        </w:rPr>
        <w:t xml:space="preserve"> </w:t>
      </w:r>
      <w:r>
        <w:rPr>
          <w:sz w:val="24"/>
        </w:rPr>
        <w:t>углеродных материалов, член экспертного совета Российского Газового общества (РГО),</w:t>
      </w:r>
    </w:p>
    <w:p w14:paraId="2B92005B" w14:textId="2BA6048C" w:rsidR="00660A01" w:rsidRPr="00B1571A" w:rsidRDefault="00660A01" w:rsidP="003B4830">
      <w:pPr>
        <w:spacing w:line="360" w:lineRule="auto"/>
        <w:jc w:val="center"/>
        <w:rPr>
          <w:sz w:val="24"/>
        </w:rPr>
      </w:pPr>
      <w:r>
        <w:rPr>
          <w:sz w:val="24"/>
        </w:rPr>
        <w:t>и.о.</w:t>
      </w:r>
      <w:r>
        <w:rPr>
          <w:spacing w:val="-5"/>
          <w:sz w:val="24"/>
        </w:rPr>
        <w:t xml:space="preserve"> </w:t>
      </w:r>
      <w:r>
        <w:rPr>
          <w:sz w:val="24"/>
        </w:rPr>
        <w:t>руководителя</w:t>
      </w:r>
      <w:r>
        <w:rPr>
          <w:spacing w:val="-7"/>
          <w:sz w:val="24"/>
        </w:rPr>
        <w:t xml:space="preserve"> </w:t>
      </w:r>
      <w:r>
        <w:rPr>
          <w:sz w:val="24"/>
        </w:rPr>
        <w:t>группы</w:t>
      </w:r>
      <w:r>
        <w:rPr>
          <w:spacing w:val="-1"/>
          <w:sz w:val="24"/>
        </w:rPr>
        <w:t xml:space="preserve"> </w:t>
      </w:r>
      <w:r>
        <w:rPr>
          <w:sz w:val="24"/>
        </w:rPr>
        <w:t>«Водородная</w:t>
      </w:r>
      <w:r>
        <w:rPr>
          <w:spacing w:val="-1"/>
          <w:sz w:val="24"/>
        </w:rPr>
        <w:t xml:space="preserve"> </w:t>
      </w:r>
      <w:r>
        <w:rPr>
          <w:sz w:val="24"/>
        </w:rPr>
        <w:t>и</w:t>
      </w:r>
      <w:r>
        <w:rPr>
          <w:spacing w:val="-1"/>
          <w:sz w:val="24"/>
        </w:rPr>
        <w:t xml:space="preserve"> </w:t>
      </w:r>
      <w:r>
        <w:rPr>
          <w:sz w:val="24"/>
        </w:rPr>
        <w:t>альтернативная</w:t>
      </w:r>
      <w:r>
        <w:rPr>
          <w:spacing w:val="-7"/>
          <w:sz w:val="24"/>
        </w:rPr>
        <w:t xml:space="preserve"> </w:t>
      </w:r>
      <w:r>
        <w:rPr>
          <w:sz w:val="24"/>
        </w:rPr>
        <w:t>РГО,</w:t>
      </w:r>
      <w:r>
        <w:rPr>
          <w:spacing w:val="-5"/>
          <w:sz w:val="24"/>
        </w:rPr>
        <w:t xml:space="preserve"> </w:t>
      </w:r>
      <w:r>
        <w:rPr>
          <w:sz w:val="24"/>
        </w:rPr>
        <w:t>профессор</w:t>
      </w:r>
      <w:r>
        <w:rPr>
          <w:spacing w:val="-1"/>
          <w:sz w:val="24"/>
        </w:rPr>
        <w:t xml:space="preserve"> </w:t>
      </w:r>
      <w:r>
        <w:rPr>
          <w:spacing w:val="-4"/>
          <w:sz w:val="24"/>
        </w:rPr>
        <w:t>РАЕ</w:t>
      </w:r>
      <w:r w:rsidR="00B1571A" w:rsidRPr="00B1571A">
        <w:rPr>
          <w:spacing w:val="-4"/>
          <w:sz w:val="24"/>
          <w:vertAlign w:val="superscript"/>
        </w:rPr>
        <w:t>4</w:t>
      </w:r>
    </w:p>
    <w:p w14:paraId="1B245EDB" w14:textId="77777777" w:rsidR="00660A01" w:rsidRDefault="00660A01" w:rsidP="003B4830">
      <w:pPr>
        <w:spacing w:line="360" w:lineRule="auto"/>
        <w:jc w:val="center"/>
        <w:rPr>
          <w:sz w:val="24"/>
        </w:rPr>
      </w:pPr>
      <w:r>
        <w:rPr>
          <w:sz w:val="24"/>
        </w:rPr>
        <w:t>доктор</w:t>
      </w:r>
      <w:r>
        <w:rPr>
          <w:spacing w:val="-4"/>
          <w:sz w:val="24"/>
        </w:rPr>
        <w:t xml:space="preserve"> </w:t>
      </w:r>
      <w:r>
        <w:rPr>
          <w:sz w:val="24"/>
        </w:rPr>
        <w:t>технических</w:t>
      </w:r>
      <w:r>
        <w:rPr>
          <w:spacing w:val="-3"/>
          <w:sz w:val="24"/>
        </w:rPr>
        <w:t xml:space="preserve"> </w:t>
      </w:r>
      <w:r>
        <w:rPr>
          <w:sz w:val="24"/>
        </w:rPr>
        <w:t>наук,</w:t>
      </w:r>
      <w:r>
        <w:rPr>
          <w:spacing w:val="-1"/>
          <w:sz w:val="24"/>
        </w:rPr>
        <w:t xml:space="preserve"> </w:t>
      </w:r>
      <w:r>
        <w:rPr>
          <w:spacing w:val="-2"/>
          <w:sz w:val="24"/>
        </w:rPr>
        <w:t>профессор,</w:t>
      </w:r>
    </w:p>
    <w:p w14:paraId="5D57A916" w14:textId="4A401A5A" w:rsidR="00660A01" w:rsidRPr="00B1571A" w:rsidRDefault="00660A01" w:rsidP="003B4830">
      <w:pPr>
        <w:spacing w:line="360" w:lineRule="auto"/>
        <w:jc w:val="center"/>
        <w:rPr>
          <w:spacing w:val="-10"/>
          <w:sz w:val="24"/>
          <w:vertAlign w:val="superscript"/>
        </w:rPr>
      </w:pPr>
      <w:r>
        <w:rPr>
          <w:sz w:val="24"/>
        </w:rPr>
        <w:t>заведующий</w:t>
      </w:r>
      <w:r>
        <w:rPr>
          <w:spacing w:val="-6"/>
          <w:sz w:val="24"/>
        </w:rPr>
        <w:t xml:space="preserve"> </w:t>
      </w:r>
      <w:r>
        <w:rPr>
          <w:sz w:val="24"/>
        </w:rPr>
        <w:t>кафедрой технологии</w:t>
      </w:r>
      <w:r>
        <w:rPr>
          <w:spacing w:val="-2"/>
          <w:sz w:val="24"/>
        </w:rPr>
        <w:t xml:space="preserve"> </w:t>
      </w:r>
      <w:r>
        <w:rPr>
          <w:sz w:val="24"/>
        </w:rPr>
        <w:t>нефти,</w:t>
      </w:r>
      <w:r>
        <w:rPr>
          <w:spacing w:val="-6"/>
          <w:sz w:val="24"/>
        </w:rPr>
        <w:t xml:space="preserve"> </w:t>
      </w:r>
      <w:r>
        <w:rPr>
          <w:sz w:val="24"/>
        </w:rPr>
        <w:t>газа</w:t>
      </w:r>
      <w:r>
        <w:rPr>
          <w:spacing w:val="-9"/>
          <w:sz w:val="24"/>
        </w:rPr>
        <w:t xml:space="preserve"> </w:t>
      </w:r>
      <w:r>
        <w:rPr>
          <w:sz w:val="24"/>
        </w:rPr>
        <w:t>и</w:t>
      </w:r>
      <w:r>
        <w:rPr>
          <w:spacing w:val="-3"/>
          <w:sz w:val="24"/>
        </w:rPr>
        <w:t xml:space="preserve"> </w:t>
      </w:r>
      <w:r>
        <w:rPr>
          <w:sz w:val="24"/>
        </w:rPr>
        <w:t>углеродных</w:t>
      </w:r>
      <w:r>
        <w:rPr>
          <w:spacing w:val="-7"/>
          <w:sz w:val="24"/>
        </w:rPr>
        <w:t xml:space="preserve"> </w:t>
      </w:r>
      <w:r>
        <w:rPr>
          <w:sz w:val="24"/>
        </w:rPr>
        <w:t>материалов</w:t>
      </w:r>
      <w:r>
        <w:rPr>
          <w:spacing w:val="-15"/>
          <w:sz w:val="24"/>
        </w:rPr>
        <w:t xml:space="preserve"> </w:t>
      </w:r>
      <w:r w:rsidR="00B1571A" w:rsidRPr="00B1571A">
        <w:rPr>
          <w:spacing w:val="-10"/>
          <w:sz w:val="24"/>
          <w:vertAlign w:val="superscript"/>
        </w:rPr>
        <w:t>5</w:t>
      </w:r>
    </w:p>
    <w:p w14:paraId="06FE8D4F" w14:textId="77777777" w:rsidR="00660A01" w:rsidRPr="00B1571A" w:rsidRDefault="00660A01" w:rsidP="003B4830">
      <w:pPr>
        <w:spacing w:line="360" w:lineRule="auto"/>
        <w:jc w:val="center"/>
        <w:rPr>
          <w:sz w:val="24"/>
          <w:lang w:val="en-US"/>
        </w:rPr>
      </w:pPr>
      <w:r>
        <w:rPr>
          <w:sz w:val="24"/>
        </w:rPr>
        <w:t>УДК</w:t>
      </w:r>
      <w:r>
        <w:rPr>
          <w:spacing w:val="-7"/>
          <w:sz w:val="24"/>
        </w:rPr>
        <w:t xml:space="preserve"> </w:t>
      </w:r>
      <w:r>
        <w:rPr>
          <w:sz w:val="24"/>
        </w:rPr>
        <w:t>553.9.</w:t>
      </w:r>
      <w:r>
        <w:rPr>
          <w:spacing w:val="-3"/>
          <w:sz w:val="24"/>
        </w:rPr>
        <w:t xml:space="preserve"> </w:t>
      </w:r>
      <w:r>
        <w:rPr>
          <w:sz w:val="24"/>
        </w:rPr>
        <w:t>Шифр</w:t>
      </w:r>
      <w:r>
        <w:rPr>
          <w:spacing w:val="-5"/>
          <w:sz w:val="24"/>
        </w:rPr>
        <w:t xml:space="preserve"> </w:t>
      </w:r>
      <w:r>
        <w:rPr>
          <w:sz w:val="24"/>
        </w:rPr>
        <w:t>научной</w:t>
      </w:r>
      <w:r>
        <w:rPr>
          <w:spacing w:val="-4"/>
          <w:sz w:val="24"/>
        </w:rPr>
        <w:t xml:space="preserve"> </w:t>
      </w:r>
      <w:r>
        <w:rPr>
          <w:sz w:val="24"/>
        </w:rPr>
        <w:t>специальности</w:t>
      </w:r>
      <w:r>
        <w:rPr>
          <w:spacing w:val="-4"/>
          <w:sz w:val="24"/>
        </w:rPr>
        <w:t xml:space="preserve"> </w:t>
      </w:r>
      <w:r>
        <w:rPr>
          <w:sz w:val="24"/>
        </w:rPr>
        <w:t>ВАК:</w:t>
      </w:r>
      <w:r>
        <w:rPr>
          <w:spacing w:val="-5"/>
          <w:sz w:val="24"/>
        </w:rPr>
        <w:t xml:space="preserve"> </w:t>
      </w:r>
      <w:r>
        <w:rPr>
          <w:sz w:val="24"/>
        </w:rPr>
        <w:t>1.4.12.</w:t>
      </w:r>
      <w:r>
        <w:rPr>
          <w:spacing w:val="-2"/>
          <w:sz w:val="24"/>
        </w:rPr>
        <w:t xml:space="preserve"> </w:t>
      </w:r>
      <w:r w:rsidRPr="00B1571A">
        <w:rPr>
          <w:sz w:val="24"/>
          <w:lang w:val="en-US"/>
        </w:rPr>
        <w:t>«</w:t>
      </w:r>
      <w:r>
        <w:rPr>
          <w:sz w:val="24"/>
        </w:rPr>
        <w:t>Нефтехимия</w:t>
      </w:r>
      <w:r w:rsidRPr="00B1571A">
        <w:rPr>
          <w:sz w:val="24"/>
          <w:lang w:val="en-US"/>
        </w:rPr>
        <w:t xml:space="preserve">» </w:t>
      </w:r>
    </w:p>
    <w:p w14:paraId="6E7FBAC8" w14:textId="0E94DADD" w:rsidR="00660A01" w:rsidRPr="00B1571A" w:rsidRDefault="00660A01" w:rsidP="003B4830">
      <w:pPr>
        <w:spacing w:line="360" w:lineRule="auto"/>
        <w:jc w:val="center"/>
        <w:rPr>
          <w:sz w:val="24"/>
          <w:lang w:val="en-US"/>
        </w:rPr>
      </w:pPr>
      <w:r w:rsidRPr="0036655C">
        <w:rPr>
          <w:sz w:val="24"/>
          <w:lang w:val="en-US"/>
        </w:rPr>
        <w:t>E</w:t>
      </w:r>
      <w:r w:rsidRPr="00B1571A">
        <w:rPr>
          <w:sz w:val="24"/>
          <w:lang w:val="en-US"/>
        </w:rPr>
        <w:t>-</w:t>
      </w:r>
      <w:r w:rsidRPr="0036655C">
        <w:rPr>
          <w:sz w:val="24"/>
          <w:lang w:val="en-US"/>
        </w:rPr>
        <w:t>mail</w:t>
      </w:r>
      <w:r w:rsidRPr="00B1571A">
        <w:rPr>
          <w:sz w:val="24"/>
          <w:lang w:val="en-US"/>
        </w:rPr>
        <w:t xml:space="preserve">: </w:t>
      </w:r>
      <w:r w:rsidR="00286259">
        <w:rPr>
          <w:lang w:val="en-US"/>
        </w:rPr>
        <w:t>rg</w:t>
      </w:r>
      <w:r w:rsidR="00286259" w:rsidRPr="00B1571A">
        <w:rPr>
          <w:lang w:val="en-US"/>
        </w:rPr>
        <w:t>45674@</w:t>
      </w:r>
      <w:r w:rsidR="00286259">
        <w:rPr>
          <w:lang w:val="en-US"/>
        </w:rPr>
        <w:t>mail</w:t>
      </w:r>
      <w:r w:rsidR="00286259" w:rsidRPr="00B1571A">
        <w:rPr>
          <w:lang w:val="en-US"/>
        </w:rPr>
        <w:t>.</w:t>
      </w:r>
      <w:r w:rsidR="00286259">
        <w:rPr>
          <w:lang w:val="en-US"/>
        </w:rPr>
        <w:t>ru</w:t>
      </w:r>
      <w:r w:rsidR="009279B0" w:rsidRPr="00B1571A">
        <w:rPr>
          <w:sz w:val="24"/>
          <w:lang w:val="en-US"/>
        </w:rPr>
        <w:t xml:space="preserve"> </w:t>
      </w:r>
    </w:p>
    <w:p w14:paraId="352D7581" w14:textId="77777777" w:rsidR="00660A01" w:rsidRPr="00B1571A" w:rsidRDefault="00660A01" w:rsidP="00660A01">
      <w:pPr>
        <w:pStyle w:val="a3"/>
        <w:spacing w:before="9"/>
        <w:ind w:left="0"/>
        <w:rPr>
          <w:sz w:val="24"/>
          <w:lang w:val="en-US"/>
        </w:rPr>
      </w:pPr>
    </w:p>
    <w:p w14:paraId="2C01B09A" w14:textId="7F9CFE23" w:rsidR="00660A01" w:rsidRPr="00B1571A" w:rsidRDefault="00660A01" w:rsidP="00640B5A">
      <w:pPr>
        <w:spacing w:line="360" w:lineRule="auto"/>
        <w:ind w:firstLine="710"/>
        <w:jc w:val="both"/>
        <w:rPr>
          <w:sz w:val="28"/>
        </w:rPr>
      </w:pPr>
      <w:r w:rsidRPr="00383DA4">
        <w:rPr>
          <w:b/>
          <w:spacing w:val="-2"/>
          <w:sz w:val="28"/>
        </w:rPr>
        <w:t>Аннотация</w:t>
      </w:r>
      <w:r w:rsidR="009279B0">
        <w:rPr>
          <w:b/>
          <w:spacing w:val="-2"/>
          <w:sz w:val="28"/>
        </w:rPr>
        <w:t xml:space="preserve">: </w:t>
      </w:r>
      <w:r w:rsidR="00007F8F">
        <w:rPr>
          <w:spacing w:val="-2"/>
          <w:sz w:val="28"/>
        </w:rPr>
        <w:t>в</w:t>
      </w:r>
      <w:r w:rsidR="00640B5A" w:rsidRPr="00640B5A">
        <w:rPr>
          <w:spacing w:val="-2"/>
          <w:sz w:val="28"/>
        </w:rPr>
        <w:t xml:space="preserve"> данной работе рассматриваются расчетные методы определения физико-химических свойств и состава нефтей</w:t>
      </w:r>
      <w:r w:rsidR="00007F8F">
        <w:rPr>
          <w:spacing w:val="-2"/>
          <w:sz w:val="28"/>
        </w:rPr>
        <w:t xml:space="preserve"> и нефтепродуктов, </w:t>
      </w:r>
      <w:r w:rsidR="00640B5A" w:rsidRPr="00640B5A">
        <w:rPr>
          <w:spacing w:val="-2"/>
          <w:sz w:val="28"/>
        </w:rPr>
        <w:t xml:space="preserve">на примере </w:t>
      </w:r>
      <w:r w:rsidR="00640B5A">
        <w:rPr>
          <w:spacing w:val="-2"/>
          <w:sz w:val="28"/>
        </w:rPr>
        <w:t>Ромашкинской нефти</w:t>
      </w:r>
      <w:r w:rsidR="00640B5A" w:rsidRPr="00640B5A">
        <w:rPr>
          <w:spacing w:val="-2"/>
          <w:sz w:val="28"/>
        </w:rPr>
        <w:t xml:space="preserve">. Актуальность исследования обусловлена необходимостью точного анализа и оценки качества углеводородного сырья для его эффективной переработки и использования. В ходе работы </w:t>
      </w:r>
      <w:r w:rsidR="00640B5A" w:rsidRPr="00640B5A">
        <w:rPr>
          <w:spacing w:val="-2"/>
          <w:sz w:val="28"/>
        </w:rPr>
        <w:lastRenderedPageBreak/>
        <w:t>представлены основные физико-химические характеристики, такие как плотность, вязкость, температурные зави</w:t>
      </w:r>
      <w:r w:rsidR="00640B5A">
        <w:rPr>
          <w:spacing w:val="-2"/>
          <w:sz w:val="28"/>
        </w:rPr>
        <w:t>симости и состав углеводородов.</w:t>
      </w:r>
      <w:r w:rsidR="00007F8F">
        <w:rPr>
          <w:spacing w:val="-2"/>
          <w:sz w:val="28"/>
        </w:rPr>
        <w:t xml:space="preserve"> </w:t>
      </w:r>
      <w:r w:rsidR="00640B5A" w:rsidRPr="00640B5A">
        <w:rPr>
          <w:spacing w:val="-2"/>
          <w:sz w:val="28"/>
        </w:rPr>
        <w:t xml:space="preserve">Особое внимание уделяется методам, позволяющим проводить расчет свойств на основе доступных данных о составе нефти и ее фракционном составе. Используются как традиционные подходы, так и современные компьютерные модели, что позволяет повысить точность прогнозирования. </w:t>
      </w:r>
      <w:r w:rsidR="00640B5A">
        <w:rPr>
          <w:spacing w:val="-2"/>
          <w:sz w:val="28"/>
        </w:rPr>
        <w:t xml:space="preserve"> </w:t>
      </w:r>
      <w:r w:rsidR="00640B5A" w:rsidRPr="00640B5A">
        <w:rPr>
          <w:spacing w:val="-2"/>
          <w:sz w:val="28"/>
        </w:rPr>
        <w:t>Работа направлена на улучшение методов оценки физико-химических свойств нефтей, что может способствовать оптимизации процессов их переработки и повышению эффективности эксплуатации месторождений в сложных климатических условиях.</w:t>
      </w:r>
      <w:r w:rsidR="00640B5A" w:rsidRPr="00640B5A">
        <w:rPr>
          <w:color w:val="212529"/>
          <w:spacing w:val="-2"/>
          <w:sz w:val="28"/>
        </w:rPr>
        <w:t xml:space="preserve"> </w:t>
      </w:r>
      <w:r w:rsidR="00640B5A" w:rsidRPr="00007F8F">
        <w:rPr>
          <w:sz w:val="28"/>
        </w:rPr>
        <w:t>Расчеты</w:t>
      </w:r>
      <w:r w:rsidR="00640B5A" w:rsidRPr="00B1571A">
        <w:rPr>
          <w:sz w:val="28"/>
        </w:rPr>
        <w:t xml:space="preserve"> </w:t>
      </w:r>
      <w:r w:rsidR="00640B5A" w:rsidRPr="00007F8F">
        <w:rPr>
          <w:sz w:val="28"/>
        </w:rPr>
        <w:t>провели</w:t>
      </w:r>
      <w:r w:rsidR="00640B5A" w:rsidRPr="00B1571A">
        <w:rPr>
          <w:sz w:val="28"/>
        </w:rPr>
        <w:t xml:space="preserve"> </w:t>
      </w:r>
      <w:r w:rsidR="00640B5A" w:rsidRPr="00007F8F">
        <w:rPr>
          <w:sz w:val="28"/>
        </w:rPr>
        <w:t>по</w:t>
      </w:r>
      <w:r w:rsidR="00640B5A" w:rsidRPr="00B1571A">
        <w:rPr>
          <w:sz w:val="28"/>
        </w:rPr>
        <w:t xml:space="preserve"> </w:t>
      </w:r>
      <w:r w:rsidR="00640B5A" w:rsidRPr="00007F8F">
        <w:rPr>
          <w:sz w:val="28"/>
        </w:rPr>
        <w:t>известному</w:t>
      </w:r>
      <w:r w:rsidR="00640B5A" w:rsidRPr="00B1571A">
        <w:rPr>
          <w:sz w:val="28"/>
        </w:rPr>
        <w:t xml:space="preserve"> </w:t>
      </w:r>
      <w:r w:rsidR="00640B5A" w:rsidRPr="00007F8F">
        <w:rPr>
          <w:sz w:val="28"/>
        </w:rPr>
        <w:t>алгоритму</w:t>
      </w:r>
      <w:r w:rsidR="00640B5A" w:rsidRPr="00B1571A">
        <w:rPr>
          <w:sz w:val="28"/>
        </w:rPr>
        <w:t xml:space="preserve"> </w:t>
      </w:r>
      <w:r w:rsidR="00640B5A" w:rsidRPr="00007F8F">
        <w:rPr>
          <w:sz w:val="28"/>
        </w:rPr>
        <w:t>с</w:t>
      </w:r>
      <w:r w:rsidR="00640B5A" w:rsidRPr="00B1571A">
        <w:rPr>
          <w:sz w:val="28"/>
        </w:rPr>
        <w:t xml:space="preserve"> </w:t>
      </w:r>
      <w:r w:rsidR="00640B5A" w:rsidRPr="00007F8F">
        <w:rPr>
          <w:sz w:val="28"/>
        </w:rPr>
        <w:t>помощью</w:t>
      </w:r>
      <w:r w:rsidR="00640B5A" w:rsidRPr="00B1571A">
        <w:rPr>
          <w:sz w:val="28"/>
        </w:rPr>
        <w:t xml:space="preserve"> </w:t>
      </w:r>
      <w:r w:rsidR="00640B5A" w:rsidRPr="00007F8F">
        <w:rPr>
          <w:sz w:val="28"/>
        </w:rPr>
        <w:t>программы</w:t>
      </w:r>
      <w:r w:rsidR="00640B5A" w:rsidRPr="00B1571A">
        <w:rPr>
          <w:sz w:val="28"/>
        </w:rPr>
        <w:t xml:space="preserve"> </w:t>
      </w:r>
      <w:r w:rsidR="00640B5A" w:rsidRPr="00007F8F">
        <w:rPr>
          <w:sz w:val="28"/>
          <w:lang w:val="en-US"/>
        </w:rPr>
        <w:t>Mathcad</w:t>
      </w:r>
      <w:r w:rsidR="00640B5A" w:rsidRPr="00B1571A">
        <w:rPr>
          <w:sz w:val="28"/>
        </w:rPr>
        <w:t>.</w:t>
      </w:r>
    </w:p>
    <w:p w14:paraId="458F0712" w14:textId="77777777" w:rsidR="003B4830" w:rsidRPr="00B1571A" w:rsidRDefault="003B4830" w:rsidP="003B4830">
      <w:pPr>
        <w:pStyle w:val="a3"/>
        <w:spacing w:line="360" w:lineRule="auto"/>
        <w:ind w:left="0" w:firstLine="709"/>
        <w:jc w:val="both"/>
        <w:rPr>
          <w:bCs/>
        </w:rPr>
      </w:pPr>
      <w:r w:rsidRPr="00B1571A">
        <w:rPr>
          <w:bCs/>
        </w:rPr>
        <w:t>Ключевые слова: нефть, плотность, фракция, сжимаемость, молекулярная масса</w:t>
      </w:r>
    </w:p>
    <w:p w14:paraId="44CE8B36" w14:textId="77777777" w:rsidR="003B4830" w:rsidRPr="003B4830" w:rsidRDefault="003B4830" w:rsidP="00640B5A">
      <w:pPr>
        <w:spacing w:line="360" w:lineRule="auto"/>
        <w:ind w:firstLine="710"/>
        <w:jc w:val="both"/>
        <w:rPr>
          <w:spacing w:val="-2"/>
          <w:sz w:val="28"/>
        </w:rPr>
      </w:pPr>
    </w:p>
    <w:p w14:paraId="224DFF39" w14:textId="059DE7A6" w:rsidR="00650D26" w:rsidRPr="00640B5A" w:rsidRDefault="00660A01" w:rsidP="00007F8F">
      <w:pPr>
        <w:spacing w:line="360" w:lineRule="auto"/>
        <w:ind w:firstLine="710"/>
        <w:jc w:val="both"/>
        <w:rPr>
          <w:sz w:val="28"/>
          <w:szCs w:val="26"/>
          <w:lang w:val="en-US"/>
        </w:rPr>
      </w:pPr>
      <w:r>
        <w:rPr>
          <w:b/>
          <w:sz w:val="28"/>
          <w:szCs w:val="26"/>
          <w:lang w:val="en-US"/>
        </w:rPr>
        <w:t>Abstract</w:t>
      </w:r>
      <w:r w:rsidR="00650D26" w:rsidRPr="00650D26">
        <w:rPr>
          <w:b/>
          <w:sz w:val="28"/>
          <w:szCs w:val="26"/>
          <w:lang w:val="en-US"/>
        </w:rPr>
        <w:t xml:space="preserve">: </w:t>
      </w:r>
      <w:r w:rsidR="00007F8F">
        <w:rPr>
          <w:sz w:val="28"/>
          <w:szCs w:val="26"/>
          <w:lang w:val="en-US"/>
        </w:rPr>
        <w:t>t</w:t>
      </w:r>
      <w:r w:rsidR="00640B5A" w:rsidRPr="00640B5A">
        <w:rPr>
          <w:sz w:val="28"/>
          <w:szCs w:val="26"/>
          <w:lang w:val="en-US"/>
        </w:rPr>
        <w:t>his paper discusses computational methods for determining the physico-chemical properties and composition of oils and petrole</w:t>
      </w:r>
      <w:r w:rsidR="00007F8F">
        <w:rPr>
          <w:sz w:val="28"/>
          <w:szCs w:val="26"/>
          <w:lang w:val="en-US"/>
        </w:rPr>
        <w:t>um products,</w:t>
      </w:r>
      <w:r w:rsidR="00640B5A" w:rsidRPr="00640B5A">
        <w:rPr>
          <w:sz w:val="28"/>
          <w:szCs w:val="26"/>
          <w:lang w:val="en-US"/>
        </w:rPr>
        <w:t xml:space="preserve"> the example of the Romashkin oil. The relevance of the study is due to the need for accurate analysis and assessment of the quality of hydrocarbon raw materials for its effective processing and use. In the course of the work, the main physico-chemical characteristics such as density, viscosity, temperature dependences and composition of hydrocarbons are presented.</w:t>
      </w:r>
      <w:r w:rsidR="00007F8F">
        <w:rPr>
          <w:sz w:val="28"/>
          <w:szCs w:val="26"/>
          <w:lang w:val="en-US"/>
        </w:rPr>
        <w:t xml:space="preserve"> </w:t>
      </w:r>
      <w:r w:rsidR="00640B5A" w:rsidRPr="00640B5A">
        <w:rPr>
          <w:sz w:val="28"/>
          <w:szCs w:val="26"/>
          <w:lang w:val="en-US"/>
        </w:rPr>
        <w:t>Special attention is paid to methods that allow the calculation of properties based on available data on the composition of oil and its fractional composition. Both traditional approaches and modern computer models are used, which makes it possible to increase the accuracy of forecasting. The work is aimed at improving methods for assessing the physico-chemical properties of oils, which can help optimize their processing processes and increase the efficiency of field operation in difficult cli</w:t>
      </w:r>
      <w:r w:rsidR="00640B5A">
        <w:rPr>
          <w:sz w:val="28"/>
          <w:szCs w:val="26"/>
          <w:lang w:val="en-US"/>
        </w:rPr>
        <w:t xml:space="preserve">matic conditions. </w:t>
      </w:r>
      <w:r w:rsidR="00640B5A" w:rsidRPr="00640B5A">
        <w:rPr>
          <w:sz w:val="28"/>
          <w:szCs w:val="26"/>
          <w:lang w:val="en-US"/>
        </w:rPr>
        <w:t>The calculations were performed using a well-known algorithm using the Mathcad program.</w:t>
      </w:r>
    </w:p>
    <w:p w14:paraId="3B704514" w14:textId="392056C4" w:rsidR="00660A01" w:rsidRPr="00286259" w:rsidRDefault="00660A01" w:rsidP="003B4830">
      <w:pPr>
        <w:pStyle w:val="a3"/>
        <w:spacing w:line="360" w:lineRule="auto"/>
        <w:ind w:left="0" w:firstLine="709"/>
        <w:jc w:val="both"/>
        <w:rPr>
          <w:lang w:val="en-US"/>
        </w:rPr>
      </w:pPr>
      <w:r w:rsidRPr="0036655C">
        <w:rPr>
          <w:b/>
          <w:lang w:val="en-US"/>
        </w:rPr>
        <w:t>Keywords</w:t>
      </w:r>
      <w:r w:rsidRPr="0036655C">
        <w:rPr>
          <w:lang w:val="en-US"/>
        </w:rPr>
        <w:t>:</w:t>
      </w:r>
      <w:r w:rsidRPr="0036655C">
        <w:rPr>
          <w:spacing w:val="-11"/>
          <w:lang w:val="en-US"/>
        </w:rPr>
        <w:t xml:space="preserve"> </w:t>
      </w:r>
      <w:r w:rsidR="00286259" w:rsidRPr="00286259">
        <w:rPr>
          <w:lang w:val="en-US"/>
        </w:rPr>
        <w:t>oil, density, fraction, compressibility, molecular weight.</w:t>
      </w:r>
    </w:p>
    <w:p w14:paraId="5AE9098D" w14:textId="77777777" w:rsidR="00286259" w:rsidRDefault="00286259" w:rsidP="003B4830">
      <w:pPr>
        <w:pStyle w:val="1"/>
        <w:tabs>
          <w:tab w:val="left" w:pos="814"/>
        </w:tabs>
        <w:spacing w:after="240"/>
        <w:ind w:left="0"/>
        <w:jc w:val="both"/>
        <w:rPr>
          <w:lang w:val="en-US"/>
        </w:rPr>
      </w:pPr>
    </w:p>
    <w:p w14:paraId="543F528C" w14:textId="3B5F87C9" w:rsidR="00660A01" w:rsidRDefault="00660A01" w:rsidP="00660A01">
      <w:pPr>
        <w:pStyle w:val="1"/>
        <w:tabs>
          <w:tab w:val="left" w:pos="814"/>
        </w:tabs>
        <w:spacing w:after="240"/>
        <w:ind w:left="0" w:firstLine="709"/>
        <w:jc w:val="both"/>
      </w:pPr>
      <w:r>
        <w:lastRenderedPageBreak/>
        <w:t>Введение</w:t>
      </w:r>
      <w:r>
        <w:rPr>
          <w:spacing w:val="-10"/>
        </w:rPr>
        <w:t xml:space="preserve"> </w:t>
      </w:r>
      <w:r>
        <w:rPr>
          <w:spacing w:val="-2"/>
        </w:rPr>
        <w:t>(Introduction)</w:t>
      </w:r>
    </w:p>
    <w:p w14:paraId="1C4EA824" w14:textId="283D0EB0" w:rsidR="00660A01" w:rsidRDefault="00660A01" w:rsidP="009A6F13">
      <w:pPr>
        <w:spacing w:line="360" w:lineRule="auto"/>
        <w:ind w:firstLine="709"/>
        <w:jc w:val="both"/>
        <w:rPr>
          <w:sz w:val="28"/>
          <w:szCs w:val="28"/>
        </w:rPr>
      </w:pPr>
      <w:r w:rsidRPr="00740F07">
        <w:rPr>
          <w:sz w:val="28"/>
          <w:szCs w:val="28"/>
        </w:rPr>
        <w:t xml:space="preserve">Целью настоящей работы является описание принципов и методологии определения физико-химических показателей </w:t>
      </w:r>
      <w:r w:rsidR="009A6F13">
        <w:rPr>
          <w:sz w:val="28"/>
          <w:szCs w:val="28"/>
        </w:rPr>
        <w:t>Ромашкинской нефти</w:t>
      </w:r>
      <w:r w:rsidRPr="00740F07">
        <w:rPr>
          <w:sz w:val="28"/>
          <w:szCs w:val="28"/>
        </w:rPr>
        <w:t>. На конкретных примерах рассмотрен химический состав нефти и нефтяных систем. Обоснованы принципы выбора физико-химических методов комплексного анализа сырой нефти, включающие определение характеристические точки кипения, характеристический фактор, молекулярную массу, давление насыщенных паров, критические параметры, коэффициент сжимаемости, вязкость, тепловые свойства, выкипающей до 300 °С. Проведены экспериментальные исследования по определению основных физико-химических показателей и технологических параметров сырой нефти. Описанный подход к комплексному определению физико-химических показателей сырой нефти позволяет упростить ход анализа, а также может быть использован для классификации нефти.</w:t>
      </w:r>
    </w:p>
    <w:p w14:paraId="10953A68" w14:textId="0C2F4F8F" w:rsidR="00660A01" w:rsidRDefault="00660A01" w:rsidP="009A6F13">
      <w:pPr>
        <w:pStyle w:val="a3"/>
        <w:spacing w:line="360" w:lineRule="auto"/>
        <w:ind w:left="0" w:firstLine="682"/>
      </w:pPr>
      <w:r w:rsidRPr="00ED6DE3">
        <w:rPr>
          <w:bCs/>
        </w:rPr>
        <w:t>Цель</w:t>
      </w:r>
      <w:r w:rsidRPr="00ED6DE3">
        <w:rPr>
          <w:bCs/>
          <w:spacing w:val="-8"/>
        </w:rPr>
        <w:t xml:space="preserve"> </w:t>
      </w:r>
      <w:r w:rsidRPr="00ED6DE3">
        <w:rPr>
          <w:bCs/>
        </w:rPr>
        <w:t>работы</w:t>
      </w:r>
      <w:r w:rsidRPr="00ED6DE3">
        <w:rPr>
          <w:bCs/>
          <w:spacing w:val="-8"/>
        </w:rPr>
        <w:t>:</w:t>
      </w:r>
      <w:r>
        <w:rPr>
          <w:b/>
          <w:spacing w:val="-8"/>
        </w:rPr>
        <w:t xml:space="preserve"> </w:t>
      </w:r>
      <w:r w:rsidR="007C7034">
        <w:t>и</w:t>
      </w:r>
      <w:r>
        <w:t>зучение</w:t>
      </w:r>
      <w:r>
        <w:rPr>
          <w:spacing w:val="-8"/>
        </w:rPr>
        <w:t xml:space="preserve"> </w:t>
      </w:r>
      <w:r>
        <w:t>физико-химических</w:t>
      </w:r>
      <w:r>
        <w:rPr>
          <w:spacing w:val="-8"/>
        </w:rPr>
        <w:t xml:space="preserve"> </w:t>
      </w:r>
      <w:r>
        <w:t>свойств</w:t>
      </w:r>
      <w:r>
        <w:rPr>
          <w:spacing w:val="-8"/>
        </w:rPr>
        <w:t xml:space="preserve"> </w:t>
      </w:r>
      <w:r>
        <w:t>нефти</w:t>
      </w:r>
      <w:r>
        <w:rPr>
          <w:spacing w:val="-8"/>
        </w:rPr>
        <w:t xml:space="preserve"> </w:t>
      </w:r>
      <w:r>
        <w:t>состав</w:t>
      </w:r>
      <w:r>
        <w:rPr>
          <w:spacing w:val="-10"/>
        </w:rPr>
        <w:t xml:space="preserve"> </w:t>
      </w:r>
      <w:r>
        <w:t>нефти и нефтепродукт</w:t>
      </w:r>
      <w:r w:rsidR="009A6F13">
        <w:t>ов на примере Ромашкинской нефти.</w:t>
      </w:r>
    </w:p>
    <w:p w14:paraId="0E0BCE95" w14:textId="77777777" w:rsidR="003B4830" w:rsidRDefault="003B4830" w:rsidP="009A6F13">
      <w:pPr>
        <w:pStyle w:val="a3"/>
        <w:spacing w:line="360" w:lineRule="auto"/>
        <w:ind w:left="0" w:firstLine="682"/>
      </w:pPr>
    </w:p>
    <w:p w14:paraId="667DE094" w14:textId="4A6CCE90" w:rsidR="00660A01" w:rsidRPr="00090DD2" w:rsidRDefault="00660A01" w:rsidP="00660A01">
      <w:pPr>
        <w:spacing w:line="360" w:lineRule="auto"/>
        <w:ind w:firstLine="709"/>
        <w:jc w:val="both"/>
        <w:rPr>
          <w:b/>
          <w:bCs/>
          <w:sz w:val="28"/>
          <w:szCs w:val="28"/>
        </w:rPr>
      </w:pPr>
      <w:r w:rsidRPr="00090DD2">
        <w:rPr>
          <w:b/>
          <w:bCs/>
          <w:sz w:val="28"/>
          <w:szCs w:val="28"/>
        </w:rPr>
        <w:t>1</w:t>
      </w:r>
      <w:r w:rsidRPr="00090DD2">
        <w:rPr>
          <w:b/>
          <w:bCs/>
          <w:sz w:val="28"/>
          <w:szCs w:val="28"/>
        </w:rPr>
        <w:tab/>
        <w:t>Технологический раздел (</w:t>
      </w:r>
      <w:r w:rsidRPr="00090DD2">
        <w:rPr>
          <w:b/>
          <w:bCs/>
          <w:sz w:val="28"/>
          <w:szCs w:val="28"/>
          <w:lang w:val="en-US"/>
        </w:rPr>
        <w:t>Technology</w:t>
      </w:r>
      <w:r w:rsidRPr="00090DD2">
        <w:rPr>
          <w:b/>
          <w:bCs/>
          <w:sz w:val="28"/>
          <w:szCs w:val="28"/>
        </w:rPr>
        <w:t xml:space="preserve"> </w:t>
      </w:r>
      <w:r w:rsidRPr="00090DD2">
        <w:rPr>
          <w:b/>
          <w:bCs/>
          <w:sz w:val="28"/>
          <w:szCs w:val="28"/>
          <w:lang w:val="en-US"/>
        </w:rPr>
        <w:t>section</w:t>
      </w:r>
      <w:r w:rsidRPr="00090DD2">
        <w:rPr>
          <w:b/>
          <w:bCs/>
          <w:sz w:val="28"/>
          <w:szCs w:val="28"/>
        </w:rPr>
        <w:t>)</w:t>
      </w:r>
    </w:p>
    <w:p w14:paraId="061D7399" w14:textId="77777777" w:rsidR="00660A01" w:rsidRPr="00090DD2" w:rsidRDefault="00660A01" w:rsidP="00660A01">
      <w:pPr>
        <w:spacing w:line="360" w:lineRule="auto"/>
        <w:ind w:firstLine="709"/>
        <w:jc w:val="both"/>
        <w:rPr>
          <w:b/>
          <w:bCs/>
          <w:sz w:val="28"/>
          <w:szCs w:val="28"/>
        </w:rPr>
      </w:pPr>
      <w:r w:rsidRPr="00090DD2">
        <w:rPr>
          <w:b/>
          <w:bCs/>
          <w:sz w:val="28"/>
          <w:szCs w:val="28"/>
        </w:rPr>
        <w:t>1.1</w:t>
      </w:r>
      <w:r w:rsidRPr="00090DD2">
        <w:rPr>
          <w:b/>
          <w:bCs/>
          <w:sz w:val="28"/>
          <w:szCs w:val="28"/>
        </w:rPr>
        <w:tab/>
        <w:t>Характеристические точки кипения нефтяных фракций</w:t>
      </w:r>
    </w:p>
    <w:p w14:paraId="32E8624A" w14:textId="05C1AD90" w:rsidR="00660A01" w:rsidRPr="00660A01" w:rsidRDefault="00660A01" w:rsidP="00660A01">
      <w:pPr>
        <w:spacing w:line="360" w:lineRule="auto"/>
        <w:ind w:firstLine="709"/>
        <w:jc w:val="both"/>
        <w:rPr>
          <w:sz w:val="28"/>
          <w:szCs w:val="28"/>
        </w:rPr>
      </w:pPr>
      <w:r w:rsidRPr="00660A01">
        <w:rPr>
          <w:sz w:val="28"/>
          <w:szCs w:val="28"/>
        </w:rPr>
        <w:t>Поскольку нефть и ее компоненты представляют собой сложную смесь углеводородов и их соединений, процесс выкипания нефтяных фракций происходит в интервале температур, а не при определенных значениях. Поэтому при расчетах используется понятие средней температуры, которая может быть средне-объемной (</w:t>
      </w:r>
      <w:r w:rsidRPr="00660A01">
        <w:rPr>
          <w:sz w:val="28"/>
          <w:szCs w:val="28"/>
          <w:lang w:val="en-US"/>
        </w:rPr>
        <w:t>t</w:t>
      </w:r>
      <w:r w:rsidRPr="00660A01">
        <w:rPr>
          <w:sz w:val="28"/>
          <w:szCs w:val="28"/>
        </w:rPr>
        <w:t>ср. об.), средне-молекулярной (</w:t>
      </w:r>
      <w:r w:rsidRPr="00660A01">
        <w:rPr>
          <w:sz w:val="28"/>
          <w:szCs w:val="28"/>
          <w:lang w:val="en-US"/>
        </w:rPr>
        <w:t>t</w:t>
      </w:r>
      <w:r w:rsidRPr="00660A01">
        <w:rPr>
          <w:sz w:val="28"/>
          <w:szCs w:val="28"/>
        </w:rPr>
        <w:t>ср. мол), средне-массовой (</w:t>
      </w:r>
      <w:r w:rsidRPr="00660A01">
        <w:rPr>
          <w:sz w:val="28"/>
          <w:szCs w:val="28"/>
          <w:lang w:val="en-US"/>
        </w:rPr>
        <w:t>t</w:t>
      </w:r>
      <w:r w:rsidRPr="00660A01">
        <w:rPr>
          <w:sz w:val="28"/>
          <w:szCs w:val="28"/>
        </w:rPr>
        <w:t>ср. масс), средне-кубической (</w:t>
      </w:r>
      <w:r w:rsidRPr="00660A01">
        <w:rPr>
          <w:sz w:val="28"/>
          <w:szCs w:val="28"/>
          <w:lang w:val="en-US"/>
        </w:rPr>
        <w:t>t</w:t>
      </w:r>
      <w:r w:rsidRPr="00660A01">
        <w:rPr>
          <w:sz w:val="28"/>
          <w:szCs w:val="28"/>
        </w:rPr>
        <w:t>ср. куб) или средне-усредненной (</w:t>
      </w:r>
      <w:r w:rsidRPr="00660A01">
        <w:rPr>
          <w:sz w:val="28"/>
          <w:szCs w:val="28"/>
          <w:lang w:val="en-US"/>
        </w:rPr>
        <w:t>t</w:t>
      </w:r>
      <w:r w:rsidRPr="00660A01">
        <w:rPr>
          <w:sz w:val="28"/>
          <w:szCs w:val="28"/>
        </w:rPr>
        <w:t xml:space="preserve">ср. уср) в зависимости от способа усреднения. Для нахождения этих значений используются уравнения, представленные в пособии Сарданашвили [2,3,5]. </w:t>
      </w:r>
    </w:p>
    <w:p w14:paraId="62340D53" w14:textId="099C6577" w:rsidR="00E5609A" w:rsidRDefault="00660A01" w:rsidP="00F56A57">
      <w:pPr>
        <w:spacing w:line="360" w:lineRule="auto"/>
        <w:ind w:firstLine="709"/>
        <w:jc w:val="both"/>
        <w:rPr>
          <w:sz w:val="28"/>
          <w:szCs w:val="28"/>
          <w:lang w:val="en-US"/>
        </w:rPr>
      </w:pPr>
      <w:r w:rsidRPr="00660A01">
        <w:rPr>
          <w:sz w:val="28"/>
          <w:szCs w:val="28"/>
          <w:lang w:val="en-US"/>
        </w:rPr>
        <w:t>Средне – объемная температура кипения</w:t>
      </w:r>
      <w:r w:rsidR="00F56A57">
        <w:rPr>
          <w:sz w:val="28"/>
          <w:szCs w:val="28"/>
          <w:lang w:val="en-US"/>
        </w:rPr>
        <w:t xml:space="preserve"> – </w:t>
      </w:r>
      <w:r w:rsidR="00F56A57">
        <w:rPr>
          <w:sz w:val="28"/>
          <w:szCs w:val="28"/>
        </w:rPr>
        <w:t>229.449</w:t>
      </w:r>
      <w:r w:rsidRPr="00660A01">
        <w:rPr>
          <w:sz w:val="28"/>
          <w:szCs w:val="28"/>
          <w:lang w:val="en-US"/>
        </w:rPr>
        <w:t>:</w:t>
      </w:r>
    </w:p>
    <w:p w14:paraId="4FED3F66" w14:textId="77777777" w:rsidR="00F56A57" w:rsidRDefault="00F56A57" w:rsidP="00660A01">
      <w:pPr>
        <w:spacing w:line="360" w:lineRule="auto"/>
        <w:jc w:val="both"/>
        <w:rPr>
          <w:sz w:val="28"/>
          <w:szCs w:val="28"/>
          <w:lang w:val="en-US"/>
        </w:rPr>
      </w:pPr>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1"/>
        <w:gridCol w:w="6"/>
      </w:tblGrid>
      <w:tr w:rsidR="00660A01" w14:paraId="5E170550" w14:textId="77777777" w:rsidTr="00CC0800">
        <w:trPr>
          <w:gridAfter w:val="1"/>
          <w:wAfter w:w="6" w:type="dxa"/>
        </w:trPr>
        <w:tc>
          <w:tcPr>
            <w:tcW w:w="8784" w:type="dxa"/>
          </w:tcPr>
          <w:p w14:paraId="0E7B43FE" w14:textId="1D5DC905" w:rsidR="00660A01" w:rsidRDefault="00B1571A" w:rsidP="00660A01">
            <w:pPr>
              <w:spacing w:line="360" w:lineRule="auto"/>
              <w:jc w:val="both"/>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ср.об</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lang w:val="en-US"/>
                      </w:rPr>
                      <m:t>V1t1+V2t2+…+Vntn</m:t>
                    </m:r>
                  </m:num>
                  <m:den>
                    <m:r>
                      <w:rPr>
                        <w:rFonts w:ascii="Cambria Math" w:hAnsi="Cambria Math"/>
                        <w:sz w:val="28"/>
                        <w:szCs w:val="28"/>
                      </w:rPr>
                      <m:t>V1+V2+…+Vn</m:t>
                    </m:r>
                  </m:den>
                </m:f>
              </m:oMath>
            </m:oMathPara>
          </w:p>
        </w:tc>
        <w:tc>
          <w:tcPr>
            <w:tcW w:w="561" w:type="dxa"/>
          </w:tcPr>
          <w:p w14:paraId="75948749" w14:textId="6B57F42B" w:rsidR="00660A01" w:rsidRDefault="00660A01" w:rsidP="00660A01">
            <w:pPr>
              <w:spacing w:line="360" w:lineRule="auto"/>
              <w:jc w:val="both"/>
              <w:rPr>
                <w:sz w:val="28"/>
                <w:szCs w:val="28"/>
                <w:lang w:val="en-US"/>
              </w:rPr>
            </w:pPr>
            <w:r>
              <w:rPr>
                <w:sz w:val="28"/>
                <w:szCs w:val="28"/>
                <w:lang w:val="en-US"/>
              </w:rPr>
              <w:t>(1)</w:t>
            </w:r>
          </w:p>
        </w:tc>
      </w:tr>
      <w:tr w:rsidR="00F56A57" w14:paraId="3EBD2A76" w14:textId="77777777" w:rsidTr="00CC0800">
        <w:trPr>
          <w:gridAfter w:val="1"/>
          <w:wAfter w:w="6" w:type="dxa"/>
        </w:trPr>
        <w:tc>
          <w:tcPr>
            <w:tcW w:w="8784" w:type="dxa"/>
          </w:tcPr>
          <w:p w14:paraId="41BB938C" w14:textId="77777777" w:rsidR="00F56A57" w:rsidRDefault="00F56A57" w:rsidP="00660A01">
            <w:pPr>
              <w:spacing w:line="360" w:lineRule="auto"/>
              <w:jc w:val="both"/>
              <w:rPr>
                <w:sz w:val="28"/>
                <w:szCs w:val="28"/>
                <w:lang w:val="en-US"/>
              </w:rPr>
            </w:pPr>
          </w:p>
        </w:tc>
        <w:tc>
          <w:tcPr>
            <w:tcW w:w="561" w:type="dxa"/>
          </w:tcPr>
          <w:p w14:paraId="54182E83" w14:textId="77777777" w:rsidR="00F56A57" w:rsidRDefault="00F56A57" w:rsidP="00660A01">
            <w:pPr>
              <w:spacing w:line="360" w:lineRule="auto"/>
              <w:jc w:val="both"/>
              <w:rPr>
                <w:sz w:val="28"/>
                <w:szCs w:val="28"/>
                <w:lang w:val="en-US"/>
              </w:rPr>
            </w:pPr>
          </w:p>
        </w:tc>
      </w:tr>
      <w:tr w:rsidR="00660A01" w:rsidRPr="00660A01" w14:paraId="35179EA2" w14:textId="77777777" w:rsidTr="00CC0800">
        <w:tc>
          <w:tcPr>
            <w:tcW w:w="9351" w:type="dxa"/>
            <w:gridSpan w:val="3"/>
          </w:tcPr>
          <w:p w14:paraId="524DF029" w14:textId="7622F1B4" w:rsidR="00660A01" w:rsidRDefault="00F56A57" w:rsidP="00660A01">
            <w:pPr>
              <w:spacing w:line="360" w:lineRule="auto"/>
              <w:jc w:val="both"/>
              <w:rPr>
                <w:sz w:val="28"/>
                <w:szCs w:val="28"/>
              </w:rPr>
            </w:pPr>
            <w:r>
              <w:rPr>
                <w:sz w:val="28"/>
                <w:szCs w:val="28"/>
              </w:rPr>
              <w:t>где</w:t>
            </w:r>
            <w:r w:rsidR="00660A01">
              <w:rPr>
                <w:sz w:val="28"/>
                <w:szCs w:val="28"/>
              </w:rPr>
              <w:t xml:space="preserve"> </w:t>
            </w:r>
            <w:r w:rsidR="00660A01">
              <w:rPr>
                <w:sz w:val="28"/>
                <w:szCs w:val="28"/>
                <w:lang w:val="en-US"/>
              </w:rPr>
              <w:t>V</w:t>
            </w:r>
            <w:r w:rsidR="00660A01" w:rsidRPr="00660A01">
              <w:rPr>
                <w:sz w:val="28"/>
                <w:szCs w:val="28"/>
              </w:rPr>
              <w:t xml:space="preserve"> – </w:t>
            </w:r>
            <w:r w:rsidR="00660A01">
              <w:rPr>
                <w:sz w:val="28"/>
                <w:szCs w:val="28"/>
              </w:rPr>
              <w:t>объемы отдельных фракций</w:t>
            </w:r>
            <w:r>
              <w:rPr>
                <w:sz w:val="28"/>
                <w:szCs w:val="28"/>
              </w:rPr>
              <w:t>;</w:t>
            </w:r>
          </w:p>
          <w:p w14:paraId="461F2D3F" w14:textId="359F8A57" w:rsidR="00660A01" w:rsidRPr="00660A01" w:rsidRDefault="00F56A57" w:rsidP="00660A01">
            <w:pPr>
              <w:spacing w:line="360" w:lineRule="auto"/>
              <w:jc w:val="both"/>
              <w:rPr>
                <w:sz w:val="28"/>
                <w:szCs w:val="28"/>
              </w:rPr>
            </w:pPr>
            <w:r>
              <w:rPr>
                <w:sz w:val="28"/>
                <w:szCs w:val="28"/>
              </w:rPr>
              <w:t xml:space="preserve">       </w:t>
            </w:r>
            <w:r w:rsidR="00660A01">
              <w:rPr>
                <w:sz w:val="28"/>
                <w:szCs w:val="28"/>
                <w:lang w:val="en-US"/>
              </w:rPr>
              <w:t>t</w:t>
            </w:r>
            <w:r w:rsidR="00660A01" w:rsidRPr="006E463E">
              <w:rPr>
                <w:sz w:val="28"/>
                <w:szCs w:val="28"/>
              </w:rPr>
              <w:t xml:space="preserve"> – </w:t>
            </w:r>
            <w:r w:rsidR="00660A01">
              <w:rPr>
                <w:sz w:val="28"/>
                <w:szCs w:val="28"/>
              </w:rPr>
              <w:t>среднеарифметические значения температуры</w:t>
            </w:r>
            <w:r>
              <w:rPr>
                <w:sz w:val="28"/>
                <w:szCs w:val="28"/>
              </w:rPr>
              <w:t>.</w:t>
            </w:r>
          </w:p>
        </w:tc>
      </w:tr>
    </w:tbl>
    <w:p w14:paraId="13DDDD7B" w14:textId="3D4EF963" w:rsidR="00660A01" w:rsidRDefault="00660A01" w:rsidP="00F56A57">
      <w:pPr>
        <w:spacing w:line="360" w:lineRule="auto"/>
        <w:ind w:firstLine="709"/>
        <w:jc w:val="both"/>
        <w:rPr>
          <w:sz w:val="28"/>
          <w:szCs w:val="28"/>
          <w:lang w:val="en-US"/>
        </w:rPr>
      </w:pPr>
      <w:r w:rsidRPr="00660A01">
        <w:rPr>
          <w:sz w:val="28"/>
          <w:szCs w:val="28"/>
          <w:lang w:val="en-US"/>
        </w:rPr>
        <w:t>Средне – массовая температура кипения</w:t>
      </w:r>
      <w:r w:rsidR="00F56A57">
        <w:rPr>
          <w:sz w:val="28"/>
          <w:szCs w:val="28"/>
          <w:lang w:val="en-US"/>
        </w:rPr>
        <w:t xml:space="preserve"> – </w:t>
      </w:r>
      <w:r w:rsidR="00F56A57">
        <w:rPr>
          <w:sz w:val="28"/>
          <w:szCs w:val="28"/>
        </w:rPr>
        <w:t>226.848</w:t>
      </w:r>
      <w:r w:rsidRPr="00660A01">
        <w:rPr>
          <w:sz w:val="28"/>
          <w:szCs w:val="28"/>
          <w:lang w:val="en-US"/>
        </w:rPr>
        <w:t>:</w:t>
      </w:r>
    </w:p>
    <w:p w14:paraId="19C22DB9" w14:textId="77777777" w:rsidR="00F56A57" w:rsidRDefault="00F56A57" w:rsidP="00F56A57">
      <w:pPr>
        <w:spacing w:line="360" w:lineRule="auto"/>
        <w:ind w:firstLine="709"/>
        <w:jc w:val="both"/>
        <w:rPr>
          <w:sz w:val="28"/>
          <w:szCs w:val="28"/>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1"/>
      </w:tblGrid>
      <w:tr w:rsidR="00660A01" w14:paraId="2B8D7871" w14:textId="77777777" w:rsidTr="00CC0800">
        <w:trPr>
          <w:trHeight w:val="240"/>
        </w:trPr>
        <w:tc>
          <w:tcPr>
            <w:tcW w:w="8784" w:type="dxa"/>
          </w:tcPr>
          <w:p w14:paraId="6A207685" w14:textId="7816775F" w:rsidR="00660A01" w:rsidRDefault="00B1571A" w:rsidP="00660A01">
            <w:pPr>
              <w:spacing w:line="360" w:lineRule="auto"/>
              <w:jc w:val="both"/>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ср.масс</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G1t1+G2t2+…+Gntn</m:t>
                    </m:r>
                  </m:num>
                  <m:den>
                    <m:r>
                      <w:rPr>
                        <w:rFonts w:ascii="Cambria Math" w:hAnsi="Cambria Math"/>
                        <w:sz w:val="28"/>
                        <w:szCs w:val="28"/>
                        <w:lang w:val="en-US"/>
                      </w:rPr>
                      <m:t>G1+G2+…+Gn</m:t>
                    </m:r>
                  </m:den>
                </m:f>
              </m:oMath>
            </m:oMathPara>
          </w:p>
        </w:tc>
        <w:tc>
          <w:tcPr>
            <w:tcW w:w="561" w:type="dxa"/>
            <w:vMerge w:val="restart"/>
          </w:tcPr>
          <w:p w14:paraId="7A6FBC08" w14:textId="514F18F2" w:rsidR="00660A01" w:rsidRDefault="00660A01" w:rsidP="00660A01">
            <w:pPr>
              <w:spacing w:line="360" w:lineRule="auto"/>
              <w:jc w:val="both"/>
              <w:rPr>
                <w:sz w:val="28"/>
                <w:szCs w:val="28"/>
                <w:lang w:val="en-US"/>
              </w:rPr>
            </w:pPr>
            <w:r>
              <w:rPr>
                <w:sz w:val="28"/>
                <w:szCs w:val="28"/>
                <w:lang w:val="en-US"/>
              </w:rPr>
              <w:t>(2)</w:t>
            </w:r>
          </w:p>
        </w:tc>
      </w:tr>
      <w:tr w:rsidR="00F56A57" w14:paraId="42AC6995" w14:textId="77777777" w:rsidTr="00CC0800">
        <w:trPr>
          <w:trHeight w:val="240"/>
        </w:trPr>
        <w:tc>
          <w:tcPr>
            <w:tcW w:w="8784" w:type="dxa"/>
          </w:tcPr>
          <w:p w14:paraId="09FC2BC2" w14:textId="77777777" w:rsidR="00F56A57" w:rsidRDefault="00F56A57" w:rsidP="00660A01">
            <w:pPr>
              <w:spacing w:line="360" w:lineRule="auto"/>
              <w:jc w:val="both"/>
              <w:rPr>
                <w:sz w:val="28"/>
                <w:szCs w:val="28"/>
                <w:lang w:val="en-US"/>
              </w:rPr>
            </w:pPr>
          </w:p>
        </w:tc>
        <w:tc>
          <w:tcPr>
            <w:tcW w:w="561" w:type="dxa"/>
            <w:vMerge/>
          </w:tcPr>
          <w:p w14:paraId="2A2759CA" w14:textId="77777777" w:rsidR="00F56A57" w:rsidRDefault="00F56A57" w:rsidP="00660A01">
            <w:pPr>
              <w:spacing w:line="360" w:lineRule="auto"/>
              <w:jc w:val="both"/>
              <w:rPr>
                <w:sz w:val="28"/>
                <w:szCs w:val="28"/>
                <w:lang w:val="en-US"/>
              </w:rPr>
            </w:pPr>
          </w:p>
        </w:tc>
      </w:tr>
      <w:tr w:rsidR="00660A01" w:rsidRPr="00660A01" w14:paraId="67BA5798" w14:textId="77777777" w:rsidTr="00CC0800">
        <w:trPr>
          <w:trHeight w:val="240"/>
        </w:trPr>
        <w:tc>
          <w:tcPr>
            <w:tcW w:w="8784" w:type="dxa"/>
          </w:tcPr>
          <w:p w14:paraId="6973EA73" w14:textId="2D1A05A9" w:rsidR="00660A01" w:rsidRPr="00660A01" w:rsidRDefault="00F56A57" w:rsidP="00660A01">
            <w:pPr>
              <w:spacing w:line="360" w:lineRule="auto"/>
              <w:jc w:val="both"/>
              <w:rPr>
                <w:sz w:val="28"/>
                <w:szCs w:val="28"/>
              </w:rPr>
            </w:pPr>
            <w:r>
              <w:rPr>
                <w:sz w:val="28"/>
                <w:szCs w:val="28"/>
              </w:rPr>
              <w:t>г</w:t>
            </w:r>
            <w:r w:rsidR="00660A01">
              <w:rPr>
                <w:sz w:val="28"/>
                <w:szCs w:val="28"/>
              </w:rPr>
              <w:t>де</w:t>
            </w:r>
            <w:r w:rsidR="00660A01" w:rsidRPr="00660A01">
              <w:rPr>
                <w:sz w:val="28"/>
                <w:szCs w:val="28"/>
              </w:rPr>
              <w:t xml:space="preserve"> </w:t>
            </w:r>
            <w:r w:rsidR="00660A01">
              <w:rPr>
                <w:sz w:val="28"/>
                <w:szCs w:val="28"/>
                <w:lang w:val="en-US"/>
              </w:rPr>
              <w:t>G</w:t>
            </w:r>
            <w:r w:rsidR="00660A01" w:rsidRPr="00660A01">
              <w:rPr>
                <w:sz w:val="28"/>
                <w:szCs w:val="28"/>
              </w:rPr>
              <w:t xml:space="preserve"> – </w:t>
            </w:r>
            <w:r w:rsidR="00660A01">
              <w:rPr>
                <w:sz w:val="28"/>
                <w:szCs w:val="28"/>
              </w:rPr>
              <w:t>массы отдельных фракций</w:t>
            </w:r>
          </w:p>
        </w:tc>
        <w:tc>
          <w:tcPr>
            <w:tcW w:w="561" w:type="dxa"/>
            <w:vMerge/>
          </w:tcPr>
          <w:p w14:paraId="1EF63E22" w14:textId="77777777" w:rsidR="00660A01" w:rsidRPr="00660A01" w:rsidRDefault="00660A01" w:rsidP="00660A01">
            <w:pPr>
              <w:spacing w:line="360" w:lineRule="auto"/>
              <w:jc w:val="both"/>
              <w:rPr>
                <w:sz w:val="28"/>
                <w:szCs w:val="28"/>
              </w:rPr>
            </w:pPr>
          </w:p>
        </w:tc>
      </w:tr>
    </w:tbl>
    <w:p w14:paraId="4691FE00" w14:textId="740BC478" w:rsidR="00660A01" w:rsidRDefault="00226EBB" w:rsidP="00F56A57">
      <w:pPr>
        <w:spacing w:line="360" w:lineRule="auto"/>
        <w:ind w:firstLine="709"/>
        <w:jc w:val="both"/>
        <w:rPr>
          <w:sz w:val="28"/>
          <w:szCs w:val="28"/>
        </w:rPr>
      </w:pPr>
      <w:r w:rsidRPr="00226EBB">
        <w:rPr>
          <w:sz w:val="28"/>
          <w:szCs w:val="28"/>
        </w:rPr>
        <w:t>Средне – молекулярная температура кипения</w:t>
      </w:r>
      <w:r w:rsidR="00F56A57">
        <w:rPr>
          <w:sz w:val="28"/>
          <w:szCs w:val="28"/>
          <w:lang w:val="en-US"/>
        </w:rPr>
        <w:t xml:space="preserve"> – 213.</w:t>
      </w:r>
      <w:r w:rsidR="00F56A57">
        <w:rPr>
          <w:sz w:val="28"/>
          <w:szCs w:val="28"/>
        </w:rPr>
        <w:t>212</w:t>
      </w:r>
      <w:r w:rsidRPr="00226EBB">
        <w:rPr>
          <w:sz w:val="28"/>
          <w:szCs w:val="28"/>
        </w:rPr>
        <w:t>:</w:t>
      </w:r>
    </w:p>
    <w:p w14:paraId="027D3100" w14:textId="77777777" w:rsidR="00F56A57" w:rsidRDefault="00F56A57" w:rsidP="00F56A57">
      <w:pPr>
        <w:spacing w:line="360" w:lineRule="auto"/>
        <w:ind w:firstLine="709"/>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1"/>
      </w:tblGrid>
      <w:tr w:rsidR="00226EBB" w14:paraId="08F29FF6" w14:textId="77777777" w:rsidTr="00CC0800">
        <w:trPr>
          <w:trHeight w:val="240"/>
        </w:trPr>
        <w:tc>
          <w:tcPr>
            <w:tcW w:w="8784" w:type="dxa"/>
          </w:tcPr>
          <w:p w14:paraId="2E2878B4" w14:textId="7ECF0931" w:rsidR="00226EBB" w:rsidRPr="00226EBB" w:rsidRDefault="00B1571A" w:rsidP="00660A01">
            <w:pPr>
              <w:spacing w:line="360" w:lineRule="auto"/>
              <w:jc w:val="both"/>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ср.мол</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N1t1+N2t2+…+Nntn</m:t>
                    </m:r>
                  </m:num>
                  <m:den>
                    <m:r>
                      <w:rPr>
                        <w:rFonts w:ascii="Cambria Math" w:hAnsi="Cambria Math"/>
                        <w:sz w:val="28"/>
                        <w:szCs w:val="28"/>
                      </w:rPr>
                      <m:t>N1+N2+…+Nn</m:t>
                    </m:r>
                  </m:den>
                </m:f>
              </m:oMath>
            </m:oMathPara>
          </w:p>
        </w:tc>
        <w:tc>
          <w:tcPr>
            <w:tcW w:w="561" w:type="dxa"/>
            <w:vMerge w:val="restart"/>
          </w:tcPr>
          <w:p w14:paraId="61AB6FF3" w14:textId="28EAE59F" w:rsidR="00226EBB" w:rsidRDefault="00226EBB" w:rsidP="00660A01">
            <w:pPr>
              <w:spacing w:line="360" w:lineRule="auto"/>
              <w:jc w:val="both"/>
              <w:rPr>
                <w:sz w:val="28"/>
                <w:szCs w:val="28"/>
              </w:rPr>
            </w:pPr>
            <w:r>
              <w:rPr>
                <w:sz w:val="28"/>
                <w:szCs w:val="28"/>
              </w:rPr>
              <w:t>(3)</w:t>
            </w:r>
          </w:p>
        </w:tc>
      </w:tr>
      <w:tr w:rsidR="00F56A57" w14:paraId="2E79072C" w14:textId="77777777" w:rsidTr="00CC0800">
        <w:trPr>
          <w:trHeight w:val="240"/>
        </w:trPr>
        <w:tc>
          <w:tcPr>
            <w:tcW w:w="8784" w:type="dxa"/>
          </w:tcPr>
          <w:p w14:paraId="48260EB9" w14:textId="77777777" w:rsidR="00F56A57" w:rsidRDefault="00F56A57" w:rsidP="00660A01">
            <w:pPr>
              <w:spacing w:line="360" w:lineRule="auto"/>
              <w:jc w:val="both"/>
              <w:rPr>
                <w:sz w:val="28"/>
                <w:szCs w:val="28"/>
              </w:rPr>
            </w:pPr>
          </w:p>
        </w:tc>
        <w:tc>
          <w:tcPr>
            <w:tcW w:w="561" w:type="dxa"/>
            <w:vMerge/>
          </w:tcPr>
          <w:p w14:paraId="770FA6A5" w14:textId="77777777" w:rsidR="00F56A57" w:rsidRDefault="00F56A57" w:rsidP="00660A01">
            <w:pPr>
              <w:spacing w:line="360" w:lineRule="auto"/>
              <w:jc w:val="both"/>
              <w:rPr>
                <w:sz w:val="28"/>
                <w:szCs w:val="28"/>
              </w:rPr>
            </w:pPr>
          </w:p>
        </w:tc>
      </w:tr>
      <w:tr w:rsidR="00226EBB" w14:paraId="790A86DE" w14:textId="77777777" w:rsidTr="00CC0800">
        <w:trPr>
          <w:trHeight w:val="240"/>
        </w:trPr>
        <w:tc>
          <w:tcPr>
            <w:tcW w:w="8784" w:type="dxa"/>
          </w:tcPr>
          <w:p w14:paraId="4BE0AB05" w14:textId="7026C824" w:rsidR="00226EBB" w:rsidRPr="00226EBB" w:rsidRDefault="00F56A57" w:rsidP="00660A01">
            <w:pPr>
              <w:spacing w:line="360" w:lineRule="auto"/>
              <w:jc w:val="both"/>
              <w:rPr>
                <w:sz w:val="28"/>
                <w:szCs w:val="28"/>
              </w:rPr>
            </w:pPr>
            <w:r>
              <w:rPr>
                <w:sz w:val="28"/>
                <w:szCs w:val="28"/>
              </w:rPr>
              <w:t>где</w:t>
            </w:r>
            <w:r w:rsidR="00226EBB">
              <w:rPr>
                <w:sz w:val="28"/>
                <w:szCs w:val="28"/>
              </w:rPr>
              <w:t xml:space="preserve"> N – моли отдельных фракций</w:t>
            </w:r>
          </w:p>
        </w:tc>
        <w:tc>
          <w:tcPr>
            <w:tcW w:w="561" w:type="dxa"/>
            <w:vMerge/>
          </w:tcPr>
          <w:p w14:paraId="050DAF4B" w14:textId="77777777" w:rsidR="00226EBB" w:rsidRDefault="00226EBB" w:rsidP="00660A01">
            <w:pPr>
              <w:spacing w:line="360" w:lineRule="auto"/>
              <w:jc w:val="both"/>
              <w:rPr>
                <w:sz w:val="28"/>
                <w:szCs w:val="28"/>
              </w:rPr>
            </w:pPr>
          </w:p>
        </w:tc>
      </w:tr>
    </w:tbl>
    <w:p w14:paraId="4C700D2A" w14:textId="77777777" w:rsidR="00F56A57" w:rsidRDefault="00F56A57" w:rsidP="00F56A57">
      <w:pPr>
        <w:spacing w:line="360" w:lineRule="auto"/>
        <w:ind w:firstLine="709"/>
        <w:jc w:val="both"/>
        <w:rPr>
          <w:sz w:val="28"/>
          <w:szCs w:val="28"/>
        </w:rPr>
      </w:pPr>
    </w:p>
    <w:p w14:paraId="104031E4" w14:textId="01B5EDB0" w:rsidR="00226EBB" w:rsidRDefault="00226EBB" w:rsidP="00F56A57">
      <w:pPr>
        <w:spacing w:line="360" w:lineRule="auto"/>
        <w:ind w:firstLine="709"/>
        <w:jc w:val="both"/>
        <w:rPr>
          <w:sz w:val="28"/>
          <w:szCs w:val="28"/>
        </w:rPr>
      </w:pPr>
      <w:r w:rsidRPr="00226EBB">
        <w:rPr>
          <w:sz w:val="28"/>
          <w:szCs w:val="28"/>
        </w:rPr>
        <w:t xml:space="preserve">Средне – </w:t>
      </w:r>
      <w:r w:rsidR="00F56A57">
        <w:rPr>
          <w:sz w:val="28"/>
          <w:szCs w:val="28"/>
        </w:rPr>
        <w:t>обьемная температура кипения</w:t>
      </w:r>
      <w:r w:rsidRPr="00226EBB">
        <w:rPr>
          <w:sz w:val="28"/>
          <w:szCs w:val="28"/>
        </w:rPr>
        <w:t>:</w:t>
      </w:r>
    </w:p>
    <w:p w14:paraId="3B6C1BDB" w14:textId="77777777" w:rsidR="00F56A57" w:rsidRDefault="00F56A57" w:rsidP="00F56A57">
      <w:pPr>
        <w:spacing w:line="360" w:lineRule="auto"/>
        <w:ind w:firstLine="709"/>
        <w:jc w:val="both"/>
        <w:rPr>
          <w:sz w:val="28"/>
          <w:szCs w:val="28"/>
        </w:rPr>
      </w:pPr>
    </w:p>
    <w:tbl>
      <w:tblPr>
        <w:tblStyle w:val="a5"/>
        <w:tblW w:w="0" w:type="auto"/>
        <w:tblLook w:val="04A0" w:firstRow="1" w:lastRow="0" w:firstColumn="1" w:lastColumn="0" w:noHBand="0" w:noVBand="1"/>
      </w:tblPr>
      <w:tblGrid>
        <w:gridCol w:w="8784"/>
        <w:gridCol w:w="561"/>
      </w:tblGrid>
      <w:tr w:rsidR="00226EBB" w14:paraId="3DA67FEF" w14:textId="77777777" w:rsidTr="00CC0800">
        <w:trPr>
          <w:trHeight w:val="240"/>
        </w:trPr>
        <w:tc>
          <w:tcPr>
            <w:tcW w:w="8784" w:type="dxa"/>
            <w:tcBorders>
              <w:top w:val="nil"/>
              <w:left w:val="nil"/>
              <w:bottom w:val="nil"/>
              <w:right w:val="nil"/>
            </w:tcBorders>
          </w:tcPr>
          <w:p w14:paraId="7D38687E" w14:textId="369B9C40" w:rsidR="00226EBB" w:rsidRDefault="00B1571A" w:rsidP="00660A01">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ср.об</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lang w:val="en-US"/>
                      </w:rPr>
                      <m:t>t10%+t30%+t50%+t70%+t90%</m:t>
                    </m:r>
                  </m:num>
                  <m:den>
                    <m:r>
                      <w:rPr>
                        <w:rFonts w:ascii="Cambria Math" w:hAnsi="Cambria Math"/>
                        <w:sz w:val="28"/>
                        <w:szCs w:val="28"/>
                      </w:rPr>
                      <m:t>5</m:t>
                    </m:r>
                  </m:den>
                </m:f>
              </m:oMath>
            </m:oMathPara>
          </w:p>
        </w:tc>
        <w:tc>
          <w:tcPr>
            <w:tcW w:w="561" w:type="dxa"/>
            <w:vMerge w:val="restart"/>
            <w:tcBorders>
              <w:top w:val="nil"/>
              <w:left w:val="nil"/>
              <w:bottom w:val="nil"/>
              <w:right w:val="nil"/>
            </w:tcBorders>
          </w:tcPr>
          <w:p w14:paraId="780D9F55" w14:textId="3430376B" w:rsidR="00226EBB" w:rsidRDefault="00226EBB" w:rsidP="00660A01">
            <w:pPr>
              <w:spacing w:line="360" w:lineRule="auto"/>
              <w:jc w:val="both"/>
              <w:rPr>
                <w:sz w:val="28"/>
                <w:szCs w:val="28"/>
              </w:rPr>
            </w:pPr>
            <w:r>
              <w:rPr>
                <w:sz w:val="28"/>
                <w:szCs w:val="28"/>
              </w:rPr>
              <w:t>(4)</w:t>
            </w:r>
          </w:p>
        </w:tc>
      </w:tr>
      <w:tr w:rsidR="00F56A57" w14:paraId="5F675710" w14:textId="77777777" w:rsidTr="00CC0800">
        <w:trPr>
          <w:trHeight w:val="240"/>
        </w:trPr>
        <w:tc>
          <w:tcPr>
            <w:tcW w:w="8784" w:type="dxa"/>
            <w:tcBorders>
              <w:top w:val="nil"/>
              <w:left w:val="nil"/>
              <w:bottom w:val="nil"/>
              <w:right w:val="nil"/>
            </w:tcBorders>
          </w:tcPr>
          <w:p w14:paraId="3FEC2528" w14:textId="77777777" w:rsidR="00F56A57" w:rsidRDefault="00F56A57" w:rsidP="00660A01">
            <w:pPr>
              <w:spacing w:line="360" w:lineRule="auto"/>
              <w:jc w:val="both"/>
              <w:rPr>
                <w:sz w:val="28"/>
                <w:szCs w:val="28"/>
              </w:rPr>
            </w:pPr>
          </w:p>
        </w:tc>
        <w:tc>
          <w:tcPr>
            <w:tcW w:w="561" w:type="dxa"/>
            <w:vMerge/>
            <w:tcBorders>
              <w:top w:val="nil"/>
              <w:left w:val="nil"/>
              <w:bottom w:val="nil"/>
              <w:right w:val="nil"/>
            </w:tcBorders>
          </w:tcPr>
          <w:p w14:paraId="615A471F" w14:textId="77777777" w:rsidR="00F56A57" w:rsidRDefault="00F56A57" w:rsidP="00660A01">
            <w:pPr>
              <w:spacing w:line="360" w:lineRule="auto"/>
              <w:jc w:val="both"/>
              <w:rPr>
                <w:sz w:val="28"/>
                <w:szCs w:val="28"/>
              </w:rPr>
            </w:pPr>
          </w:p>
        </w:tc>
      </w:tr>
      <w:tr w:rsidR="00226EBB" w14:paraId="258D2051" w14:textId="77777777" w:rsidTr="00CC0800">
        <w:trPr>
          <w:trHeight w:val="240"/>
        </w:trPr>
        <w:tc>
          <w:tcPr>
            <w:tcW w:w="8784" w:type="dxa"/>
            <w:tcBorders>
              <w:top w:val="nil"/>
              <w:left w:val="nil"/>
              <w:bottom w:val="nil"/>
              <w:right w:val="nil"/>
            </w:tcBorders>
          </w:tcPr>
          <w:p w14:paraId="57EAC76E" w14:textId="6F2DDDE3" w:rsidR="00226EBB" w:rsidRPr="00226EBB" w:rsidRDefault="00F56A57" w:rsidP="00660A01">
            <w:pPr>
              <w:spacing w:line="360" w:lineRule="auto"/>
              <w:jc w:val="both"/>
              <w:rPr>
                <w:sz w:val="28"/>
                <w:szCs w:val="28"/>
              </w:rPr>
            </w:pPr>
            <w:r>
              <w:rPr>
                <w:sz w:val="28"/>
                <w:szCs w:val="28"/>
              </w:rPr>
              <w:t>где</w:t>
            </w:r>
            <w:r w:rsidR="00226EBB">
              <w:rPr>
                <w:sz w:val="28"/>
                <w:szCs w:val="28"/>
              </w:rPr>
              <w:t xml:space="preserve"> </w:t>
            </w:r>
            <w:r w:rsidR="00226EBB">
              <w:rPr>
                <w:sz w:val="28"/>
                <w:szCs w:val="28"/>
                <w:lang w:val="en-US"/>
              </w:rPr>
              <w:t>t</w:t>
            </w:r>
            <w:r w:rsidR="00226EBB" w:rsidRPr="00226EBB">
              <w:rPr>
                <w:sz w:val="28"/>
                <w:szCs w:val="28"/>
              </w:rPr>
              <w:t xml:space="preserve">% - </w:t>
            </w:r>
            <w:r w:rsidR="00226EBB">
              <w:rPr>
                <w:sz w:val="28"/>
                <w:szCs w:val="28"/>
              </w:rPr>
              <w:t>температура процента отгона фракции</w:t>
            </w:r>
          </w:p>
        </w:tc>
        <w:tc>
          <w:tcPr>
            <w:tcW w:w="561" w:type="dxa"/>
            <w:vMerge/>
            <w:tcBorders>
              <w:top w:val="nil"/>
              <w:left w:val="nil"/>
              <w:bottom w:val="nil"/>
              <w:right w:val="nil"/>
            </w:tcBorders>
          </w:tcPr>
          <w:p w14:paraId="64F1A67E" w14:textId="77777777" w:rsidR="00226EBB" w:rsidRDefault="00226EBB" w:rsidP="00660A01">
            <w:pPr>
              <w:spacing w:line="360" w:lineRule="auto"/>
              <w:jc w:val="both"/>
              <w:rPr>
                <w:sz w:val="28"/>
                <w:szCs w:val="28"/>
              </w:rPr>
            </w:pPr>
          </w:p>
        </w:tc>
      </w:tr>
    </w:tbl>
    <w:p w14:paraId="38F95953" w14:textId="2C1DE890" w:rsidR="00226EBB" w:rsidRDefault="00226EBB" w:rsidP="00F56A57">
      <w:pPr>
        <w:spacing w:line="360" w:lineRule="auto"/>
        <w:ind w:firstLine="709"/>
        <w:jc w:val="both"/>
        <w:rPr>
          <w:sz w:val="28"/>
          <w:szCs w:val="28"/>
        </w:rPr>
      </w:pPr>
      <w:r>
        <w:rPr>
          <w:sz w:val="28"/>
          <w:szCs w:val="28"/>
        </w:rPr>
        <w:t>Угол нак</w:t>
      </w:r>
      <w:r w:rsidR="00F56A57">
        <w:rPr>
          <w:sz w:val="28"/>
          <w:szCs w:val="28"/>
        </w:rPr>
        <w:t>лона кривой разгонки</w:t>
      </w:r>
      <w:r>
        <w:rPr>
          <w:sz w:val="28"/>
          <w:szCs w:val="28"/>
        </w:rPr>
        <w:t>:</w:t>
      </w:r>
    </w:p>
    <w:p w14:paraId="483599E5" w14:textId="77777777" w:rsidR="00F56A57" w:rsidRDefault="00F56A57" w:rsidP="00F56A57">
      <w:pPr>
        <w:spacing w:line="360" w:lineRule="auto"/>
        <w:ind w:firstLine="709"/>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1"/>
      </w:tblGrid>
      <w:tr w:rsidR="00226EBB" w14:paraId="7EBD5431" w14:textId="77777777" w:rsidTr="00CC0800">
        <w:trPr>
          <w:trHeight w:val="240"/>
        </w:trPr>
        <w:tc>
          <w:tcPr>
            <w:tcW w:w="8784" w:type="dxa"/>
          </w:tcPr>
          <w:p w14:paraId="35EE2154" w14:textId="3C33C0A8" w:rsidR="00226EBB" w:rsidRPr="00226EBB" w:rsidRDefault="00226EBB" w:rsidP="00660A01">
            <w:pPr>
              <w:spacing w:line="360" w:lineRule="auto"/>
              <w:jc w:val="both"/>
              <w:rPr>
                <w:i/>
                <w:sz w:val="28"/>
                <w:szCs w:val="28"/>
              </w:rPr>
            </w:pPr>
            <m:oMathPara>
              <m:oMath>
                <m:r>
                  <w:rPr>
                    <w:rFonts w:ascii="Cambria Math" w:hAnsi="Cambria Math"/>
                    <w:sz w:val="28"/>
                    <w:szCs w:val="28"/>
                  </w:rPr>
                  <m:t>α=</m:t>
                </m:r>
                <m:f>
                  <m:fPr>
                    <m:ctrlPr>
                      <w:rPr>
                        <w:rFonts w:ascii="Cambria Math" w:hAnsi="Cambria Math"/>
                        <w:i/>
                        <w:sz w:val="28"/>
                        <w:szCs w:val="28"/>
                      </w:rPr>
                    </m:ctrlPr>
                  </m:fPr>
                  <m:num>
                    <m:r>
                      <w:rPr>
                        <w:rFonts w:ascii="Cambria Math" w:hAnsi="Cambria Math"/>
                        <w:sz w:val="28"/>
                        <w:szCs w:val="28"/>
                      </w:rPr>
                      <m:t>t90%-t10%</m:t>
                    </m:r>
                  </m:num>
                  <m:den>
                    <m:r>
                      <w:rPr>
                        <w:rFonts w:ascii="Cambria Math" w:hAnsi="Cambria Math"/>
                        <w:sz w:val="28"/>
                        <w:szCs w:val="28"/>
                      </w:rPr>
                      <m:t>90-10</m:t>
                    </m:r>
                  </m:den>
                </m:f>
              </m:oMath>
            </m:oMathPara>
          </w:p>
        </w:tc>
        <w:tc>
          <w:tcPr>
            <w:tcW w:w="561" w:type="dxa"/>
          </w:tcPr>
          <w:p w14:paraId="0B81699D" w14:textId="2FA6CF55" w:rsidR="00226EBB" w:rsidRPr="00090DD2" w:rsidRDefault="00090DD2" w:rsidP="00660A01">
            <w:pPr>
              <w:spacing w:line="360" w:lineRule="auto"/>
              <w:jc w:val="both"/>
              <w:rPr>
                <w:sz w:val="28"/>
                <w:szCs w:val="28"/>
                <w:lang w:val="en-US"/>
              </w:rPr>
            </w:pPr>
            <w:r>
              <w:rPr>
                <w:sz w:val="28"/>
                <w:szCs w:val="28"/>
                <w:lang w:val="en-US"/>
              </w:rPr>
              <w:t>(5)</w:t>
            </w:r>
          </w:p>
        </w:tc>
      </w:tr>
    </w:tbl>
    <w:p w14:paraId="21D429A9" w14:textId="77777777" w:rsidR="00CC0800" w:rsidRDefault="00CC0800" w:rsidP="00090DD2">
      <w:pPr>
        <w:spacing w:line="360" w:lineRule="auto"/>
        <w:ind w:firstLine="709"/>
        <w:jc w:val="both"/>
        <w:rPr>
          <w:sz w:val="28"/>
          <w:szCs w:val="28"/>
        </w:rPr>
      </w:pPr>
    </w:p>
    <w:p w14:paraId="2654C795" w14:textId="7600F55B" w:rsidR="00226EBB" w:rsidRDefault="00090DD2" w:rsidP="00090DD2">
      <w:pPr>
        <w:spacing w:line="360" w:lineRule="auto"/>
        <w:ind w:firstLine="709"/>
        <w:jc w:val="both"/>
        <w:rPr>
          <w:sz w:val="28"/>
          <w:szCs w:val="28"/>
        </w:rPr>
      </w:pPr>
      <w:r w:rsidRPr="00090DD2">
        <w:rPr>
          <w:sz w:val="28"/>
          <w:szCs w:val="28"/>
        </w:rPr>
        <w:t xml:space="preserve">В данном разделе мы провели анализ и расчет значимых температурных показателей, необходимых для последующего отчета. Учитывая, что нефть и ее компоненты представляют собой сложную смесь различных углеводородов </w:t>
      </w:r>
      <w:r w:rsidRPr="00090DD2">
        <w:rPr>
          <w:sz w:val="28"/>
          <w:szCs w:val="28"/>
        </w:rPr>
        <w:lastRenderedPageBreak/>
        <w:t>и соединений, нефтяные фракции выделяются при определенных температурах в определенном диапазоне.</w:t>
      </w:r>
    </w:p>
    <w:p w14:paraId="1DD18BFD" w14:textId="77777777" w:rsidR="003B4830" w:rsidRDefault="003B4830" w:rsidP="00090DD2">
      <w:pPr>
        <w:spacing w:line="360" w:lineRule="auto"/>
        <w:ind w:firstLine="709"/>
        <w:jc w:val="both"/>
        <w:rPr>
          <w:sz w:val="28"/>
          <w:szCs w:val="28"/>
        </w:rPr>
      </w:pPr>
    </w:p>
    <w:p w14:paraId="09981DE0" w14:textId="5278CF88" w:rsidR="00090DD2" w:rsidRPr="00090DD2" w:rsidRDefault="00090DD2" w:rsidP="00090DD2">
      <w:pPr>
        <w:spacing w:line="360" w:lineRule="auto"/>
        <w:ind w:firstLine="709"/>
        <w:jc w:val="both"/>
        <w:rPr>
          <w:b/>
          <w:bCs/>
          <w:sz w:val="28"/>
          <w:szCs w:val="28"/>
        </w:rPr>
      </w:pPr>
      <w:r w:rsidRPr="00090DD2">
        <w:rPr>
          <w:b/>
          <w:bCs/>
          <w:sz w:val="28"/>
          <w:szCs w:val="28"/>
        </w:rPr>
        <w:t>1.2</w:t>
      </w:r>
      <w:r w:rsidRPr="00090DD2">
        <w:rPr>
          <w:b/>
          <w:bCs/>
          <w:sz w:val="28"/>
          <w:szCs w:val="28"/>
        </w:rPr>
        <w:tab/>
        <w:t>Характеристический фактор</w:t>
      </w:r>
    </w:p>
    <w:p w14:paraId="0A69BFBA" w14:textId="77777777" w:rsidR="00090DD2" w:rsidRDefault="00090DD2" w:rsidP="00090DD2">
      <w:pPr>
        <w:spacing w:line="360" w:lineRule="auto"/>
        <w:ind w:firstLine="709"/>
        <w:jc w:val="both"/>
        <w:rPr>
          <w:sz w:val="28"/>
          <w:szCs w:val="28"/>
        </w:rPr>
      </w:pPr>
      <w:r w:rsidRPr="00090DD2">
        <w:rPr>
          <w:sz w:val="28"/>
          <w:szCs w:val="28"/>
        </w:rPr>
        <w:t xml:space="preserve">Фактор К определяет химическую природу нефтепродукта и содержание парафинов. Он зависит от плотности и температуры кипения, которые в свою очередь зависят от состава продукта. Для парафинистых нефтепродуктов К составляет от 12,5 до 13, для нефтено-ароматических - от 10 до 11, для ароматизированных - менее 10, для крекинг-бензина - от 11,5 до 11,8. Этот фактор применяется для определения физико-химических свойств нефтепродуктов. </w:t>
      </w:r>
    </w:p>
    <w:p w14:paraId="71DB5F38" w14:textId="4AFF6B32" w:rsidR="00090DD2" w:rsidRDefault="00090DD2" w:rsidP="00090DD2">
      <w:pPr>
        <w:spacing w:line="360" w:lineRule="auto"/>
        <w:ind w:firstLine="709"/>
        <w:jc w:val="both"/>
        <w:rPr>
          <w:sz w:val="28"/>
          <w:szCs w:val="28"/>
        </w:rPr>
      </w:pPr>
      <w:r w:rsidRPr="00090DD2">
        <w:rPr>
          <w:sz w:val="28"/>
          <w:szCs w:val="28"/>
        </w:rPr>
        <w:t>Формула для определения характеристического фактора:</w:t>
      </w:r>
    </w:p>
    <w:p w14:paraId="43C02EFC" w14:textId="77777777" w:rsidR="00F56A57" w:rsidRDefault="00F56A57" w:rsidP="00090DD2">
      <w:pPr>
        <w:spacing w:line="360" w:lineRule="auto"/>
        <w:ind w:firstLine="709"/>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1"/>
      </w:tblGrid>
      <w:tr w:rsidR="00090DD2" w14:paraId="7826AA69" w14:textId="77777777" w:rsidTr="00CC0800">
        <w:trPr>
          <w:trHeight w:val="480"/>
        </w:trPr>
        <w:tc>
          <w:tcPr>
            <w:tcW w:w="8784" w:type="dxa"/>
          </w:tcPr>
          <w:p w14:paraId="09870A01" w14:textId="45624C3E" w:rsidR="00090DD2" w:rsidRDefault="00090DD2" w:rsidP="00090DD2">
            <w:pPr>
              <w:spacing w:line="360" w:lineRule="auto"/>
              <w:jc w:val="both"/>
              <w:rPr>
                <w:sz w:val="28"/>
                <w:szCs w:val="28"/>
              </w:rPr>
            </w:pPr>
            <m:oMathPara>
              <m:oMath>
                <m:r>
                  <w:rPr>
                    <w:rFonts w:ascii="Cambria Math" w:hAnsi="Cambria Math"/>
                    <w:sz w:val="28"/>
                    <w:szCs w:val="28"/>
                  </w:rPr>
                  <m:t>K=</m:t>
                </m:r>
                <m:f>
                  <m:fPr>
                    <m:ctrlPr>
                      <w:rPr>
                        <w:rFonts w:ascii="Cambria Math" w:hAnsi="Cambria Math"/>
                        <w:i/>
                        <w:sz w:val="28"/>
                        <w:szCs w:val="28"/>
                      </w:rPr>
                    </m:ctrlPr>
                  </m:fPr>
                  <m:num>
                    <m:r>
                      <w:rPr>
                        <w:rFonts w:ascii="Cambria Math" w:hAnsi="Cambria Math"/>
                        <w:sz w:val="28"/>
                        <w:szCs w:val="28"/>
                      </w:rPr>
                      <m:t>1,2251*</m:t>
                    </m:r>
                    <m:rad>
                      <m:radPr>
                        <m:ctrlPr>
                          <w:rPr>
                            <w:rFonts w:ascii="Cambria Math" w:hAnsi="Cambria Math"/>
                            <w:i/>
                            <w:sz w:val="28"/>
                            <w:szCs w:val="28"/>
                          </w:rPr>
                        </m:ctrlPr>
                      </m:radPr>
                      <m:deg>
                        <m:r>
                          <w:rPr>
                            <w:rFonts w:ascii="Cambria Math" w:hAnsi="Cambria Math"/>
                            <w:sz w:val="28"/>
                            <w:szCs w:val="28"/>
                          </w:rPr>
                          <m:t>3</m:t>
                        </m:r>
                      </m:deg>
                      <m:e>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ср.уср</m:t>
                            </m:r>
                          </m:sub>
                        </m:sSub>
                      </m:e>
                    </m:rad>
                  </m:num>
                  <m:den>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4</m:t>
                        </m:r>
                      </m:sub>
                      <m:sup>
                        <m:r>
                          <w:rPr>
                            <w:rFonts w:ascii="Cambria Math" w:hAnsi="Cambria Math"/>
                            <w:sz w:val="28"/>
                            <w:szCs w:val="28"/>
                          </w:rPr>
                          <m:t>20</m:t>
                        </m:r>
                      </m:sup>
                    </m:sSubSup>
                    <m:r>
                      <w:rPr>
                        <w:rFonts w:ascii="Cambria Math" w:hAnsi="Cambria Math"/>
                        <w:sz w:val="28"/>
                        <w:szCs w:val="28"/>
                      </w:rPr>
                      <m:t>+0,0092</m:t>
                    </m:r>
                  </m:den>
                </m:f>
              </m:oMath>
            </m:oMathPara>
          </w:p>
        </w:tc>
        <w:tc>
          <w:tcPr>
            <w:tcW w:w="561" w:type="dxa"/>
            <w:vMerge w:val="restart"/>
          </w:tcPr>
          <w:p w14:paraId="1C976C69" w14:textId="6A24B89F" w:rsidR="00090DD2" w:rsidRPr="00090DD2" w:rsidRDefault="00090DD2" w:rsidP="00090DD2">
            <w:pPr>
              <w:spacing w:line="360" w:lineRule="auto"/>
              <w:jc w:val="both"/>
              <w:rPr>
                <w:sz w:val="28"/>
                <w:szCs w:val="28"/>
                <w:lang w:val="en-US"/>
              </w:rPr>
            </w:pPr>
            <w:r>
              <w:rPr>
                <w:sz w:val="28"/>
                <w:szCs w:val="28"/>
                <w:lang w:val="en-US"/>
              </w:rPr>
              <w:t>(6)</w:t>
            </w:r>
          </w:p>
        </w:tc>
      </w:tr>
      <w:tr w:rsidR="00F56A57" w14:paraId="1FA3A5F2" w14:textId="77777777" w:rsidTr="00CC0800">
        <w:trPr>
          <w:trHeight w:val="480"/>
        </w:trPr>
        <w:tc>
          <w:tcPr>
            <w:tcW w:w="8784" w:type="dxa"/>
          </w:tcPr>
          <w:p w14:paraId="54D490EC" w14:textId="77777777" w:rsidR="00F56A57" w:rsidRDefault="00F56A57" w:rsidP="00090DD2">
            <w:pPr>
              <w:spacing w:line="360" w:lineRule="auto"/>
              <w:jc w:val="both"/>
              <w:rPr>
                <w:sz w:val="28"/>
                <w:szCs w:val="28"/>
              </w:rPr>
            </w:pPr>
          </w:p>
        </w:tc>
        <w:tc>
          <w:tcPr>
            <w:tcW w:w="561" w:type="dxa"/>
            <w:vMerge/>
          </w:tcPr>
          <w:p w14:paraId="79C89907" w14:textId="77777777" w:rsidR="00F56A57" w:rsidRDefault="00F56A57" w:rsidP="00090DD2">
            <w:pPr>
              <w:spacing w:line="360" w:lineRule="auto"/>
              <w:jc w:val="both"/>
              <w:rPr>
                <w:sz w:val="28"/>
                <w:szCs w:val="28"/>
                <w:lang w:val="en-US"/>
              </w:rPr>
            </w:pPr>
          </w:p>
        </w:tc>
      </w:tr>
      <w:tr w:rsidR="00090DD2" w14:paraId="77F6C3F0" w14:textId="77777777" w:rsidTr="00CC0800">
        <w:trPr>
          <w:trHeight w:val="480"/>
        </w:trPr>
        <w:tc>
          <w:tcPr>
            <w:tcW w:w="8784" w:type="dxa"/>
          </w:tcPr>
          <w:p w14:paraId="7FEE5395" w14:textId="398F576D" w:rsidR="00090DD2" w:rsidRDefault="00F56A57" w:rsidP="005264F8">
            <w:pPr>
              <w:spacing w:line="360" w:lineRule="auto"/>
              <w:jc w:val="both"/>
              <w:rPr>
                <w:sz w:val="28"/>
                <w:szCs w:val="28"/>
              </w:rPr>
            </w:pPr>
            <w:r>
              <w:rPr>
                <w:sz w:val="28"/>
                <w:szCs w:val="28"/>
              </w:rPr>
              <w:t>где</w:t>
            </w:r>
            <w:r w:rsidR="00090DD2">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4</m:t>
                  </m:r>
                </m:sub>
                <m:sup>
                  <m:r>
                    <w:rPr>
                      <w:rFonts w:ascii="Cambria Math" w:hAnsi="Cambria Math"/>
                      <w:sz w:val="28"/>
                      <w:szCs w:val="28"/>
                    </w:rPr>
                    <m:t>20</m:t>
                  </m:r>
                </m:sup>
              </m:sSubSup>
            </m:oMath>
            <w:r w:rsidR="00090DD2">
              <w:rPr>
                <w:sz w:val="28"/>
                <w:szCs w:val="28"/>
              </w:rPr>
              <w:t xml:space="preserve"> относительная плотность нефтепродукта</w:t>
            </w:r>
            <w:r>
              <w:rPr>
                <w:sz w:val="28"/>
                <w:szCs w:val="28"/>
              </w:rPr>
              <w:t>;</w:t>
            </w:r>
          </w:p>
          <w:p w14:paraId="7DFE28D1" w14:textId="4B19D347" w:rsidR="00090DD2" w:rsidRPr="00090DD2" w:rsidRDefault="00F56A57" w:rsidP="005264F8">
            <w:pPr>
              <w:spacing w:line="360" w:lineRule="auto"/>
              <w:jc w:val="both"/>
              <w:rPr>
                <w:sz w:val="28"/>
                <w:szCs w:val="28"/>
              </w:rPr>
            </w:pPr>
            <w:r>
              <w:rPr>
                <w:sz w:val="28"/>
                <w:szCs w:val="28"/>
              </w:rPr>
              <w:t xml:space="preserve">       </w:t>
            </w:r>
            <w:r w:rsidR="00090DD2">
              <w:rPr>
                <w:sz w:val="28"/>
                <w:szCs w:val="28"/>
              </w:rPr>
              <w:t>Т</w:t>
            </w:r>
            <w:r w:rsidR="00090DD2">
              <w:rPr>
                <w:sz w:val="28"/>
                <w:szCs w:val="28"/>
                <w:vertAlign w:val="subscript"/>
              </w:rPr>
              <w:t>ср.уср</w:t>
            </w:r>
            <w:r w:rsidR="00090DD2">
              <w:rPr>
                <w:sz w:val="28"/>
                <w:szCs w:val="28"/>
              </w:rPr>
              <w:t xml:space="preserve"> – средне-усредненная температура кипения</w:t>
            </w:r>
            <w:r>
              <w:rPr>
                <w:sz w:val="28"/>
                <w:szCs w:val="28"/>
              </w:rPr>
              <w:t>.</w:t>
            </w:r>
          </w:p>
        </w:tc>
        <w:tc>
          <w:tcPr>
            <w:tcW w:w="561" w:type="dxa"/>
            <w:vMerge/>
          </w:tcPr>
          <w:p w14:paraId="1A70E465" w14:textId="77777777" w:rsidR="00090DD2" w:rsidRPr="00090DD2" w:rsidRDefault="00090DD2" w:rsidP="005264F8">
            <w:pPr>
              <w:spacing w:line="360" w:lineRule="auto"/>
              <w:jc w:val="both"/>
              <w:rPr>
                <w:sz w:val="28"/>
                <w:szCs w:val="28"/>
              </w:rPr>
            </w:pPr>
          </w:p>
        </w:tc>
      </w:tr>
    </w:tbl>
    <w:p w14:paraId="4B0E7274" w14:textId="740D771A" w:rsidR="003B344F" w:rsidRDefault="003B344F" w:rsidP="005264F8">
      <w:pPr>
        <w:pStyle w:val="1"/>
        <w:spacing w:line="360" w:lineRule="auto"/>
        <w:ind w:left="0" w:firstLine="709"/>
        <w:rPr>
          <w:b w:val="0"/>
          <w:bCs w:val="0"/>
          <w:iCs/>
          <w:spacing w:val="-2"/>
        </w:rPr>
      </w:pPr>
      <w:r w:rsidRPr="005264F8">
        <w:rPr>
          <w:b w:val="0"/>
          <w:bCs w:val="0"/>
          <w:iCs/>
        </w:rPr>
        <w:t>По</w:t>
      </w:r>
      <w:r w:rsidRPr="005264F8">
        <w:rPr>
          <w:b w:val="0"/>
          <w:bCs w:val="0"/>
          <w:iCs/>
          <w:spacing w:val="-7"/>
        </w:rPr>
        <w:t xml:space="preserve"> </w:t>
      </w:r>
      <w:r w:rsidRPr="005264F8">
        <w:rPr>
          <w:b w:val="0"/>
          <w:bCs w:val="0"/>
          <w:iCs/>
        </w:rPr>
        <w:t>уравнению</w:t>
      </w:r>
      <w:r w:rsidRPr="005264F8">
        <w:rPr>
          <w:b w:val="0"/>
          <w:bCs w:val="0"/>
          <w:iCs/>
          <w:spacing w:val="-8"/>
        </w:rPr>
        <w:t xml:space="preserve"> </w:t>
      </w:r>
      <w:r w:rsidRPr="005264F8">
        <w:rPr>
          <w:b w:val="0"/>
          <w:bCs w:val="0"/>
          <w:iCs/>
        </w:rPr>
        <w:t>К</w:t>
      </w:r>
      <w:r w:rsidRPr="005264F8">
        <w:rPr>
          <w:b w:val="0"/>
          <w:bCs w:val="0"/>
          <w:iCs/>
          <w:spacing w:val="-7"/>
        </w:rPr>
        <w:t xml:space="preserve"> </w:t>
      </w:r>
      <w:r w:rsidRPr="005264F8">
        <w:rPr>
          <w:b w:val="0"/>
          <w:bCs w:val="0"/>
          <w:iCs/>
        </w:rPr>
        <w:t>получили:</w:t>
      </w:r>
      <w:r w:rsidRPr="005264F8">
        <w:rPr>
          <w:b w:val="0"/>
          <w:bCs w:val="0"/>
          <w:iCs/>
          <w:spacing w:val="-4"/>
        </w:rPr>
        <w:t xml:space="preserve"> </w:t>
      </w:r>
      <w:r w:rsidR="005264F8">
        <w:rPr>
          <w:b w:val="0"/>
          <w:bCs w:val="0"/>
          <w:iCs/>
          <w:spacing w:val="-2"/>
        </w:rPr>
        <w:t>7.532</w:t>
      </w:r>
    </w:p>
    <w:p w14:paraId="1B17C156" w14:textId="77777777" w:rsidR="003B344F" w:rsidRDefault="003B344F" w:rsidP="005264F8">
      <w:pPr>
        <w:pStyle w:val="a3"/>
        <w:spacing w:line="360" w:lineRule="auto"/>
        <w:ind w:left="0" w:firstLine="709"/>
        <w:jc w:val="both"/>
      </w:pPr>
      <w:r w:rsidRPr="00591348">
        <w:t>После определения коэффициента К можно определить тип нефти по этим данным. Для парафинистых нефтепродуктов К=12.5-13, для нефтено-ароматических К=10-11, для ароматизированных К=10 и менее, для крекинга бензина К=11.5-11.8. Согласно данным, выбранная мной нефть относится к ароматизированным.</w:t>
      </w:r>
    </w:p>
    <w:p w14:paraId="104AE86F" w14:textId="0AF419FE" w:rsidR="003B344F" w:rsidRDefault="003B344F" w:rsidP="005264F8">
      <w:pPr>
        <w:pStyle w:val="a3"/>
        <w:spacing w:line="360" w:lineRule="auto"/>
        <w:ind w:left="0" w:firstLine="710"/>
        <w:jc w:val="both"/>
      </w:pPr>
      <w:r w:rsidRPr="00CC0800">
        <w:rPr>
          <w:bCs/>
        </w:rPr>
        <w:t>Вывод:</w:t>
      </w:r>
      <w:r w:rsidRPr="00CC0800">
        <w:rPr>
          <w:b/>
          <w:spacing w:val="80"/>
        </w:rPr>
        <w:t xml:space="preserve"> </w:t>
      </w:r>
      <w:r>
        <w:t>этом</w:t>
      </w:r>
      <w:r>
        <w:rPr>
          <w:spacing w:val="80"/>
        </w:rPr>
        <w:t xml:space="preserve"> </w:t>
      </w:r>
      <w:r>
        <w:t>разделе</w:t>
      </w:r>
      <w:r>
        <w:rPr>
          <w:spacing w:val="80"/>
        </w:rPr>
        <w:t xml:space="preserve"> </w:t>
      </w:r>
      <w:r>
        <w:t>мы</w:t>
      </w:r>
      <w:r>
        <w:rPr>
          <w:spacing w:val="80"/>
        </w:rPr>
        <w:t xml:space="preserve"> </w:t>
      </w:r>
      <w:r>
        <w:t>рассчитали</w:t>
      </w:r>
      <w:r>
        <w:rPr>
          <w:spacing w:val="80"/>
        </w:rPr>
        <w:t xml:space="preserve"> </w:t>
      </w:r>
      <w:r>
        <w:t>характеристический</w:t>
      </w:r>
      <w:r>
        <w:rPr>
          <w:spacing w:val="80"/>
        </w:rPr>
        <w:t xml:space="preserve"> </w:t>
      </w:r>
      <w:r>
        <w:t>фактор,</w:t>
      </w:r>
      <w:r>
        <w:rPr>
          <w:spacing w:val="80"/>
        </w:rPr>
        <w:t xml:space="preserve"> </w:t>
      </w:r>
      <w:r>
        <w:t>по которому мы определили природу нашей нефти и его парафинистость.</w:t>
      </w:r>
    </w:p>
    <w:p w14:paraId="5195D7C6" w14:textId="77777777" w:rsidR="003B4830" w:rsidRDefault="003B4830" w:rsidP="005264F8">
      <w:pPr>
        <w:pStyle w:val="a3"/>
        <w:spacing w:line="360" w:lineRule="auto"/>
        <w:ind w:left="0" w:firstLine="710"/>
        <w:jc w:val="both"/>
      </w:pPr>
    </w:p>
    <w:p w14:paraId="66A549F0" w14:textId="77777777" w:rsidR="003B344F" w:rsidRPr="005264F8" w:rsidRDefault="003B344F" w:rsidP="003B344F">
      <w:pPr>
        <w:spacing w:line="360" w:lineRule="auto"/>
        <w:ind w:firstLine="709"/>
        <w:jc w:val="both"/>
        <w:rPr>
          <w:b/>
          <w:sz w:val="28"/>
          <w:szCs w:val="28"/>
        </w:rPr>
      </w:pPr>
      <w:r w:rsidRPr="005264F8">
        <w:rPr>
          <w:b/>
          <w:sz w:val="28"/>
          <w:szCs w:val="28"/>
        </w:rPr>
        <w:t>1.3</w:t>
      </w:r>
      <w:r w:rsidRPr="005264F8">
        <w:rPr>
          <w:b/>
          <w:sz w:val="28"/>
          <w:szCs w:val="28"/>
        </w:rPr>
        <w:tab/>
        <w:t>Плотность</w:t>
      </w:r>
    </w:p>
    <w:p w14:paraId="513E936C" w14:textId="1DC9D932" w:rsidR="003B344F" w:rsidRPr="003B344F" w:rsidRDefault="003B344F" w:rsidP="003B344F">
      <w:pPr>
        <w:spacing w:line="360" w:lineRule="auto"/>
        <w:ind w:firstLine="709"/>
        <w:jc w:val="both"/>
        <w:rPr>
          <w:sz w:val="28"/>
          <w:szCs w:val="28"/>
        </w:rPr>
      </w:pPr>
      <w:r w:rsidRPr="003B344F">
        <w:rPr>
          <w:sz w:val="28"/>
          <w:szCs w:val="28"/>
        </w:rPr>
        <w:t xml:space="preserve">Плотность вещества (ρ) - отношение его массы к объему. Измеряется в килограммах на кубический метр (кг/м³), граммах на кубический сантиметр </w:t>
      </w:r>
      <w:r w:rsidRPr="003B344F">
        <w:rPr>
          <w:sz w:val="28"/>
          <w:szCs w:val="28"/>
        </w:rPr>
        <w:lastRenderedPageBreak/>
        <w:t>(г/см³), килограммах на литр (кг/л) или тоннах на кубический метр (т/м³). В Международной системе единиц (СИ) используется кг/м³.</w:t>
      </w:r>
    </w:p>
    <w:p w14:paraId="68AA6415" w14:textId="0D53FC4B" w:rsidR="003B344F" w:rsidRPr="003B344F" w:rsidRDefault="003B344F" w:rsidP="003B344F">
      <w:pPr>
        <w:spacing w:line="360" w:lineRule="auto"/>
        <w:ind w:firstLine="709"/>
        <w:jc w:val="both"/>
        <w:rPr>
          <w:sz w:val="28"/>
          <w:szCs w:val="28"/>
        </w:rPr>
      </w:pPr>
      <w:r w:rsidRPr="003B344F">
        <w:rPr>
          <w:sz w:val="28"/>
          <w:szCs w:val="28"/>
        </w:rPr>
        <w:t xml:space="preserve">В нефтепереработке для расчета физико-химических свойств нефтепродуктов применяется относительная плотность. Она представляет собой отношение плотности жидкого нефтепродукта к плотности дистиллированной воды при определенных температурах. Относительная плотность обозначается как </w:t>
      </w:r>
      <w:r w:rsidRPr="003B344F">
        <w:rPr>
          <w:rFonts w:ascii="Cambria Math" w:hAnsi="Cambria Math" w:cs="Cambria Math"/>
          <w:sz w:val="28"/>
          <w:szCs w:val="28"/>
        </w:rPr>
        <w:t>𝑑𝑡</w:t>
      </w:r>
      <w:r w:rsidRPr="003B344F">
        <w:rPr>
          <w:sz w:val="28"/>
          <w:szCs w:val="28"/>
        </w:rPr>
        <w:t>2, где t1 - температура воды в градусах Цельсия, а t2 - температура нефтепродукта в градусах Цельсия. В СССР использовались значения t1 = 4℃ и t2 = 20℃</w:t>
      </w:r>
      <w:r w:rsidR="00BC27A7" w:rsidRPr="00BC27A7">
        <w:rPr>
          <w:sz w:val="28"/>
          <w:szCs w:val="28"/>
        </w:rPr>
        <w:t xml:space="preserve"> [1]</w:t>
      </w:r>
      <w:r w:rsidRPr="003B344F">
        <w:rPr>
          <w:sz w:val="28"/>
          <w:szCs w:val="28"/>
        </w:rPr>
        <w:t>.</w:t>
      </w:r>
    </w:p>
    <w:p w14:paraId="348332A2" w14:textId="44999F10" w:rsidR="00090DD2" w:rsidRDefault="003B344F" w:rsidP="003B344F">
      <w:pPr>
        <w:spacing w:line="360" w:lineRule="auto"/>
        <w:ind w:firstLine="709"/>
        <w:jc w:val="both"/>
        <w:rPr>
          <w:sz w:val="28"/>
          <w:szCs w:val="28"/>
        </w:rPr>
      </w:pPr>
      <w:r w:rsidRPr="003B344F">
        <w:rPr>
          <w:sz w:val="28"/>
          <w:szCs w:val="28"/>
        </w:rPr>
        <w:t>Для узких фракций (10-20 градусов) относительную плотность можно рассчитать по формуле:</w:t>
      </w:r>
    </w:p>
    <w:p w14:paraId="54780725" w14:textId="77777777" w:rsidR="005264F8" w:rsidRDefault="005264F8" w:rsidP="003B344F">
      <w:pPr>
        <w:spacing w:line="360" w:lineRule="auto"/>
        <w:ind w:firstLine="709"/>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1"/>
      </w:tblGrid>
      <w:tr w:rsidR="00CC0800" w14:paraId="6D9F8D03" w14:textId="77777777" w:rsidTr="00CC0800">
        <w:tc>
          <w:tcPr>
            <w:tcW w:w="8784" w:type="dxa"/>
          </w:tcPr>
          <w:p w14:paraId="753D6CCD" w14:textId="5522D7A5" w:rsidR="00CC0800" w:rsidRPr="00CC0800" w:rsidRDefault="00B1571A" w:rsidP="003B344F">
            <w:pPr>
              <w:spacing w:line="360" w:lineRule="auto"/>
              <w:jc w:val="both"/>
              <w:rPr>
                <w:i/>
                <w:sz w:val="28"/>
                <w:szCs w:val="28"/>
              </w:rPr>
            </w:pPr>
            <m:oMathPara>
              <m:oMath>
                <m:sSubSup>
                  <m:sSubSupPr>
                    <m:ctrlPr>
                      <w:rPr>
                        <w:rFonts w:ascii="Cambria Math" w:hAnsi="Cambria Math"/>
                        <w:i/>
                        <w:sz w:val="28"/>
                        <w:szCs w:val="28"/>
                      </w:rPr>
                    </m:ctrlPr>
                  </m:sSubSupPr>
                  <m:e>
                    <m:r>
                      <w:rPr>
                        <w:rFonts w:ascii="Cambria Math" w:hAnsi="Cambria Math"/>
                        <w:sz w:val="28"/>
                        <w:szCs w:val="28"/>
                        <w:lang w:val="en-US"/>
                      </w:rPr>
                      <m:t>d</m:t>
                    </m:r>
                  </m:e>
                  <m:sub>
                    <m:r>
                      <w:rPr>
                        <w:rFonts w:ascii="Cambria Math" w:hAnsi="Cambria Math"/>
                        <w:sz w:val="28"/>
                        <w:szCs w:val="28"/>
                      </w:rPr>
                      <m:t>4</m:t>
                    </m:r>
                  </m:sub>
                  <m:sup>
                    <m:r>
                      <w:rPr>
                        <w:rFonts w:ascii="Cambria Math" w:hAnsi="Cambria Math"/>
                        <w:sz w:val="28"/>
                        <w:szCs w:val="28"/>
                      </w:rPr>
                      <m:t>20</m:t>
                    </m:r>
                  </m:sup>
                </m:sSub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β(</m:t>
                    </m:r>
                    <m:f>
                      <m:fPr>
                        <m:ctrlPr>
                          <w:rPr>
                            <w:rFonts w:ascii="Cambria Math" w:hAnsi="Cambria Math"/>
                            <w:i/>
                            <w:sz w:val="28"/>
                            <w:szCs w:val="28"/>
                          </w:rPr>
                        </m:ctrlPr>
                      </m:fPr>
                      <m:num>
                        <m:r>
                          <w:rPr>
                            <w:rFonts w:ascii="Cambria Math" w:hAnsi="Cambria Math"/>
                            <w:sz w:val="28"/>
                            <w:szCs w:val="28"/>
                          </w:rPr>
                          <m:t>tср</m:t>
                        </m:r>
                      </m:num>
                      <m:den>
                        <m:r>
                          <w:rPr>
                            <w:rFonts w:ascii="Cambria Math" w:hAnsi="Cambria Math"/>
                            <w:sz w:val="28"/>
                            <w:szCs w:val="28"/>
                          </w:rPr>
                          <m:t>100</m:t>
                        </m:r>
                      </m:den>
                    </m:f>
                    <m:r>
                      <w:rPr>
                        <w:rFonts w:ascii="Cambria Math" w:hAnsi="Cambria Math"/>
                        <w:sz w:val="28"/>
                        <w:szCs w:val="28"/>
                      </w:rPr>
                      <m:t>)</m:t>
                    </m:r>
                  </m:e>
                  <m:sup>
                    <m:r>
                      <w:rPr>
                        <w:rFonts w:ascii="Cambria Math" w:hAnsi="Cambria Math"/>
                        <w:sz w:val="28"/>
                        <w:szCs w:val="28"/>
                      </w:rPr>
                      <m:t>n</m:t>
                    </m:r>
                  </m:sup>
                </m:sSup>
              </m:oMath>
            </m:oMathPara>
          </w:p>
        </w:tc>
        <w:tc>
          <w:tcPr>
            <w:tcW w:w="561" w:type="dxa"/>
          </w:tcPr>
          <w:p w14:paraId="5083DC19" w14:textId="3A439DA7" w:rsidR="00CC0800" w:rsidRPr="00CC0800" w:rsidRDefault="00CC0800" w:rsidP="003B344F">
            <w:pPr>
              <w:spacing w:line="360" w:lineRule="auto"/>
              <w:jc w:val="both"/>
              <w:rPr>
                <w:sz w:val="28"/>
                <w:szCs w:val="28"/>
                <w:lang w:val="en-US"/>
              </w:rPr>
            </w:pPr>
            <w:r>
              <w:rPr>
                <w:sz w:val="28"/>
                <w:szCs w:val="28"/>
                <w:lang w:val="en-US"/>
              </w:rPr>
              <w:t>(7)</w:t>
            </w:r>
          </w:p>
        </w:tc>
      </w:tr>
      <w:tr w:rsidR="005264F8" w14:paraId="5EE2BBFF" w14:textId="77777777" w:rsidTr="00CC0800">
        <w:tc>
          <w:tcPr>
            <w:tcW w:w="8784" w:type="dxa"/>
          </w:tcPr>
          <w:p w14:paraId="081F8D08" w14:textId="77777777" w:rsidR="005264F8" w:rsidRDefault="005264F8" w:rsidP="003B344F">
            <w:pPr>
              <w:spacing w:line="360" w:lineRule="auto"/>
              <w:jc w:val="both"/>
              <w:rPr>
                <w:sz w:val="28"/>
                <w:szCs w:val="28"/>
              </w:rPr>
            </w:pPr>
          </w:p>
        </w:tc>
        <w:tc>
          <w:tcPr>
            <w:tcW w:w="561" w:type="dxa"/>
          </w:tcPr>
          <w:p w14:paraId="3D72242E" w14:textId="77777777" w:rsidR="005264F8" w:rsidRDefault="005264F8" w:rsidP="003B344F">
            <w:pPr>
              <w:spacing w:line="360" w:lineRule="auto"/>
              <w:jc w:val="both"/>
              <w:rPr>
                <w:sz w:val="28"/>
                <w:szCs w:val="28"/>
                <w:lang w:val="en-US"/>
              </w:rPr>
            </w:pPr>
          </w:p>
        </w:tc>
      </w:tr>
    </w:tbl>
    <w:p w14:paraId="3B1894C2" w14:textId="77777777" w:rsidR="00BC27A7" w:rsidRDefault="00BC27A7" w:rsidP="00B32A0C">
      <w:pPr>
        <w:pStyle w:val="a3"/>
        <w:spacing w:before="120" w:line="403" w:lineRule="auto"/>
        <w:ind w:left="0" w:firstLine="709"/>
        <w:jc w:val="both"/>
      </w:pPr>
      <w:r>
        <w:t>Для</w:t>
      </w:r>
      <w:r>
        <w:rPr>
          <w:spacing w:val="-3"/>
        </w:rPr>
        <w:t xml:space="preserve"> </w:t>
      </w:r>
      <w:r>
        <w:t>нефтей</w:t>
      </w:r>
      <w:r>
        <w:rPr>
          <w:spacing w:val="-5"/>
        </w:rPr>
        <w:t xml:space="preserve"> </w:t>
      </w:r>
      <w:r>
        <w:t>парафинистых</w:t>
      </w:r>
      <w:r>
        <w:rPr>
          <w:spacing w:val="-1"/>
        </w:rPr>
        <w:t xml:space="preserve"> </w:t>
      </w:r>
      <w:r>
        <w:t>β</w:t>
      </w:r>
      <w:r>
        <w:rPr>
          <w:spacing w:val="-2"/>
        </w:rPr>
        <w:t xml:space="preserve"> </w:t>
      </w:r>
      <w:r>
        <w:t>=</w:t>
      </w:r>
      <w:r>
        <w:rPr>
          <w:spacing w:val="-4"/>
        </w:rPr>
        <w:t xml:space="preserve"> </w:t>
      </w:r>
      <w:r>
        <w:t>0,736;</w:t>
      </w:r>
      <w:r>
        <w:rPr>
          <w:spacing w:val="-5"/>
        </w:rPr>
        <w:t xml:space="preserve"> </w:t>
      </w:r>
      <w:r>
        <w:t>n</w:t>
      </w:r>
      <w:r>
        <w:rPr>
          <w:spacing w:val="-4"/>
        </w:rPr>
        <w:t xml:space="preserve"> </w:t>
      </w:r>
      <w:r>
        <w:t>=</w:t>
      </w:r>
      <w:r>
        <w:rPr>
          <w:spacing w:val="-8"/>
        </w:rPr>
        <w:t xml:space="preserve"> </w:t>
      </w:r>
      <w:r>
        <w:t xml:space="preserve">0,13 </w:t>
      </w:r>
    </w:p>
    <w:p w14:paraId="390FA3F4" w14:textId="77777777" w:rsidR="00BC27A7" w:rsidRDefault="00BC27A7" w:rsidP="00B32A0C">
      <w:pPr>
        <w:pStyle w:val="a3"/>
        <w:spacing w:before="120" w:line="403" w:lineRule="auto"/>
        <w:ind w:left="0" w:firstLine="709"/>
        <w:jc w:val="both"/>
      </w:pPr>
      <w:r>
        <w:t>Для нефтей сернистых β = 0,722; n = 0,159.</w:t>
      </w:r>
    </w:p>
    <w:p w14:paraId="38866609" w14:textId="166B0788" w:rsidR="00BC27A7" w:rsidRDefault="00BC27A7" w:rsidP="00B32A0C">
      <w:pPr>
        <w:spacing w:before="120" w:line="360" w:lineRule="auto"/>
        <w:ind w:firstLine="709"/>
        <w:jc w:val="both"/>
        <w:rPr>
          <w:sz w:val="28"/>
          <w:szCs w:val="28"/>
        </w:rPr>
      </w:pPr>
      <w:r w:rsidRPr="00BC27A7">
        <w:rPr>
          <w:sz w:val="28"/>
          <w:szCs w:val="28"/>
        </w:rPr>
        <w:t xml:space="preserve">По формуле мы определили </w:t>
      </w:r>
      <m:oMath>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4</m:t>
            </m:r>
          </m:sub>
          <m:sup>
            <m:r>
              <w:rPr>
                <w:rFonts w:ascii="Cambria Math" w:hAnsi="Cambria Math"/>
                <w:sz w:val="28"/>
                <w:szCs w:val="28"/>
              </w:rPr>
              <m:t>20</m:t>
            </m:r>
          </m:sup>
        </m:sSubSup>
      </m:oMath>
      <w:r w:rsidR="00D83306">
        <w:rPr>
          <w:sz w:val="28"/>
          <w:szCs w:val="28"/>
        </w:rPr>
        <w:t>=0.721</w:t>
      </w:r>
    </w:p>
    <w:tbl>
      <w:tblPr>
        <w:tblStyle w:val="a5"/>
        <w:tblW w:w="9498" w:type="dxa"/>
        <w:tblInd w:w="-147" w:type="dxa"/>
        <w:tblLook w:val="04A0" w:firstRow="1" w:lastRow="0" w:firstColumn="1" w:lastColumn="0" w:noHBand="0" w:noVBand="1"/>
      </w:tblPr>
      <w:tblGrid>
        <w:gridCol w:w="9498"/>
      </w:tblGrid>
      <w:tr w:rsidR="00F82EAB" w14:paraId="30C4B9BA" w14:textId="77777777" w:rsidTr="00F82EAB">
        <w:trPr>
          <w:trHeight w:val="240"/>
        </w:trPr>
        <w:tc>
          <w:tcPr>
            <w:tcW w:w="9498" w:type="dxa"/>
            <w:tcBorders>
              <w:top w:val="nil"/>
              <w:left w:val="nil"/>
              <w:bottom w:val="nil"/>
              <w:right w:val="nil"/>
            </w:tcBorders>
          </w:tcPr>
          <w:p w14:paraId="6CDC002E" w14:textId="47FD980E" w:rsidR="005264F8" w:rsidRDefault="005264F8" w:rsidP="00BC27A7">
            <w:pPr>
              <w:spacing w:line="360" w:lineRule="auto"/>
              <w:jc w:val="both"/>
              <w:rPr>
                <w:spacing w:val="-3"/>
                <w:sz w:val="28"/>
                <w:szCs w:val="28"/>
              </w:rPr>
            </w:pPr>
            <w:r>
              <w:rPr>
                <w:sz w:val="28"/>
                <w:szCs w:val="28"/>
              </w:rPr>
              <w:t>г</w:t>
            </w:r>
            <w:r w:rsidR="00F82EAB" w:rsidRPr="00BC27A7">
              <w:rPr>
                <w:sz w:val="28"/>
                <w:szCs w:val="28"/>
              </w:rPr>
              <w:t>де</w:t>
            </w:r>
            <w:r w:rsidR="00F82EAB" w:rsidRPr="00BC27A7">
              <w:rPr>
                <w:spacing w:val="-10"/>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4</m:t>
                  </m:r>
                </m:sub>
                <m:sup>
                  <m:r>
                    <w:rPr>
                      <w:rFonts w:ascii="Cambria Math" w:hAnsi="Cambria Math"/>
                      <w:sz w:val="28"/>
                      <w:szCs w:val="28"/>
                    </w:rPr>
                    <m:t>20</m:t>
                  </m:r>
                </m:sup>
              </m:sSubSup>
            </m:oMath>
            <w:r w:rsidR="00F82EAB" w:rsidRPr="00BC27A7">
              <w:rPr>
                <w:rFonts w:eastAsia="Cambria Math"/>
                <w:spacing w:val="78"/>
                <w:sz w:val="28"/>
                <w:szCs w:val="28"/>
              </w:rPr>
              <w:t xml:space="preserve"> </w:t>
            </w:r>
            <w:r w:rsidR="00F82EAB" w:rsidRPr="00BC27A7">
              <w:rPr>
                <w:sz w:val="28"/>
                <w:szCs w:val="28"/>
              </w:rPr>
              <w:t>-</w:t>
            </w:r>
            <w:r w:rsidR="00F82EAB" w:rsidRPr="00BC27A7">
              <w:rPr>
                <w:spacing w:val="-4"/>
                <w:sz w:val="28"/>
                <w:szCs w:val="28"/>
              </w:rPr>
              <w:t xml:space="preserve"> </w:t>
            </w:r>
            <w:r w:rsidR="00F82EAB" w:rsidRPr="00BC27A7">
              <w:rPr>
                <w:sz w:val="28"/>
                <w:szCs w:val="28"/>
              </w:rPr>
              <w:t>относительная</w:t>
            </w:r>
            <w:r w:rsidR="00F82EAB" w:rsidRPr="00BC27A7">
              <w:rPr>
                <w:spacing w:val="2"/>
                <w:sz w:val="28"/>
                <w:szCs w:val="28"/>
              </w:rPr>
              <w:t xml:space="preserve"> </w:t>
            </w:r>
            <w:r w:rsidR="00F82EAB" w:rsidRPr="00BC27A7">
              <w:rPr>
                <w:sz w:val="28"/>
                <w:szCs w:val="28"/>
              </w:rPr>
              <w:t>плотность</w:t>
            </w:r>
            <w:r w:rsidR="00F82EAB" w:rsidRPr="00BC27A7">
              <w:rPr>
                <w:spacing w:val="-5"/>
                <w:sz w:val="28"/>
                <w:szCs w:val="28"/>
              </w:rPr>
              <w:t xml:space="preserve"> </w:t>
            </w:r>
            <w:r w:rsidR="00F82EAB" w:rsidRPr="00BC27A7">
              <w:rPr>
                <w:sz w:val="28"/>
                <w:szCs w:val="28"/>
              </w:rPr>
              <w:t>нефтепродукта</w:t>
            </w:r>
            <w:r w:rsidR="00F82EAB" w:rsidRPr="00BC27A7">
              <w:rPr>
                <w:spacing w:val="-1"/>
                <w:sz w:val="28"/>
                <w:szCs w:val="28"/>
              </w:rPr>
              <w:t xml:space="preserve"> </w:t>
            </w:r>
            <w:r w:rsidR="00F82EAB" w:rsidRPr="00BC27A7">
              <w:rPr>
                <w:sz w:val="28"/>
                <w:szCs w:val="28"/>
              </w:rPr>
              <w:t>при</w:t>
            </w:r>
            <w:r w:rsidR="00F82EAB" w:rsidRPr="00BC27A7">
              <w:rPr>
                <w:spacing w:val="-3"/>
                <w:sz w:val="28"/>
                <w:szCs w:val="28"/>
              </w:rPr>
              <w:t xml:space="preserve"> </w:t>
            </w:r>
            <w:r w:rsidR="00F82EAB" w:rsidRPr="00BC27A7">
              <w:rPr>
                <w:sz w:val="28"/>
                <w:szCs w:val="28"/>
              </w:rPr>
              <w:t>20</w:t>
            </w:r>
            <w:r>
              <w:rPr>
                <w:sz w:val="28"/>
                <w:szCs w:val="28"/>
              </w:rPr>
              <w:t xml:space="preserve"> </w:t>
            </w:r>
            <w:r w:rsidR="00F82EAB" w:rsidRPr="00BC27A7">
              <w:rPr>
                <w:sz w:val="28"/>
                <w:szCs w:val="28"/>
                <w:vertAlign w:val="superscript"/>
              </w:rPr>
              <w:t>0</w:t>
            </w:r>
            <w:r>
              <w:rPr>
                <w:sz w:val="28"/>
                <w:szCs w:val="28"/>
              </w:rPr>
              <w:t>С;</w:t>
            </w:r>
            <w:r w:rsidR="00F82EAB" w:rsidRPr="00BC27A7">
              <w:rPr>
                <w:spacing w:val="-3"/>
                <w:sz w:val="28"/>
                <w:szCs w:val="28"/>
              </w:rPr>
              <w:t xml:space="preserve"> </w:t>
            </w:r>
          </w:p>
          <w:p w14:paraId="64E29031" w14:textId="62D24CD5" w:rsidR="005264F8" w:rsidRDefault="005264F8" w:rsidP="00BC27A7">
            <w:pPr>
              <w:spacing w:line="360" w:lineRule="auto"/>
              <w:jc w:val="both"/>
              <w:rPr>
                <w:sz w:val="28"/>
                <w:szCs w:val="28"/>
              </w:rPr>
            </w:pPr>
            <w:r>
              <w:rPr>
                <w:spacing w:val="-3"/>
                <w:sz w:val="28"/>
                <w:szCs w:val="28"/>
              </w:rPr>
              <w:t xml:space="preserve">       </w:t>
            </w:r>
            <w:r w:rsidR="00F82EAB" w:rsidRPr="00BC27A7">
              <w:rPr>
                <w:rFonts w:ascii="Cambria Math" w:eastAsia="Cambria Math" w:hAnsi="Cambria Math" w:cs="Cambria Math"/>
                <w:sz w:val="28"/>
                <w:szCs w:val="28"/>
              </w:rPr>
              <w:t>𝑑</w:t>
            </w:r>
            <w:r w:rsidR="00F82EAB" w:rsidRPr="00BC27A7">
              <w:rPr>
                <w:rFonts w:ascii="Cambria Math" w:eastAsia="Cambria Math" w:hAnsi="Cambria Math" w:cs="Cambria Math"/>
                <w:sz w:val="28"/>
                <w:szCs w:val="28"/>
                <w:vertAlign w:val="superscript"/>
              </w:rPr>
              <w:t>𝑡</w:t>
            </w:r>
            <w:r w:rsidR="00F82EAB" w:rsidRPr="00BC27A7">
              <w:rPr>
                <w:rFonts w:eastAsia="Cambria Math"/>
                <w:spacing w:val="33"/>
                <w:sz w:val="28"/>
                <w:szCs w:val="28"/>
              </w:rPr>
              <w:t xml:space="preserve"> </w:t>
            </w:r>
            <w:r w:rsidR="00F82EAB" w:rsidRPr="00BC27A7">
              <w:rPr>
                <w:sz w:val="28"/>
                <w:szCs w:val="28"/>
              </w:rPr>
              <w:t>–</w:t>
            </w:r>
            <w:r w:rsidR="00F82EAB" w:rsidRPr="00BC27A7">
              <w:rPr>
                <w:spacing w:val="-2"/>
                <w:sz w:val="28"/>
                <w:szCs w:val="28"/>
              </w:rPr>
              <w:t xml:space="preserve"> относительная </w:t>
            </w:r>
            <w:r w:rsidR="00F82EAB" w:rsidRPr="00BC27A7">
              <w:rPr>
                <w:sz w:val="28"/>
                <w:szCs w:val="28"/>
              </w:rPr>
              <w:t>пло</w:t>
            </w:r>
            <w:r>
              <w:rPr>
                <w:sz w:val="28"/>
                <w:szCs w:val="28"/>
              </w:rPr>
              <w:t>тность при заданной температуре;</w:t>
            </w:r>
            <w:r w:rsidR="00F82EAB" w:rsidRPr="00BC27A7">
              <w:rPr>
                <w:sz w:val="28"/>
                <w:szCs w:val="28"/>
              </w:rPr>
              <w:t xml:space="preserve"> </w:t>
            </w:r>
          </w:p>
          <w:p w14:paraId="3DC97CB5" w14:textId="029F0C99" w:rsidR="00F82EAB" w:rsidRPr="00BC27A7" w:rsidRDefault="005264F8" w:rsidP="00BC27A7">
            <w:pPr>
              <w:spacing w:line="360" w:lineRule="auto"/>
              <w:jc w:val="both"/>
              <w:rPr>
                <w:sz w:val="28"/>
                <w:szCs w:val="28"/>
              </w:rPr>
            </w:pPr>
            <w:r>
              <w:rPr>
                <w:sz w:val="28"/>
                <w:szCs w:val="28"/>
              </w:rPr>
              <w:t xml:space="preserve">       </w:t>
            </w:r>
            <w:r w:rsidR="00F82EAB" w:rsidRPr="00BC27A7">
              <w:rPr>
                <w:sz w:val="28"/>
                <w:szCs w:val="28"/>
              </w:rPr>
              <w:t xml:space="preserve">а- средняя температурная правка на один </w:t>
            </w:r>
            <w:r w:rsidR="00F82EAB" w:rsidRPr="00BC27A7">
              <w:rPr>
                <w:spacing w:val="-2"/>
                <w:sz w:val="28"/>
                <w:szCs w:val="28"/>
              </w:rPr>
              <w:t>градус.</w:t>
            </w:r>
          </w:p>
        </w:tc>
      </w:tr>
    </w:tbl>
    <w:p w14:paraId="48A5A08E" w14:textId="77777777" w:rsidR="00943082" w:rsidRDefault="00943082" w:rsidP="00BC27A7">
      <w:pPr>
        <w:spacing w:line="360" w:lineRule="auto"/>
        <w:jc w:val="both"/>
        <w:rPr>
          <w:sz w:val="28"/>
          <w:szCs w:val="28"/>
        </w:rPr>
      </w:pPr>
    </w:p>
    <w:p w14:paraId="1C4A55F6" w14:textId="6181C359" w:rsidR="00BC27A7" w:rsidRDefault="0068335C" w:rsidP="00943082">
      <w:pPr>
        <w:spacing w:line="360" w:lineRule="auto"/>
        <w:jc w:val="center"/>
        <w:rPr>
          <w:sz w:val="28"/>
          <w:szCs w:val="28"/>
        </w:rPr>
      </w:pPr>
      <w:r>
        <w:rPr>
          <w:noProof/>
          <w:lang w:eastAsia="ru-RU"/>
        </w:rPr>
        <w:lastRenderedPageBreak/>
        <w:drawing>
          <wp:inline distT="0" distB="0" distL="0" distR="0" wp14:anchorId="146DDD09" wp14:editId="3CA3585D">
            <wp:extent cx="5219700" cy="3384017"/>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27582" cy="3389127"/>
                    </a:xfrm>
                    <a:prstGeom prst="rect">
                      <a:avLst/>
                    </a:prstGeom>
                  </pic:spPr>
                </pic:pic>
              </a:graphicData>
            </a:graphic>
          </wp:inline>
        </w:drawing>
      </w:r>
    </w:p>
    <w:p w14:paraId="4A3005D2" w14:textId="7AD064B6" w:rsidR="0068335C" w:rsidRDefault="005264F8" w:rsidP="00943082">
      <w:pPr>
        <w:spacing w:line="360" w:lineRule="auto"/>
        <w:jc w:val="center"/>
        <w:rPr>
          <w:sz w:val="24"/>
          <w:szCs w:val="24"/>
        </w:rPr>
      </w:pPr>
      <w:r>
        <w:rPr>
          <w:sz w:val="24"/>
          <w:szCs w:val="24"/>
        </w:rPr>
        <w:t>Рисунок 1</w:t>
      </w:r>
      <w:r w:rsidR="003B4830">
        <w:rPr>
          <w:sz w:val="24"/>
          <w:szCs w:val="24"/>
        </w:rPr>
        <w:t>.</w:t>
      </w:r>
      <w:r w:rsidR="00746EB7" w:rsidRPr="00746EB7">
        <w:rPr>
          <w:sz w:val="24"/>
          <w:szCs w:val="24"/>
        </w:rPr>
        <w:t xml:space="preserve"> Диаграмма вычисления </w:t>
      </w:r>
      <w:r>
        <w:rPr>
          <w:sz w:val="24"/>
          <w:szCs w:val="24"/>
        </w:rPr>
        <w:t>поправки для расчета температур</w:t>
      </w:r>
    </w:p>
    <w:p w14:paraId="3A19D351" w14:textId="77777777" w:rsidR="005264F8" w:rsidRPr="00746EB7" w:rsidRDefault="005264F8" w:rsidP="00943082">
      <w:pPr>
        <w:spacing w:line="360" w:lineRule="auto"/>
        <w:jc w:val="center"/>
        <w:rPr>
          <w:sz w:val="24"/>
          <w:szCs w:val="24"/>
        </w:rPr>
      </w:pPr>
    </w:p>
    <w:p w14:paraId="4AFAF7D8" w14:textId="31AA3A9F" w:rsidR="00943082" w:rsidRPr="00943082" w:rsidRDefault="00943082" w:rsidP="005264F8">
      <w:pPr>
        <w:spacing w:line="360" w:lineRule="auto"/>
        <w:ind w:firstLine="709"/>
        <w:jc w:val="both"/>
        <w:rPr>
          <w:sz w:val="28"/>
          <w:szCs w:val="28"/>
        </w:rPr>
      </w:pPr>
      <w:r w:rsidRPr="00943082">
        <w:rPr>
          <w:sz w:val="28"/>
          <w:szCs w:val="28"/>
        </w:rPr>
        <w:t xml:space="preserve">Дальше мы определим плотность смеси: </w:t>
      </w:r>
      <w:r w:rsidRPr="00F82EAB">
        <w:rPr>
          <w:sz w:val="28"/>
          <w:szCs w:val="28"/>
        </w:rPr>
        <w:t>0.</w:t>
      </w:r>
      <w:r w:rsidR="005264F8">
        <w:rPr>
          <w:sz w:val="28"/>
          <w:szCs w:val="28"/>
        </w:rPr>
        <w:t>394</w:t>
      </w:r>
      <w:r w:rsidRPr="00943082">
        <w:rPr>
          <w:sz w:val="28"/>
          <w:szCs w:val="28"/>
        </w:rPr>
        <w:t>.</w:t>
      </w:r>
    </w:p>
    <w:p w14:paraId="4C407EA2" w14:textId="20232CA9" w:rsidR="00943082" w:rsidRDefault="00943082" w:rsidP="00746EB7">
      <w:pPr>
        <w:spacing w:line="360" w:lineRule="auto"/>
        <w:ind w:firstLine="709"/>
        <w:jc w:val="both"/>
        <w:rPr>
          <w:sz w:val="28"/>
          <w:szCs w:val="28"/>
        </w:rPr>
      </w:pPr>
      <w:r w:rsidRPr="00943082">
        <w:rPr>
          <w:sz w:val="28"/>
          <w:szCs w:val="28"/>
        </w:rPr>
        <w:t xml:space="preserve">Относительная плотность газа равна отношению массы m газа занимающего объем V при же температурах и давлений то есть G/Vt которая вышла. Для </w:t>
      </w:r>
      <w:r w:rsidR="005264F8">
        <w:rPr>
          <w:sz w:val="28"/>
          <w:szCs w:val="28"/>
        </w:rPr>
        <w:t xml:space="preserve">Ромашкинской </w:t>
      </w:r>
      <w:r w:rsidRPr="00943082">
        <w:rPr>
          <w:sz w:val="28"/>
          <w:szCs w:val="28"/>
        </w:rPr>
        <w:t>нефти.</w:t>
      </w:r>
    </w:p>
    <w:p w14:paraId="145D1F25" w14:textId="70E158C1" w:rsidR="00943082" w:rsidRDefault="00943082" w:rsidP="005264F8">
      <w:pPr>
        <w:spacing w:line="360" w:lineRule="auto"/>
        <w:ind w:firstLine="709"/>
        <w:jc w:val="both"/>
        <w:rPr>
          <w:sz w:val="28"/>
          <w:szCs w:val="28"/>
        </w:rPr>
      </w:pPr>
      <w:r w:rsidRPr="00943082">
        <w:rPr>
          <w:sz w:val="28"/>
          <w:szCs w:val="28"/>
        </w:rPr>
        <w:t xml:space="preserve">При абсолютной температуре Т (К) и давлении </w:t>
      </w:r>
      <w:r w:rsidR="005264F8">
        <w:rPr>
          <w:sz w:val="28"/>
          <w:szCs w:val="28"/>
        </w:rPr>
        <w:t>П(105Па) плотность газа (в кг/м</w:t>
      </w:r>
      <w:r w:rsidR="005264F8">
        <w:rPr>
          <w:sz w:val="28"/>
          <w:szCs w:val="28"/>
          <w:vertAlign w:val="superscript"/>
        </w:rPr>
        <w:t>3</w:t>
      </w:r>
      <w:r w:rsidRPr="00943082">
        <w:rPr>
          <w:sz w:val="28"/>
          <w:szCs w:val="28"/>
        </w:rPr>
        <w:t>) может быть найдена по формуле. Р=1</w:t>
      </w:r>
      <w:r w:rsidR="005264F8">
        <w:rPr>
          <w:sz w:val="28"/>
          <w:szCs w:val="28"/>
        </w:rPr>
        <w:t>.27</w:t>
      </w:r>
    </w:p>
    <w:p w14:paraId="1016D987" w14:textId="77777777" w:rsidR="00B32A0C" w:rsidRDefault="00B32A0C" w:rsidP="005264F8">
      <w:pPr>
        <w:spacing w:line="360" w:lineRule="auto"/>
        <w:ind w:firstLine="709"/>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1"/>
      </w:tblGrid>
      <w:tr w:rsidR="00943082" w14:paraId="325893B6" w14:textId="77777777" w:rsidTr="00CC0800">
        <w:tc>
          <w:tcPr>
            <w:tcW w:w="8784" w:type="dxa"/>
          </w:tcPr>
          <w:p w14:paraId="6FD579FC" w14:textId="2B0720DA" w:rsidR="00943082" w:rsidRPr="005255DC" w:rsidRDefault="00B1571A" w:rsidP="00943082">
            <w:pPr>
              <w:spacing w:line="360" w:lineRule="auto"/>
              <w:jc w:val="both"/>
              <w:rPr>
                <w:i/>
                <w:sz w:val="28"/>
                <w:szCs w:val="28"/>
              </w:rPr>
            </w:pPr>
            <m:oMathPara>
              <m:oMath>
                <m:f>
                  <m:fPr>
                    <m:ctrlPr>
                      <w:rPr>
                        <w:rFonts w:ascii="Cambria Math" w:hAnsi="Cambria Math"/>
                        <w:i/>
                        <w:sz w:val="28"/>
                        <w:szCs w:val="28"/>
                      </w:rPr>
                    </m:ctrlPr>
                  </m:fPr>
                  <m:num>
                    <m:r>
                      <w:rPr>
                        <w:rFonts w:ascii="Cambria Math" w:hAnsi="Cambria Math"/>
                        <w:sz w:val="28"/>
                        <w:szCs w:val="28"/>
                      </w:rPr>
                      <m:t>100</m:t>
                    </m:r>
                  </m:num>
                  <m:den>
                    <m:r>
                      <w:rPr>
                        <w:rFonts w:ascii="Cambria Math" w:hAnsi="Cambria Math"/>
                        <w:sz w:val="28"/>
                        <w:szCs w:val="28"/>
                      </w:rPr>
                      <m:t>dcm</m:t>
                    </m:r>
                  </m:den>
                </m:f>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rPr>
                      <m:t>n</m:t>
                    </m:r>
                  </m:sup>
                  <m:e>
                    <m:f>
                      <m:fPr>
                        <m:ctrlPr>
                          <w:rPr>
                            <w:rFonts w:ascii="Cambria Math" w:hAnsi="Cambria Math"/>
                            <w:i/>
                            <w:sz w:val="28"/>
                            <w:szCs w:val="28"/>
                          </w:rPr>
                        </m:ctrlPr>
                      </m:fPr>
                      <m:num>
                        <m:r>
                          <w:rPr>
                            <w:rFonts w:ascii="Cambria Math" w:hAnsi="Cambria Math"/>
                            <w:sz w:val="28"/>
                            <w:szCs w:val="28"/>
                          </w:rPr>
                          <m:t>xi</m:t>
                        </m:r>
                      </m:num>
                      <m:den>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4</m:t>
                            </m:r>
                          </m:sub>
                          <m:sup>
                            <m:r>
                              <w:rPr>
                                <w:rFonts w:ascii="Cambria Math" w:hAnsi="Cambria Math"/>
                                <w:sz w:val="28"/>
                                <w:szCs w:val="28"/>
                              </w:rPr>
                              <m:t>20</m:t>
                            </m:r>
                          </m:sup>
                        </m:sSubSup>
                      </m:den>
                    </m:f>
                  </m:e>
                </m:nary>
              </m:oMath>
            </m:oMathPara>
          </w:p>
        </w:tc>
        <w:tc>
          <w:tcPr>
            <w:tcW w:w="561" w:type="dxa"/>
          </w:tcPr>
          <w:p w14:paraId="6BB5A3C4" w14:textId="3D554EDF" w:rsidR="00943082" w:rsidRPr="00943082" w:rsidRDefault="00943082" w:rsidP="00943082">
            <w:pPr>
              <w:spacing w:line="360" w:lineRule="auto"/>
              <w:jc w:val="both"/>
              <w:rPr>
                <w:sz w:val="28"/>
                <w:szCs w:val="28"/>
                <w:lang w:val="en-US"/>
              </w:rPr>
            </w:pPr>
            <w:r>
              <w:rPr>
                <w:sz w:val="28"/>
                <w:szCs w:val="28"/>
                <w:lang w:val="en-US"/>
              </w:rPr>
              <w:t>(9)</w:t>
            </w:r>
          </w:p>
        </w:tc>
      </w:tr>
      <w:tr w:rsidR="00B32A0C" w14:paraId="1F6204D6" w14:textId="77777777" w:rsidTr="00CC0800">
        <w:tc>
          <w:tcPr>
            <w:tcW w:w="8784" w:type="dxa"/>
          </w:tcPr>
          <w:p w14:paraId="171B45E1" w14:textId="77777777" w:rsidR="00B32A0C" w:rsidRDefault="00B32A0C" w:rsidP="00943082">
            <w:pPr>
              <w:spacing w:line="360" w:lineRule="auto"/>
              <w:jc w:val="both"/>
              <w:rPr>
                <w:sz w:val="28"/>
                <w:szCs w:val="28"/>
              </w:rPr>
            </w:pPr>
          </w:p>
        </w:tc>
        <w:tc>
          <w:tcPr>
            <w:tcW w:w="561" w:type="dxa"/>
          </w:tcPr>
          <w:p w14:paraId="0C5476E6" w14:textId="77777777" w:rsidR="00B32A0C" w:rsidRDefault="00B32A0C" w:rsidP="00943082">
            <w:pPr>
              <w:spacing w:line="360" w:lineRule="auto"/>
              <w:jc w:val="both"/>
              <w:rPr>
                <w:sz w:val="28"/>
                <w:szCs w:val="28"/>
                <w:lang w:val="en-US"/>
              </w:rPr>
            </w:pPr>
          </w:p>
        </w:tc>
      </w:tr>
    </w:tbl>
    <w:p w14:paraId="3148A49E" w14:textId="77777777" w:rsidR="00B32A0C" w:rsidRDefault="00B32A0C" w:rsidP="00D54457">
      <w:pPr>
        <w:spacing w:line="360" w:lineRule="auto"/>
        <w:ind w:firstLine="709"/>
        <w:jc w:val="both"/>
        <w:rPr>
          <w:sz w:val="28"/>
          <w:szCs w:val="28"/>
        </w:rPr>
      </w:pPr>
    </w:p>
    <w:p w14:paraId="0F00ED2F" w14:textId="77777777" w:rsidR="00B32A0C" w:rsidRDefault="00B32A0C" w:rsidP="00D54457">
      <w:pPr>
        <w:spacing w:line="360" w:lineRule="auto"/>
        <w:ind w:firstLine="709"/>
        <w:jc w:val="both"/>
        <w:rPr>
          <w:sz w:val="28"/>
          <w:szCs w:val="28"/>
        </w:rPr>
      </w:pPr>
    </w:p>
    <w:p w14:paraId="1923CE40" w14:textId="3197EAE2" w:rsidR="00943082" w:rsidRDefault="00943082" w:rsidP="00D54457">
      <w:pPr>
        <w:spacing w:line="360" w:lineRule="auto"/>
        <w:ind w:firstLine="709"/>
        <w:jc w:val="both"/>
        <w:rPr>
          <w:sz w:val="28"/>
          <w:szCs w:val="28"/>
        </w:rPr>
      </w:pPr>
      <w:r w:rsidRPr="00943082">
        <w:rPr>
          <w:sz w:val="28"/>
          <w:szCs w:val="28"/>
        </w:rPr>
        <w:t>При абсолютной температуре Т (К) и давлении П(105Па) плотность газа (в кг/м3) может быть найдена по формуле</w:t>
      </w:r>
      <w:r>
        <w:rPr>
          <w:sz w:val="28"/>
          <w:szCs w:val="28"/>
        </w:rPr>
        <w:t>:</w:t>
      </w:r>
    </w:p>
    <w:p w14:paraId="2C1AAC88" w14:textId="77777777" w:rsidR="00B32A0C" w:rsidRDefault="00B32A0C" w:rsidP="00D54457">
      <w:pPr>
        <w:spacing w:line="360" w:lineRule="auto"/>
        <w:ind w:firstLine="709"/>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2"/>
        <w:gridCol w:w="683"/>
      </w:tblGrid>
      <w:tr w:rsidR="005255DC" w14:paraId="6FA209D5" w14:textId="77777777" w:rsidTr="00CC0800">
        <w:tc>
          <w:tcPr>
            <w:tcW w:w="8784" w:type="dxa"/>
          </w:tcPr>
          <w:p w14:paraId="0E568F5F" w14:textId="77777777" w:rsidR="005255DC" w:rsidRPr="00B32A0C" w:rsidRDefault="005255DC" w:rsidP="00943082">
            <w:pPr>
              <w:spacing w:line="360" w:lineRule="auto"/>
              <w:jc w:val="both"/>
              <w:rPr>
                <w:i/>
                <w:sz w:val="28"/>
                <w:szCs w:val="28"/>
              </w:rPr>
            </w:pPr>
            <m:oMathPara>
              <m:oMath>
                <m:r>
                  <w:rPr>
                    <w:rFonts w:ascii="Cambria Math" w:hAnsi="Cambria Math"/>
                    <w:sz w:val="28"/>
                    <w:szCs w:val="28"/>
                  </w:rPr>
                  <m:t>pr=</m:t>
                </m:r>
                <m:f>
                  <m:fPr>
                    <m:ctrlPr>
                      <w:rPr>
                        <w:rFonts w:ascii="Cambria Math" w:hAnsi="Cambria Math"/>
                        <w:i/>
                        <w:sz w:val="28"/>
                        <w:szCs w:val="28"/>
                      </w:rPr>
                    </m:ctrlPr>
                  </m:fPr>
                  <m:num>
                    <m:r>
                      <w:rPr>
                        <w:rFonts w:ascii="Cambria Math" w:hAnsi="Cambria Math"/>
                        <w:sz w:val="28"/>
                        <w:szCs w:val="28"/>
                      </w:rPr>
                      <m:t>M*273</m:t>
                    </m:r>
                  </m:num>
                  <m:den>
                    <m:r>
                      <w:rPr>
                        <w:rFonts w:ascii="Cambria Math" w:hAnsi="Cambria Math"/>
                        <w:sz w:val="28"/>
                        <w:szCs w:val="28"/>
                      </w:rPr>
                      <m:t>22,4*(t+273)</m:t>
                    </m:r>
                  </m:den>
                </m:f>
                <m:r>
                  <w:rPr>
                    <w:rFonts w:ascii="Cambria Math" w:hAnsi="Cambria Math"/>
                    <w:sz w:val="28"/>
                    <w:szCs w:val="28"/>
                  </w:rPr>
                  <m:t>*П</m:t>
                </m:r>
              </m:oMath>
            </m:oMathPara>
          </w:p>
          <w:p w14:paraId="1A155CA6" w14:textId="085A6162" w:rsidR="00B32A0C" w:rsidRPr="005255DC" w:rsidRDefault="00B32A0C" w:rsidP="00943082">
            <w:pPr>
              <w:spacing w:line="360" w:lineRule="auto"/>
              <w:jc w:val="both"/>
              <w:rPr>
                <w:i/>
                <w:sz w:val="28"/>
                <w:szCs w:val="28"/>
              </w:rPr>
            </w:pPr>
          </w:p>
        </w:tc>
        <w:tc>
          <w:tcPr>
            <w:tcW w:w="561" w:type="dxa"/>
          </w:tcPr>
          <w:p w14:paraId="409001CE" w14:textId="6E77F7FE" w:rsidR="005255DC" w:rsidRDefault="005255DC" w:rsidP="00943082">
            <w:pPr>
              <w:spacing w:line="360" w:lineRule="auto"/>
              <w:jc w:val="both"/>
              <w:rPr>
                <w:sz w:val="28"/>
                <w:szCs w:val="28"/>
              </w:rPr>
            </w:pPr>
            <w:r>
              <w:rPr>
                <w:sz w:val="28"/>
                <w:szCs w:val="28"/>
              </w:rPr>
              <w:lastRenderedPageBreak/>
              <w:t>(10)</w:t>
            </w:r>
          </w:p>
        </w:tc>
      </w:tr>
    </w:tbl>
    <w:p w14:paraId="223C110B" w14:textId="77777777" w:rsidR="00943082" w:rsidRPr="00943082" w:rsidRDefault="00943082" w:rsidP="005264F8">
      <w:pPr>
        <w:spacing w:line="360" w:lineRule="auto"/>
        <w:ind w:firstLine="709"/>
        <w:jc w:val="both"/>
        <w:rPr>
          <w:sz w:val="28"/>
          <w:szCs w:val="28"/>
        </w:rPr>
      </w:pPr>
      <w:r w:rsidRPr="00943082">
        <w:rPr>
          <w:sz w:val="28"/>
          <w:szCs w:val="28"/>
        </w:rPr>
        <w:t>Pr=1.182</w:t>
      </w:r>
    </w:p>
    <w:p w14:paraId="1B494CAE" w14:textId="27B493A7" w:rsidR="00943082" w:rsidRDefault="00943082" w:rsidP="00943082">
      <w:pPr>
        <w:spacing w:line="360" w:lineRule="auto"/>
        <w:ind w:firstLine="709"/>
        <w:jc w:val="both"/>
        <w:rPr>
          <w:sz w:val="28"/>
          <w:szCs w:val="28"/>
        </w:rPr>
      </w:pPr>
      <w:r w:rsidRPr="00943082">
        <w:rPr>
          <w:sz w:val="28"/>
          <w:szCs w:val="28"/>
        </w:rPr>
        <w:t>В этом разделе мы провели анализ и расчеты различных плотностей материалов, учитывая различные сценарии и условия. Также мы определили плотности смесей, которые будут использованы в последующих расчетах.</w:t>
      </w:r>
    </w:p>
    <w:p w14:paraId="5591391F" w14:textId="77777777" w:rsidR="003B4830" w:rsidRDefault="003B4830" w:rsidP="00943082">
      <w:pPr>
        <w:spacing w:line="360" w:lineRule="auto"/>
        <w:ind w:firstLine="709"/>
        <w:jc w:val="both"/>
        <w:rPr>
          <w:sz w:val="28"/>
          <w:szCs w:val="28"/>
        </w:rPr>
      </w:pPr>
    </w:p>
    <w:p w14:paraId="7A32B0F2" w14:textId="77777777" w:rsidR="005255DC" w:rsidRPr="005264F8" w:rsidRDefault="005255DC" w:rsidP="005255DC">
      <w:pPr>
        <w:spacing w:line="360" w:lineRule="auto"/>
        <w:ind w:firstLine="709"/>
        <w:jc w:val="both"/>
        <w:rPr>
          <w:b/>
          <w:sz w:val="28"/>
          <w:szCs w:val="28"/>
        </w:rPr>
      </w:pPr>
      <w:r w:rsidRPr="005264F8">
        <w:rPr>
          <w:b/>
          <w:sz w:val="28"/>
          <w:szCs w:val="28"/>
        </w:rPr>
        <w:t>1.4</w:t>
      </w:r>
      <w:r w:rsidRPr="005264F8">
        <w:rPr>
          <w:b/>
          <w:sz w:val="28"/>
          <w:szCs w:val="28"/>
        </w:rPr>
        <w:tab/>
        <w:t>Молекулярная масса</w:t>
      </w:r>
    </w:p>
    <w:p w14:paraId="05BB2B21" w14:textId="4B3B1FE9" w:rsidR="005255DC" w:rsidRPr="005255DC" w:rsidRDefault="005255DC" w:rsidP="005255DC">
      <w:pPr>
        <w:spacing w:line="360" w:lineRule="auto"/>
        <w:ind w:firstLine="709"/>
        <w:jc w:val="both"/>
        <w:rPr>
          <w:sz w:val="28"/>
          <w:szCs w:val="28"/>
        </w:rPr>
      </w:pPr>
      <w:r w:rsidRPr="005255DC">
        <w:rPr>
          <w:sz w:val="28"/>
          <w:szCs w:val="28"/>
        </w:rPr>
        <w:t>Молекулярная масса – это ключевая физико-химическая характеристика нефтей и нефтепродуктов. Она показывает, насколько масса молекулы данного вещества больше 1/12 части массы атома изотопа углерода 12С</w:t>
      </w:r>
      <w:r>
        <w:rPr>
          <w:sz w:val="28"/>
          <w:szCs w:val="28"/>
        </w:rPr>
        <w:t xml:space="preserve"> </w:t>
      </w:r>
      <w:r w:rsidRPr="005255DC">
        <w:rPr>
          <w:sz w:val="28"/>
          <w:szCs w:val="28"/>
        </w:rPr>
        <w:t>[3].</w:t>
      </w:r>
    </w:p>
    <w:p w14:paraId="77250CB6" w14:textId="14724758" w:rsidR="005255DC" w:rsidRDefault="005255DC" w:rsidP="005255DC">
      <w:pPr>
        <w:spacing w:line="360" w:lineRule="auto"/>
        <w:ind w:firstLine="709"/>
        <w:jc w:val="both"/>
        <w:rPr>
          <w:sz w:val="28"/>
          <w:szCs w:val="28"/>
        </w:rPr>
      </w:pPr>
      <w:r w:rsidRPr="005255DC">
        <w:rPr>
          <w:sz w:val="28"/>
          <w:szCs w:val="28"/>
        </w:rPr>
        <w:t>Существует прямая зависимость между молекулярной массой и температурой кипения нефтяных фракций: чем больше молекулярная масса фракции, тем выше ее температура кипения. Используя эту зависимость, Б.М. Воинов предложил формулу, включающую в себя характеризующий фактор K [4].</w:t>
      </w:r>
    </w:p>
    <w:p w14:paraId="2103556A" w14:textId="342F01D8" w:rsidR="005255DC" w:rsidRDefault="005255DC" w:rsidP="005255DC">
      <w:pPr>
        <w:spacing w:line="360" w:lineRule="auto"/>
        <w:ind w:firstLine="709"/>
        <w:jc w:val="both"/>
        <w:rPr>
          <w:sz w:val="28"/>
          <w:szCs w:val="28"/>
        </w:rPr>
      </w:pPr>
      <w:r w:rsidRPr="005255DC">
        <w:rPr>
          <w:sz w:val="28"/>
          <w:szCs w:val="28"/>
        </w:rPr>
        <w:t>Использу</w:t>
      </w:r>
      <w:r w:rsidR="00F232B1">
        <w:rPr>
          <w:sz w:val="28"/>
          <w:szCs w:val="28"/>
        </w:rPr>
        <w:t>я эту формулу рассчитываем M</w:t>
      </w:r>
      <w:r w:rsidR="00362FF5">
        <w:rPr>
          <w:sz w:val="28"/>
          <w:szCs w:val="28"/>
        </w:rPr>
        <w:t>:</w:t>
      </w:r>
    </w:p>
    <w:p w14:paraId="0A669550" w14:textId="77777777" w:rsidR="00F232B1" w:rsidRPr="00362FF5" w:rsidRDefault="00F232B1" w:rsidP="005255DC">
      <w:pPr>
        <w:spacing w:line="360" w:lineRule="auto"/>
        <w:ind w:firstLine="709"/>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2"/>
        <w:gridCol w:w="683"/>
      </w:tblGrid>
      <w:tr w:rsidR="00362FF5" w14:paraId="306BA306" w14:textId="77777777" w:rsidTr="00CC0800">
        <w:tc>
          <w:tcPr>
            <w:tcW w:w="8784" w:type="dxa"/>
          </w:tcPr>
          <w:p w14:paraId="556A2B7D" w14:textId="6F309C35" w:rsidR="00362FF5" w:rsidRPr="00362FF5" w:rsidRDefault="00362FF5" w:rsidP="005255DC">
            <w:pPr>
              <w:spacing w:line="360" w:lineRule="auto"/>
              <w:jc w:val="both"/>
              <w:rPr>
                <w:i/>
                <w:sz w:val="24"/>
                <w:szCs w:val="24"/>
                <w:lang w:val="en-US"/>
              </w:rPr>
            </w:pPr>
            <m:oMathPara>
              <m:oMath>
                <m:r>
                  <w:rPr>
                    <w:rFonts w:ascii="Cambria Math" w:hAnsi="Cambria Math"/>
                    <w:sz w:val="24"/>
                    <w:szCs w:val="24"/>
                  </w:rPr>
                  <m:t>М=</m:t>
                </m:r>
                <m:d>
                  <m:dPr>
                    <m:ctrlPr>
                      <w:rPr>
                        <w:rFonts w:ascii="Cambria Math" w:hAnsi="Cambria Math"/>
                        <w:i/>
                        <w:sz w:val="24"/>
                        <w:szCs w:val="24"/>
                      </w:rPr>
                    </m:ctrlPr>
                  </m:dPr>
                  <m:e>
                    <m:r>
                      <w:rPr>
                        <w:rFonts w:ascii="Cambria Math" w:hAnsi="Cambria Math"/>
                        <w:sz w:val="24"/>
                        <w:szCs w:val="24"/>
                      </w:rPr>
                      <m:t>7*К-21,5</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0,76-0,04*К</m:t>
                    </m:r>
                  </m:e>
                </m:d>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ср.мол</m:t>
                    </m:r>
                  </m:sub>
                </m:sSub>
                <m:r>
                  <w:rPr>
                    <w:rFonts w:ascii="Cambria Math" w:hAnsi="Cambria Math"/>
                    <w:sz w:val="24"/>
                    <w:szCs w:val="24"/>
                    <w:lang w:val="en-US"/>
                  </w:rPr>
                  <m:t>+</m:t>
                </m:r>
                <m:d>
                  <m:dPr>
                    <m:ctrlPr>
                      <w:rPr>
                        <w:rFonts w:ascii="Cambria Math" w:hAnsi="Cambria Math"/>
                        <w:i/>
                        <w:sz w:val="24"/>
                        <w:szCs w:val="24"/>
                        <w:lang w:val="en-US"/>
                      </w:rPr>
                    </m:ctrlPr>
                  </m:dPr>
                  <m:e>
                    <m:r>
                      <w:rPr>
                        <w:rFonts w:ascii="Cambria Math" w:hAnsi="Cambria Math"/>
                        <w:sz w:val="24"/>
                        <w:szCs w:val="24"/>
                        <w:lang w:val="en-US"/>
                      </w:rPr>
                      <m:t>0,0003*К-0,00245</m:t>
                    </m:r>
                  </m:e>
                </m:d>
                <m:r>
                  <w:rPr>
                    <w:rFonts w:ascii="Cambria Math" w:hAnsi="Cambria Math"/>
                    <w:sz w:val="24"/>
                    <w:szCs w:val="24"/>
                    <w:lang w:val="en-US"/>
                  </w:rPr>
                  <m:t>*</m:t>
                </m:r>
                <m:sSubSup>
                  <m:sSubSupPr>
                    <m:ctrlPr>
                      <w:rPr>
                        <w:rFonts w:ascii="Cambria Math" w:hAnsi="Cambria Math"/>
                        <w:i/>
                        <w:sz w:val="24"/>
                        <w:szCs w:val="24"/>
                        <w:lang w:val="en-US"/>
                      </w:rPr>
                    </m:ctrlPr>
                  </m:sSubSupPr>
                  <m:e>
                    <m:r>
                      <w:rPr>
                        <w:rFonts w:ascii="Cambria Math" w:hAnsi="Cambria Math"/>
                        <w:sz w:val="24"/>
                        <w:szCs w:val="24"/>
                        <w:lang w:val="en-US"/>
                      </w:rPr>
                      <m:t>t</m:t>
                    </m:r>
                  </m:e>
                  <m:sub>
                    <m:r>
                      <w:rPr>
                        <w:rFonts w:ascii="Cambria Math" w:hAnsi="Cambria Math"/>
                        <w:sz w:val="24"/>
                        <w:szCs w:val="24"/>
                      </w:rPr>
                      <m:t>ср.мол</m:t>
                    </m:r>
                  </m:sub>
                  <m:sup>
                    <m:r>
                      <w:rPr>
                        <w:rFonts w:ascii="Cambria Math" w:hAnsi="Cambria Math"/>
                        <w:sz w:val="24"/>
                        <w:szCs w:val="24"/>
                        <w:lang w:val="en-US"/>
                      </w:rPr>
                      <m:t>2</m:t>
                    </m:r>
                  </m:sup>
                </m:sSubSup>
              </m:oMath>
            </m:oMathPara>
          </w:p>
        </w:tc>
        <w:tc>
          <w:tcPr>
            <w:tcW w:w="561" w:type="dxa"/>
          </w:tcPr>
          <w:p w14:paraId="65134C86" w14:textId="12798B07" w:rsidR="00362FF5" w:rsidRDefault="00362FF5" w:rsidP="005255DC">
            <w:pPr>
              <w:spacing w:line="360" w:lineRule="auto"/>
              <w:jc w:val="both"/>
              <w:rPr>
                <w:sz w:val="28"/>
                <w:szCs w:val="28"/>
              </w:rPr>
            </w:pPr>
            <w:r>
              <w:rPr>
                <w:sz w:val="28"/>
                <w:szCs w:val="28"/>
              </w:rPr>
              <w:t>(11)</w:t>
            </w:r>
          </w:p>
        </w:tc>
      </w:tr>
      <w:tr w:rsidR="00F232B1" w14:paraId="5EAC3337" w14:textId="77777777" w:rsidTr="00CC0800">
        <w:tc>
          <w:tcPr>
            <w:tcW w:w="8784" w:type="dxa"/>
          </w:tcPr>
          <w:p w14:paraId="72F0DE24" w14:textId="77777777" w:rsidR="00F232B1" w:rsidRDefault="00F232B1" w:rsidP="005255DC">
            <w:pPr>
              <w:spacing w:line="360" w:lineRule="auto"/>
              <w:jc w:val="both"/>
              <w:rPr>
                <w:sz w:val="24"/>
                <w:szCs w:val="24"/>
              </w:rPr>
            </w:pPr>
          </w:p>
        </w:tc>
        <w:tc>
          <w:tcPr>
            <w:tcW w:w="561" w:type="dxa"/>
          </w:tcPr>
          <w:p w14:paraId="1D86FD32" w14:textId="77777777" w:rsidR="00F232B1" w:rsidRDefault="00F232B1" w:rsidP="005255DC">
            <w:pPr>
              <w:spacing w:line="360" w:lineRule="auto"/>
              <w:jc w:val="both"/>
              <w:rPr>
                <w:sz w:val="28"/>
                <w:szCs w:val="28"/>
              </w:rPr>
            </w:pPr>
          </w:p>
        </w:tc>
      </w:tr>
    </w:tbl>
    <w:p w14:paraId="31B52683" w14:textId="799ABB7A" w:rsidR="00362FF5" w:rsidRDefault="00F232B1" w:rsidP="005255DC">
      <w:pPr>
        <w:spacing w:line="360" w:lineRule="auto"/>
        <w:ind w:firstLine="709"/>
        <w:jc w:val="both"/>
        <w:rPr>
          <w:sz w:val="28"/>
          <w:szCs w:val="28"/>
        </w:rPr>
      </w:pPr>
      <w:r>
        <w:rPr>
          <w:sz w:val="28"/>
          <w:szCs w:val="28"/>
        </w:rPr>
        <w:t>М=120.368.</w:t>
      </w:r>
    </w:p>
    <w:p w14:paraId="6759C300" w14:textId="424756D3" w:rsidR="00F232B1" w:rsidRDefault="00F232B1" w:rsidP="005255DC">
      <w:pPr>
        <w:spacing w:line="360" w:lineRule="auto"/>
        <w:ind w:firstLine="709"/>
        <w:jc w:val="both"/>
        <w:rPr>
          <w:sz w:val="28"/>
          <w:szCs w:val="28"/>
        </w:rPr>
      </w:pPr>
      <w:r>
        <w:rPr>
          <w:sz w:val="28"/>
          <w:szCs w:val="28"/>
        </w:rPr>
        <w:t xml:space="preserve">Дальше зная каждый компонент нефти, мы определяем среднюю молекулярную массу смеси по формуле: </w:t>
      </w:r>
    </w:p>
    <w:p w14:paraId="2F92C02B" w14:textId="77777777" w:rsidR="00F232B1" w:rsidRDefault="00F232B1" w:rsidP="005255DC">
      <w:pPr>
        <w:spacing w:line="360" w:lineRule="auto"/>
        <w:ind w:firstLine="709"/>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633F6D" w14:paraId="660C7226" w14:textId="77777777" w:rsidTr="00CC0800">
        <w:trPr>
          <w:trHeight w:val="368"/>
        </w:trPr>
        <w:tc>
          <w:tcPr>
            <w:tcW w:w="8642" w:type="dxa"/>
          </w:tcPr>
          <w:p w14:paraId="409B334C" w14:textId="77777777" w:rsidR="00633F6D" w:rsidRPr="00F232B1" w:rsidRDefault="00B1571A" w:rsidP="005255D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ср</m:t>
                    </m:r>
                  </m:sub>
                </m:sSub>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r>
                      <w:rPr>
                        <w:rFonts w:ascii="Cambria Math" w:hAnsi="Cambria Math"/>
                        <w:sz w:val="28"/>
                        <w:szCs w:val="28"/>
                        <w:lang w:val="en-US"/>
                      </w:rPr>
                      <m:t>xi*Mt</m:t>
                    </m:r>
                  </m:e>
                </m:nary>
              </m:oMath>
            </m:oMathPara>
          </w:p>
          <w:p w14:paraId="11716A03" w14:textId="362EE886" w:rsidR="00F232B1" w:rsidRDefault="00F232B1" w:rsidP="005255DC">
            <w:pPr>
              <w:spacing w:line="360" w:lineRule="auto"/>
              <w:jc w:val="both"/>
              <w:rPr>
                <w:sz w:val="28"/>
                <w:szCs w:val="28"/>
              </w:rPr>
            </w:pPr>
          </w:p>
        </w:tc>
        <w:tc>
          <w:tcPr>
            <w:tcW w:w="703" w:type="dxa"/>
            <w:vMerge w:val="restart"/>
          </w:tcPr>
          <w:p w14:paraId="13E43E18" w14:textId="77777777" w:rsidR="00633F6D" w:rsidRDefault="00633F6D" w:rsidP="005255DC">
            <w:pPr>
              <w:spacing w:line="360" w:lineRule="auto"/>
              <w:jc w:val="both"/>
              <w:rPr>
                <w:sz w:val="28"/>
                <w:szCs w:val="28"/>
              </w:rPr>
            </w:pPr>
            <w:r>
              <w:rPr>
                <w:sz w:val="28"/>
                <w:szCs w:val="28"/>
              </w:rPr>
              <w:t>(12)</w:t>
            </w:r>
          </w:p>
          <w:p w14:paraId="46FCA9D7" w14:textId="5B9C3D30" w:rsidR="00F232B1" w:rsidRDefault="00F232B1" w:rsidP="005255DC">
            <w:pPr>
              <w:spacing w:line="360" w:lineRule="auto"/>
              <w:jc w:val="both"/>
              <w:rPr>
                <w:sz w:val="28"/>
                <w:szCs w:val="28"/>
              </w:rPr>
            </w:pPr>
          </w:p>
        </w:tc>
      </w:tr>
      <w:tr w:rsidR="00633F6D" w14:paraId="2795A826" w14:textId="77777777" w:rsidTr="00CC0800">
        <w:trPr>
          <w:trHeight w:val="367"/>
        </w:trPr>
        <w:tc>
          <w:tcPr>
            <w:tcW w:w="8642" w:type="dxa"/>
          </w:tcPr>
          <w:p w14:paraId="6D0B4374" w14:textId="52513F09" w:rsidR="00633F6D" w:rsidRDefault="00F232B1" w:rsidP="005255DC">
            <w:pPr>
              <w:spacing w:line="360" w:lineRule="auto"/>
              <w:jc w:val="both"/>
              <w:rPr>
                <w:sz w:val="28"/>
                <w:szCs w:val="28"/>
              </w:rPr>
            </w:pPr>
            <w:r>
              <w:rPr>
                <w:sz w:val="28"/>
                <w:szCs w:val="28"/>
              </w:rPr>
              <w:t>где</w:t>
            </w:r>
            <w:r w:rsidR="00633F6D">
              <w:rPr>
                <w:sz w:val="28"/>
                <w:szCs w:val="28"/>
              </w:rPr>
              <w:t xml:space="preserve"> </w:t>
            </w:r>
            <w:r w:rsidR="00633F6D">
              <w:rPr>
                <w:sz w:val="28"/>
                <w:szCs w:val="28"/>
                <w:lang w:val="en-US"/>
              </w:rPr>
              <w:t>x</w:t>
            </w:r>
            <w:r>
              <w:rPr>
                <w:sz w:val="28"/>
                <w:szCs w:val="28"/>
              </w:rPr>
              <w:t xml:space="preserve"> - </w:t>
            </w:r>
            <w:r w:rsidR="00633F6D">
              <w:rPr>
                <w:sz w:val="28"/>
                <w:szCs w:val="28"/>
              </w:rPr>
              <w:t>содержание</w:t>
            </w:r>
            <w:r>
              <w:rPr>
                <w:sz w:val="28"/>
                <w:szCs w:val="28"/>
              </w:rPr>
              <w:t xml:space="preserve"> компонентов в смеси, мол. доли;</w:t>
            </w:r>
            <w:r w:rsidR="00633F6D">
              <w:rPr>
                <w:sz w:val="28"/>
                <w:szCs w:val="28"/>
              </w:rPr>
              <w:t xml:space="preserve"> </w:t>
            </w:r>
          </w:p>
          <w:p w14:paraId="6F75D586" w14:textId="77777777" w:rsidR="00633F6D" w:rsidRDefault="00F232B1" w:rsidP="005255DC">
            <w:pPr>
              <w:spacing w:line="360" w:lineRule="auto"/>
              <w:jc w:val="both"/>
              <w:rPr>
                <w:sz w:val="28"/>
                <w:szCs w:val="28"/>
              </w:rPr>
            </w:pPr>
            <w:r>
              <w:rPr>
                <w:sz w:val="28"/>
                <w:szCs w:val="28"/>
              </w:rPr>
              <w:t xml:space="preserve">      </w:t>
            </w:r>
            <w:r w:rsidR="00633F6D">
              <w:rPr>
                <w:sz w:val="28"/>
                <w:szCs w:val="28"/>
              </w:rPr>
              <w:t>М – молекулярная масса компонентов смеси</w:t>
            </w:r>
            <w:r>
              <w:rPr>
                <w:sz w:val="28"/>
                <w:szCs w:val="28"/>
              </w:rPr>
              <w:t>.</w:t>
            </w:r>
          </w:p>
          <w:p w14:paraId="75DF40EF" w14:textId="77777777" w:rsidR="00F232B1" w:rsidRDefault="00F232B1" w:rsidP="00F232B1">
            <w:pPr>
              <w:spacing w:line="360" w:lineRule="auto"/>
              <w:ind w:firstLine="739"/>
              <w:jc w:val="both"/>
              <w:rPr>
                <w:sz w:val="28"/>
                <w:szCs w:val="28"/>
              </w:rPr>
            </w:pPr>
            <w:r>
              <w:rPr>
                <w:sz w:val="28"/>
                <w:szCs w:val="28"/>
              </w:rPr>
              <w:t>М</w:t>
            </w:r>
            <w:r>
              <w:rPr>
                <w:sz w:val="28"/>
                <w:szCs w:val="28"/>
                <w:vertAlign w:val="subscript"/>
              </w:rPr>
              <w:t>ср</w:t>
            </w:r>
            <w:r>
              <w:rPr>
                <w:sz w:val="28"/>
                <w:szCs w:val="28"/>
              </w:rPr>
              <w:t>=15.96.</w:t>
            </w:r>
          </w:p>
          <w:p w14:paraId="5C956863" w14:textId="3F4930BB" w:rsidR="003B4830" w:rsidRPr="00F232B1" w:rsidRDefault="003B4830" w:rsidP="00F232B1">
            <w:pPr>
              <w:spacing w:line="360" w:lineRule="auto"/>
              <w:ind w:firstLine="739"/>
              <w:jc w:val="both"/>
              <w:rPr>
                <w:sz w:val="28"/>
                <w:szCs w:val="28"/>
              </w:rPr>
            </w:pPr>
          </w:p>
        </w:tc>
        <w:tc>
          <w:tcPr>
            <w:tcW w:w="703" w:type="dxa"/>
            <w:vMerge/>
          </w:tcPr>
          <w:p w14:paraId="6AD279C0" w14:textId="77777777" w:rsidR="00633F6D" w:rsidRDefault="00633F6D" w:rsidP="005255DC">
            <w:pPr>
              <w:spacing w:line="360" w:lineRule="auto"/>
              <w:jc w:val="both"/>
              <w:rPr>
                <w:sz w:val="28"/>
                <w:szCs w:val="28"/>
              </w:rPr>
            </w:pPr>
          </w:p>
        </w:tc>
      </w:tr>
    </w:tbl>
    <w:p w14:paraId="3014F695" w14:textId="77777777" w:rsidR="00633F6D" w:rsidRPr="00F232B1" w:rsidRDefault="00633F6D" w:rsidP="00633F6D">
      <w:pPr>
        <w:spacing w:line="360" w:lineRule="auto"/>
        <w:ind w:firstLine="709"/>
        <w:jc w:val="both"/>
        <w:rPr>
          <w:b/>
          <w:sz w:val="28"/>
          <w:szCs w:val="28"/>
        </w:rPr>
      </w:pPr>
      <w:r w:rsidRPr="00F232B1">
        <w:rPr>
          <w:b/>
          <w:sz w:val="28"/>
          <w:szCs w:val="28"/>
        </w:rPr>
        <w:lastRenderedPageBreak/>
        <w:t>1.5</w:t>
      </w:r>
      <w:r w:rsidRPr="00F232B1">
        <w:rPr>
          <w:b/>
          <w:sz w:val="28"/>
          <w:szCs w:val="28"/>
        </w:rPr>
        <w:tab/>
        <w:t>Давление насыщенных паров</w:t>
      </w:r>
    </w:p>
    <w:p w14:paraId="2F44860D" w14:textId="1AD681BD" w:rsidR="00633F6D" w:rsidRPr="00633F6D" w:rsidRDefault="00633F6D" w:rsidP="00633F6D">
      <w:pPr>
        <w:spacing w:line="360" w:lineRule="auto"/>
        <w:ind w:firstLine="709"/>
        <w:jc w:val="both"/>
        <w:rPr>
          <w:sz w:val="28"/>
          <w:szCs w:val="28"/>
        </w:rPr>
      </w:pPr>
      <w:r w:rsidRPr="00633F6D">
        <w:rPr>
          <w:sz w:val="28"/>
          <w:szCs w:val="28"/>
        </w:rPr>
        <w:t>Давление насыщенного пара — это сила, с которой воздействует паровая фаза, находящаяся в равновесии с жидкостью при определённой температуре. Давление насыщенного пара чистого вещества зависит исключительно от температуры. Для смесей и таких продуктов как нефть и нефтепродукты давление насыщенных паров зависит не только от температуры. Однако для узких нефтяных фракций, которые кипят в узком диапазоне температур без значительных изменений состава фаз, можно считать, что зависимость давления насыщенных паров от температуры является однозначной с определённой степенью точности. В системе СИ давление измеряется в паскалях (Па). При исследовании фракционного состава нефти и проведении технологических расчётов оборудования необходимо преобразовывать давление и температуру кипения нефтяных фракций между</w:t>
      </w:r>
      <w:r w:rsidR="00F232B1">
        <w:rPr>
          <w:sz w:val="28"/>
          <w:szCs w:val="28"/>
        </w:rPr>
        <w:t xml:space="preserve"> разными значениями давления</w:t>
      </w:r>
      <w:r w:rsidRPr="00633F6D">
        <w:rPr>
          <w:sz w:val="28"/>
          <w:szCs w:val="28"/>
        </w:rPr>
        <w:t>.</w:t>
      </w:r>
    </w:p>
    <w:p w14:paraId="40AB68C6" w14:textId="01F3986A" w:rsidR="00633F6D" w:rsidRDefault="00633F6D" w:rsidP="00633F6D">
      <w:pPr>
        <w:spacing w:line="360" w:lineRule="auto"/>
        <w:ind w:firstLine="709"/>
        <w:jc w:val="both"/>
        <w:rPr>
          <w:sz w:val="28"/>
          <w:szCs w:val="28"/>
        </w:rPr>
      </w:pPr>
      <w:r w:rsidRPr="00633F6D">
        <w:rPr>
          <w:sz w:val="28"/>
          <w:szCs w:val="28"/>
        </w:rPr>
        <w:t>Для расчета давления насы</w:t>
      </w:r>
      <w:r w:rsidR="00F232B1">
        <w:rPr>
          <w:sz w:val="28"/>
          <w:szCs w:val="28"/>
        </w:rPr>
        <w:t>щенных паров используем формулу Ашворта</w:t>
      </w:r>
      <w:r>
        <w:rPr>
          <w:sz w:val="28"/>
          <w:szCs w:val="28"/>
        </w:rPr>
        <w:t>:</w:t>
      </w:r>
    </w:p>
    <w:p w14:paraId="3778FBD5" w14:textId="77777777" w:rsidR="00F232B1" w:rsidRDefault="00F232B1" w:rsidP="00633F6D">
      <w:pPr>
        <w:spacing w:line="360" w:lineRule="auto"/>
        <w:ind w:firstLine="709"/>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2"/>
        <w:gridCol w:w="683"/>
      </w:tblGrid>
      <w:tr w:rsidR="00D271D7" w14:paraId="4AA18A84" w14:textId="77777777" w:rsidTr="00CC0800">
        <w:trPr>
          <w:trHeight w:val="435"/>
        </w:trPr>
        <w:tc>
          <w:tcPr>
            <w:tcW w:w="8662" w:type="dxa"/>
          </w:tcPr>
          <w:p w14:paraId="60C2C909" w14:textId="133E680B" w:rsidR="00D271D7" w:rsidRDefault="00B1571A" w:rsidP="00633F6D">
            <w:pPr>
              <w:spacing w:line="360" w:lineRule="auto"/>
              <w:jc w:val="both"/>
              <w:rPr>
                <w:sz w:val="28"/>
                <w:szCs w:val="28"/>
              </w:rPr>
            </w:pPr>
            <m:oMathPara>
              <m:oMath>
                <m:func>
                  <m:funcPr>
                    <m:ctrlPr>
                      <w:rPr>
                        <w:rFonts w:ascii="Cambria Math" w:hAnsi="Cambria Math"/>
                        <w:sz w:val="28"/>
                        <w:szCs w:val="28"/>
                      </w:rPr>
                    </m:ctrlPr>
                  </m:funcPr>
                  <m:fName>
                    <m:r>
                      <m:rPr>
                        <m:sty m:val="p"/>
                      </m:rPr>
                      <w:rPr>
                        <w:rFonts w:ascii="Cambria Math" w:hAnsi="Cambria Math"/>
                        <w:sz w:val="28"/>
                        <w:szCs w:val="28"/>
                      </w:rPr>
                      <m:t>lg</m:t>
                    </m:r>
                  </m:fName>
                  <m:e>
                    <m:d>
                      <m:dPr>
                        <m:ctrlPr>
                          <w:rPr>
                            <w:rFonts w:ascii="Cambria Math" w:hAnsi="Cambria Math"/>
                            <w:i/>
                            <w:sz w:val="28"/>
                            <w:szCs w:val="28"/>
                          </w:rPr>
                        </m:ctrlPr>
                      </m:dPr>
                      <m:e>
                        <m:r>
                          <w:rPr>
                            <w:rFonts w:ascii="Cambria Math" w:hAnsi="Cambria Math"/>
                            <w:sz w:val="28"/>
                            <w:szCs w:val="28"/>
                          </w:rPr>
                          <m:t>P-3158</m:t>
                        </m:r>
                      </m:e>
                    </m:d>
                  </m:e>
                </m:func>
                <m:r>
                  <w:rPr>
                    <w:rFonts w:ascii="Cambria Math" w:hAnsi="Cambria Math"/>
                    <w:sz w:val="28"/>
                    <w:szCs w:val="28"/>
                  </w:rPr>
                  <m:t>=7.6715-</m:t>
                </m:r>
                <m:f>
                  <m:fPr>
                    <m:ctrlPr>
                      <w:rPr>
                        <w:rFonts w:ascii="Cambria Math" w:hAnsi="Cambria Math"/>
                        <w:i/>
                        <w:sz w:val="28"/>
                        <w:szCs w:val="28"/>
                      </w:rPr>
                    </m:ctrlPr>
                  </m:fPr>
                  <m:num>
                    <m:r>
                      <w:rPr>
                        <w:rFonts w:ascii="Cambria Math" w:hAnsi="Cambria Math"/>
                        <w:sz w:val="28"/>
                        <w:szCs w:val="28"/>
                      </w:rPr>
                      <m:t>2.68*f(T)</m:t>
                    </m:r>
                  </m:num>
                  <m:den>
                    <m:r>
                      <w:rPr>
                        <w:rFonts w:ascii="Cambria Math" w:hAnsi="Cambria Math"/>
                        <w:sz w:val="28"/>
                        <w:szCs w:val="28"/>
                      </w:rPr>
                      <m:t>f(T0)</m:t>
                    </m:r>
                  </m:den>
                </m:f>
              </m:oMath>
            </m:oMathPara>
          </w:p>
        </w:tc>
        <w:tc>
          <w:tcPr>
            <w:tcW w:w="683" w:type="dxa"/>
            <w:vMerge w:val="restart"/>
          </w:tcPr>
          <w:p w14:paraId="2BA74227" w14:textId="6408DEF8" w:rsidR="00D271D7" w:rsidRDefault="00D271D7" w:rsidP="00633F6D">
            <w:pPr>
              <w:spacing w:line="360" w:lineRule="auto"/>
              <w:jc w:val="both"/>
              <w:rPr>
                <w:sz w:val="28"/>
                <w:szCs w:val="28"/>
              </w:rPr>
            </w:pPr>
            <w:r>
              <w:rPr>
                <w:sz w:val="28"/>
                <w:szCs w:val="28"/>
              </w:rPr>
              <w:t>(13)</w:t>
            </w:r>
          </w:p>
        </w:tc>
      </w:tr>
      <w:tr w:rsidR="00F232B1" w14:paraId="17ECC245" w14:textId="77777777" w:rsidTr="00CC0800">
        <w:trPr>
          <w:trHeight w:val="435"/>
        </w:trPr>
        <w:tc>
          <w:tcPr>
            <w:tcW w:w="8662" w:type="dxa"/>
          </w:tcPr>
          <w:p w14:paraId="6917F77A" w14:textId="77777777" w:rsidR="00F232B1" w:rsidRDefault="00F232B1" w:rsidP="00633F6D">
            <w:pPr>
              <w:spacing w:line="360" w:lineRule="auto"/>
              <w:jc w:val="both"/>
              <w:rPr>
                <w:sz w:val="28"/>
                <w:szCs w:val="28"/>
              </w:rPr>
            </w:pPr>
          </w:p>
        </w:tc>
        <w:tc>
          <w:tcPr>
            <w:tcW w:w="683" w:type="dxa"/>
            <w:vMerge/>
          </w:tcPr>
          <w:p w14:paraId="577E00AD" w14:textId="77777777" w:rsidR="00F232B1" w:rsidRDefault="00F232B1" w:rsidP="00633F6D">
            <w:pPr>
              <w:spacing w:line="360" w:lineRule="auto"/>
              <w:jc w:val="both"/>
              <w:rPr>
                <w:sz w:val="28"/>
                <w:szCs w:val="28"/>
              </w:rPr>
            </w:pPr>
          </w:p>
        </w:tc>
      </w:tr>
      <w:tr w:rsidR="00D271D7" w14:paraId="6DD59D24" w14:textId="77777777" w:rsidTr="00CC0800">
        <w:trPr>
          <w:trHeight w:val="435"/>
        </w:trPr>
        <w:tc>
          <w:tcPr>
            <w:tcW w:w="8662" w:type="dxa"/>
          </w:tcPr>
          <w:p w14:paraId="12304C07" w14:textId="1387715C" w:rsidR="00D271D7" w:rsidRDefault="00F232B1" w:rsidP="00633F6D">
            <w:pPr>
              <w:spacing w:line="360" w:lineRule="auto"/>
              <w:jc w:val="both"/>
              <w:rPr>
                <w:sz w:val="28"/>
                <w:szCs w:val="28"/>
              </w:rPr>
            </w:pPr>
            <w:r>
              <w:rPr>
                <w:sz w:val="28"/>
                <w:szCs w:val="28"/>
              </w:rPr>
              <w:t>где</w:t>
            </w:r>
            <w:r w:rsidR="00D271D7">
              <w:rPr>
                <w:sz w:val="28"/>
                <w:szCs w:val="28"/>
              </w:rPr>
              <w:t xml:space="preserve"> Р – давление насыщенных паров, Па</w:t>
            </w:r>
          </w:p>
          <w:p w14:paraId="72596ECA" w14:textId="4323AF82" w:rsidR="00D271D7" w:rsidRDefault="00F232B1" w:rsidP="00633F6D">
            <w:pPr>
              <w:spacing w:line="360" w:lineRule="auto"/>
              <w:jc w:val="both"/>
              <w:rPr>
                <w:sz w:val="28"/>
                <w:szCs w:val="28"/>
              </w:rPr>
            </w:pPr>
            <w:r>
              <w:rPr>
                <w:sz w:val="28"/>
                <w:szCs w:val="28"/>
              </w:rPr>
              <w:t xml:space="preserve">      </w:t>
            </w:r>
            <w:r w:rsidR="00D271D7">
              <w:rPr>
                <w:sz w:val="28"/>
                <w:szCs w:val="28"/>
              </w:rPr>
              <w:t>Т – соответствующая температура, К</w:t>
            </w:r>
          </w:p>
          <w:p w14:paraId="5AAF0C98" w14:textId="53EDDD2F" w:rsidR="00D271D7" w:rsidRDefault="00F232B1" w:rsidP="00633F6D">
            <w:pPr>
              <w:spacing w:line="360" w:lineRule="auto"/>
              <w:jc w:val="both"/>
              <w:rPr>
                <w:sz w:val="28"/>
                <w:szCs w:val="28"/>
              </w:rPr>
            </w:pPr>
            <w:r>
              <w:rPr>
                <w:sz w:val="28"/>
                <w:szCs w:val="28"/>
              </w:rPr>
              <w:t xml:space="preserve">      </w:t>
            </w:r>
            <w:r w:rsidR="00D271D7">
              <w:rPr>
                <w:sz w:val="28"/>
                <w:szCs w:val="28"/>
              </w:rPr>
              <w:t>Т0 – температура кипения фракции при атмосферном давлении, К</w:t>
            </w:r>
          </w:p>
          <w:p w14:paraId="0E5EB4E4" w14:textId="6AE4CA89" w:rsidR="00D271D7" w:rsidRPr="00D271D7" w:rsidRDefault="00F232B1" w:rsidP="00633F6D">
            <w:pPr>
              <w:spacing w:line="360" w:lineRule="auto"/>
              <w:jc w:val="both"/>
              <w:rPr>
                <w:sz w:val="28"/>
                <w:szCs w:val="28"/>
              </w:rPr>
            </w:pPr>
            <w:r>
              <w:rPr>
                <w:sz w:val="28"/>
                <w:szCs w:val="28"/>
              </w:rPr>
              <w:t xml:space="preserve">      </w:t>
            </w:r>
            <w:r w:rsidR="00D271D7">
              <w:rPr>
                <w:sz w:val="28"/>
                <w:szCs w:val="28"/>
                <w:lang w:val="en-US"/>
              </w:rPr>
              <w:t xml:space="preserve">F(T) – </w:t>
            </w:r>
            <w:r w:rsidR="00D271D7">
              <w:rPr>
                <w:sz w:val="28"/>
                <w:szCs w:val="28"/>
              </w:rPr>
              <w:t>функция температуры</w:t>
            </w:r>
            <w:r>
              <w:rPr>
                <w:sz w:val="28"/>
                <w:szCs w:val="28"/>
              </w:rPr>
              <w:t>.</w:t>
            </w:r>
          </w:p>
        </w:tc>
        <w:tc>
          <w:tcPr>
            <w:tcW w:w="683" w:type="dxa"/>
            <w:vMerge/>
          </w:tcPr>
          <w:p w14:paraId="624E3860" w14:textId="77777777" w:rsidR="00D271D7" w:rsidRDefault="00D271D7" w:rsidP="00633F6D">
            <w:pPr>
              <w:spacing w:line="360" w:lineRule="auto"/>
              <w:jc w:val="both"/>
              <w:rPr>
                <w:sz w:val="28"/>
                <w:szCs w:val="28"/>
              </w:rPr>
            </w:pPr>
          </w:p>
        </w:tc>
      </w:tr>
    </w:tbl>
    <w:p w14:paraId="676C8AC0" w14:textId="224531C1" w:rsidR="00633F6D" w:rsidRDefault="00633F6D" w:rsidP="00633F6D">
      <w:pPr>
        <w:spacing w:line="360" w:lineRule="auto"/>
        <w:ind w:firstLine="709"/>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D271D7" w14:paraId="4A42701A" w14:textId="77777777" w:rsidTr="00CC0800">
        <w:tc>
          <w:tcPr>
            <w:tcW w:w="8642" w:type="dxa"/>
          </w:tcPr>
          <w:p w14:paraId="2478500E" w14:textId="587CA5FD" w:rsidR="00D271D7" w:rsidRDefault="00D271D7" w:rsidP="00633F6D">
            <w:pPr>
              <w:spacing w:line="360" w:lineRule="auto"/>
              <w:jc w:val="both"/>
              <w:rPr>
                <w:sz w:val="28"/>
                <w:szCs w:val="28"/>
              </w:rPr>
            </w:pPr>
            <m:oMathPara>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1250</m:t>
                    </m:r>
                  </m:num>
                  <m:den>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2</m:t>
                            </m:r>
                          </m:sup>
                        </m:sSup>
                        <m:r>
                          <w:rPr>
                            <w:rFonts w:ascii="Cambria Math" w:hAnsi="Cambria Math"/>
                            <w:sz w:val="28"/>
                            <w:szCs w:val="28"/>
                          </w:rPr>
                          <m:t>+108000</m:t>
                        </m:r>
                      </m:e>
                    </m:rad>
                    <m:r>
                      <w:rPr>
                        <w:rFonts w:ascii="Cambria Math" w:hAnsi="Cambria Math"/>
                        <w:sz w:val="28"/>
                        <w:szCs w:val="28"/>
                      </w:rPr>
                      <m:t>-307,6</m:t>
                    </m:r>
                  </m:den>
                </m:f>
                <m:r>
                  <w:rPr>
                    <w:rFonts w:ascii="Cambria Math" w:hAnsi="Cambria Math"/>
                    <w:sz w:val="28"/>
                    <w:szCs w:val="28"/>
                  </w:rPr>
                  <m:t>-1</m:t>
                </m:r>
              </m:oMath>
            </m:oMathPara>
          </w:p>
        </w:tc>
        <w:tc>
          <w:tcPr>
            <w:tcW w:w="703" w:type="dxa"/>
          </w:tcPr>
          <w:p w14:paraId="36A3F032" w14:textId="06400A99" w:rsidR="00D271D7" w:rsidRDefault="00D271D7" w:rsidP="00633F6D">
            <w:pPr>
              <w:spacing w:line="360" w:lineRule="auto"/>
              <w:jc w:val="both"/>
              <w:rPr>
                <w:sz w:val="28"/>
                <w:szCs w:val="28"/>
              </w:rPr>
            </w:pPr>
            <w:r>
              <w:rPr>
                <w:sz w:val="28"/>
                <w:szCs w:val="28"/>
              </w:rPr>
              <w:t>(14)</w:t>
            </w:r>
          </w:p>
        </w:tc>
      </w:tr>
      <w:tr w:rsidR="00F232B1" w14:paraId="5425E161" w14:textId="77777777" w:rsidTr="00CC0800">
        <w:tc>
          <w:tcPr>
            <w:tcW w:w="8642" w:type="dxa"/>
          </w:tcPr>
          <w:p w14:paraId="31F0C466" w14:textId="77777777" w:rsidR="00F232B1" w:rsidRDefault="00F232B1" w:rsidP="00633F6D">
            <w:pPr>
              <w:spacing w:line="360" w:lineRule="auto"/>
              <w:jc w:val="both"/>
              <w:rPr>
                <w:sz w:val="28"/>
                <w:szCs w:val="28"/>
              </w:rPr>
            </w:pPr>
          </w:p>
        </w:tc>
        <w:tc>
          <w:tcPr>
            <w:tcW w:w="703" w:type="dxa"/>
          </w:tcPr>
          <w:p w14:paraId="7CAB5697" w14:textId="77777777" w:rsidR="00F232B1" w:rsidRDefault="00F232B1" w:rsidP="00633F6D">
            <w:pPr>
              <w:spacing w:line="360" w:lineRule="auto"/>
              <w:jc w:val="both"/>
              <w:rPr>
                <w:sz w:val="28"/>
                <w:szCs w:val="28"/>
              </w:rPr>
            </w:pPr>
          </w:p>
        </w:tc>
      </w:tr>
    </w:tbl>
    <w:p w14:paraId="2BF417D1" w14:textId="357A3C09" w:rsidR="00D271D7" w:rsidRPr="00D271D7" w:rsidRDefault="00D271D7" w:rsidP="00B32A0C">
      <w:pPr>
        <w:spacing w:line="360" w:lineRule="auto"/>
        <w:ind w:firstLine="709"/>
        <w:jc w:val="both"/>
        <w:rPr>
          <w:sz w:val="28"/>
          <w:szCs w:val="28"/>
        </w:rPr>
      </w:pPr>
      <w:r w:rsidRPr="00D271D7">
        <w:rPr>
          <w:sz w:val="28"/>
          <w:szCs w:val="28"/>
        </w:rPr>
        <w:t xml:space="preserve">Для нахождения f(T0) пользуемся приложением 9 для температуры </w:t>
      </w:r>
      <w:r w:rsidR="00F232B1">
        <w:rPr>
          <w:sz w:val="28"/>
          <w:szCs w:val="28"/>
        </w:rPr>
        <w:br/>
      </w:r>
      <w:r w:rsidR="00A13645">
        <w:rPr>
          <w:sz w:val="28"/>
          <w:szCs w:val="28"/>
        </w:rPr>
        <w:t>120</w:t>
      </w:r>
      <w:r w:rsidR="00F232B1">
        <w:rPr>
          <w:sz w:val="28"/>
          <w:szCs w:val="28"/>
        </w:rPr>
        <w:t xml:space="preserve"> </w:t>
      </w:r>
      <w:r w:rsidR="00F232B1">
        <w:rPr>
          <w:sz w:val="28"/>
          <w:szCs w:val="28"/>
          <w:vertAlign w:val="superscript"/>
        </w:rPr>
        <w:t>о</w:t>
      </w:r>
      <w:r w:rsidRPr="00D271D7">
        <w:rPr>
          <w:sz w:val="28"/>
          <w:szCs w:val="28"/>
        </w:rPr>
        <w:t xml:space="preserve">С до </w:t>
      </w:r>
      <w:r w:rsidR="00337618">
        <w:rPr>
          <w:sz w:val="28"/>
          <w:szCs w:val="28"/>
        </w:rPr>
        <w:t>30</w:t>
      </w:r>
      <w:r w:rsidRPr="00D271D7">
        <w:rPr>
          <w:sz w:val="28"/>
          <w:szCs w:val="28"/>
        </w:rPr>
        <w:t>0</w:t>
      </w:r>
      <w:r w:rsidR="00F232B1">
        <w:rPr>
          <w:sz w:val="28"/>
          <w:szCs w:val="28"/>
        </w:rPr>
        <w:t xml:space="preserve"> </w:t>
      </w:r>
      <w:r w:rsidR="00F232B1">
        <w:rPr>
          <w:sz w:val="28"/>
          <w:szCs w:val="28"/>
          <w:vertAlign w:val="superscript"/>
        </w:rPr>
        <w:t>о</w:t>
      </w:r>
      <w:r w:rsidRPr="00D271D7">
        <w:rPr>
          <w:sz w:val="28"/>
          <w:szCs w:val="28"/>
        </w:rPr>
        <w:t xml:space="preserve">С </w:t>
      </w:r>
      <w:r>
        <w:rPr>
          <w:sz w:val="28"/>
          <w:szCs w:val="28"/>
        </w:rPr>
        <w:t>п</w:t>
      </w:r>
      <w:r w:rsidRPr="00D271D7">
        <w:rPr>
          <w:sz w:val="28"/>
          <w:szCs w:val="28"/>
        </w:rPr>
        <w:t>одставим найденные значения в формулу</w:t>
      </w:r>
      <w:r>
        <w:rPr>
          <w:sz w:val="28"/>
          <w:szCs w:val="28"/>
        </w:rPr>
        <w:t xml:space="preserve"> 13.</w:t>
      </w:r>
    </w:p>
    <w:p w14:paraId="4CBE7CCD" w14:textId="42C69D6A" w:rsidR="00B97360" w:rsidRDefault="00D271D7" w:rsidP="00D271D7">
      <w:pPr>
        <w:spacing w:line="360" w:lineRule="auto"/>
        <w:ind w:firstLine="709"/>
        <w:jc w:val="both"/>
        <w:rPr>
          <w:sz w:val="28"/>
          <w:szCs w:val="28"/>
        </w:rPr>
      </w:pPr>
      <w:r w:rsidRPr="00D271D7">
        <w:rPr>
          <w:sz w:val="28"/>
          <w:szCs w:val="28"/>
        </w:rPr>
        <w:lastRenderedPageBreak/>
        <w:t>Из</w:t>
      </w:r>
      <w:r w:rsidR="00B97360">
        <w:rPr>
          <w:sz w:val="28"/>
          <w:szCs w:val="28"/>
        </w:rPr>
        <w:t xml:space="preserve"> этой формулы выражаем Р давление.</w:t>
      </w:r>
    </w:p>
    <w:p w14:paraId="7B5E01A2" w14:textId="5891B649" w:rsidR="00D271D7" w:rsidRPr="00B97360" w:rsidRDefault="00B97360" w:rsidP="00D271D7">
      <w:pPr>
        <w:spacing w:line="360" w:lineRule="auto"/>
        <w:ind w:firstLine="709"/>
        <w:jc w:val="both"/>
        <w:rPr>
          <w:sz w:val="28"/>
          <w:szCs w:val="28"/>
        </w:rPr>
      </w:pPr>
      <w:r>
        <w:rPr>
          <w:sz w:val="28"/>
          <w:szCs w:val="28"/>
        </w:rPr>
        <w:t xml:space="preserve"> Р=6.452</w:t>
      </w:r>
      <w:r w:rsidR="00D271D7" w:rsidRPr="00D271D7">
        <w:rPr>
          <w:sz w:val="28"/>
          <w:szCs w:val="28"/>
        </w:rPr>
        <w:t>*10</w:t>
      </w:r>
      <w:r w:rsidR="00D271D7" w:rsidRPr="00D271D7">
        <w:rPr>
          <w:sz w:val="28"/>
          <w:szCs w:val="28"/>
          <w:vertAlign w:val="superscript"/>
        </w:rPr>
        <w:t>5</w:t>
      </w:r>
      <w:r>
        <w:rPr>
          <w:sz w:val="28"/>
          <w:szCs w:val="28"/>
        </w:rPr>
        <w:t>.</w:t>
      </w:r>
    </w:p>
    <w:p w14:paraId="667B7E6E" w14:textId="34E9B5E2" w:rsidR="00D271D7" w:rsidRDefault="00D271D7" w:rsidP="00D271D7">
      <w:pPr>
        <w:spacing w:line="360" w:lineRule="auto"/>
        <w:ind w:firstLine="709"/>
        <w:jc w:val="both"/>
        <w:rPr>
          <w:sz w:val="28"/>
          <w:szCs w:val="28"/>
        </w:rPr>
      </w:pPr>
      <w:r w:rsidRPr="00D271D7">
        <w:rPr>
          <w:sz w:val="28"/>
          <w:szCs w:val="28"/>
        </w:rPr>
        <w:t>Для определения узких нефтяных паров применяем формулу</w:t>
      </w:r>
      <w:r w:rsidR="00E76FD8">
        <w:rPr>
          <w:sz w:val="28"/>
          <w:szCs w:val="28"/>
        </w:rPr>
        <w:t>:</w:t>
      </w:r>
    </w:p>
    <w:p w14:paraId="04F38229" w14:textId="77777777" w:rsidR="00B97360" w:rsidRDefault="00B97360" w:rsidP="00D271D7">
      <w:pPr>
        <w:spacing w:line="360" w:lineRule="auto"/>
        <w:ind w:firstLine="709"/>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E76FD8" w14:paraId="171D867B" w14:textId="77777777" w:rsidTr="00CC0800">
        <w:tc>
          <w:tcPr>
            <w:tcW w:w="8642" w:type="dxa"/>
          </w:tcPr>
          <w:p w14:paraId="5FF350CC" w14:textId="1F8DCE9A" w:rsidR="00E76FD8" w:rsidRDefault="00E76FD8" w:rsidP="00D271D7">
            <w:pPr>
              <w:spacing w:line="360" w:lineRule="auto"/>
              <w:jc w:val="both"/>
              <w:rPr>
                <w:sz w:val="28"/>
                <w:szCs w:val="28"/>
              </w:rPr>
            </w:pPr>
            <m:oMathPara>
              <m:oMath>
                <m:r>
                  <w:rPr>
                    <w:rFonts w:ascii="Cambria Math" w:hAnsi="Cambria Math"/>
                    <w:sz w:val="28"/>
                    <w:szCs w:val="28"/>
                  </w:rPr>
                  <m:t>△фр=</m:t>
                </m:r>
                <m:f>
                  <m:fPr>
                    <m:ctrlPr>
                      <w:rPr>
                        <w:rFonts w:ascii="Cambria Math" w:hAnsi="Cambria Math"/>
                        <w:i/>
                        <w:sz w:val="28"/>
                        <w:szCs w:val="28"/>
                      </w:rPr>
                    </m:ctrlPr>
                  </m:fPr>
                  <m:num>
                    <m:r>
                      <w:rPr>
                        <w:rFonts w:ascii="Cambria Math" w:hAnsi="Cambria Math"/>
                        <w:sz w:val="28"/>
                        <w:szCs w:val="28"/>
                        <w:lang w:val="en-US"/>
                      </w:rPr>
                      <m:t>t95%-t</m:t>
                    </m:r>
                    <m:r>
                      <w:rPr>
                        <w:rFonts w:ascii="Cambria Math" w:hAnsi="Cambria Math"/>
                        <w:sz w:val="28"/>
                        <w:szCs w:val="28"/>
                      </w:rPr>
                      <m:t>н.к</m:t>
                    </m:r>
                  </m:num>
                  <m:den>
                    <m:r>
                      <w:rPr>
                        <w:rFonts w:ascii="Cambria Math" w:hAnsi="Cambria Math"/>
                        <w:sz w:val="28"/>
                        <w:szCs w:val="28"/>
                      </w:rPr>
                      <m:t>tн.к*</m:t>
                    </m:r>
                    <m:r>
                      <w:rPr>
                        <w:rFonts w:ascii="Cambria Math" w:hAnsi="Cambria Math"/>
                        <w:sz w:val="28"/>
                        <w:szCs w:val="28"/>
                        <w:lang w:val="en-US"/>
                      </w:rPr>
                      <m:t>t50%*t95%</m:t>
                    </m:r>
                  </m:den>
                </m:f>
              </m:oMath>
            </m:oMathPara>
          </w:p>
        </w:tc>
        <w:tc>
          <w:tcPr>
            <w:tcW w:w="703" w:type="dxa"/>
          </w:tcPr>
          <w:p w14:paraId="146F9115" w14:textId="2EFFEB2C" w:rsidR="00E76FD8" w:rsidRPr="00E76FD8" w:rsidRDefault="00E76FD8" w:rsidP="00D271D7">
            <w:pPr>
              <w:spacing w:line="360" w:lineRule="auto"/>
              <w:jc w:val="both"/>
              <w:rPr>
                <w:sz w:val="28"/>
                <w:szCs w:val="28"/>
                <w:lang w:val="en-US"/>
              </w:rPr>
            </w:pPr>
            <w:r>
              <w:rPr>
                <w:sz w:val="28"/>
                <w:szCs w:val="28"/>
                <w:lang w:val="en-US"/>
              </w:rPr>
              <w:t>(15)</w:t>
            </w:r>
          </w:p>
        </w:tc>
      </w:tr>
    </w:tbl>
    <w:p w14:paraId="26B8546C" w14:textId="77777777" w:rsidR="00E76FD8" w:rsidRDefault="00E76FD8" w:rsidP="00D271D7">
      <w:pPr>
        <w:spacing w:line="360" w:lineRule="auto"/>
        <w:ind w:firstLine="709"/>
        <w:jc w:val="both"/>
        <w:rPr>
          <w:sz w:val="28"/>
          <w:szCs w:val="28"/>
        </w:rPr>
      </w:pPr>
    </w:p>
    <w:p w14:paraId="75928BF3" w14:textId="04BD653C" w:rsidR="00D271D7" w:rsidRPr="00D271D7" w:rsidRDefault="00B32A0C" w:rsidP="00D271D7">
      <w:pPr>
        <w:spacing w:line="360" w:lineRule="auto"/>
        <w:ind w:firstLine="709"/>
        <w:jc w:val="both"/>
        <w:rPr>
          <w:sz w:val="28"/>
          <w:szCs w:val="28"/>
        </w:rPr>
      </w:pPr>
      <w:r>
        <w:rPr>
          <w:rFonts w:ascii="Cambria Math" w:hAnsi="Cambria Math" w:cs="Cambria Math"/>
          <w:sz w:val="28"/>
          <w:szCs w:val="28"/>
        </w:rPr>
        <w:t>Р</w:t>
      </w:r>
      <w:r w:rsidR="00B97360" w:rsidRPr="00B32A0C">
        <w:rPr>
          <w:sz w:val="28"/>
          <w:szCs w:val="28"/>
        </w:rPr>
        <w:t>38</w:t>
      </w:r>
      <w:r w:rsidR="00B97360">
        <w:rPr>
          <w:sz w:val="28"/>
          <w:szCs w:val="28"/>
        </w:rPr>
        <w:t>=52.6</w:t>
      </w:r>
    </w:p>
    <w:p w14:paraId="53926D1D" w14:textId="10CB0A36" w:rsidR="00D271D7" w:rsidRDefault="00D271D7" w:rsidP="00D271D7">
      <w:pPr>
        <w:spacing w:line="360" w:lineRule="auto"/>
        <w:ind w:firstLine="709"/>
        <w:jc w:val="both"/>
        <w:rPr>
          <w:sz w:val="28"/>
          <w:szCs w:val="28"/>
        </w:rPr>
      </w:pPr>
      <w:r w:rsidRPr="00D271D7">
        <w:rPr>
          <w:sz w:val="28"/>
          <w:szCs w:val="28"/>
        </w:rPr>
        <w:t xml:space="preserve">Вывод: </w:t>
      </w:r>
      <w:r w:rsidR="00562653">
        <w:rPr>
          <w:sz w:val="28"/>
          <w:szCs w:val="28"/>
        </w:rPr>
        <w:t>в</w:t>
      </w:r>
      <w:r w:rsidRPr="00D271D7">
        <w:rPr>
          <w:sz w:val="28"/>
          <w:szCs w:val="28"/>
        </w:rPr>
        <w:t xml:space="preserve"> этой главе мы изучили метод расчета давление для светлых нефтяных фракций и вычислили их.</w:t>
      </w:r>
    </w:p>
    <w:p w14:paraId="585376FB" w14:textId="77777777" w:rsidR="003B4830" w:rsidRDefault="003B4830" w:rsidP="00D271D7">
      <w:pPr>
        <w:spacing w:line="360" w:lineRule="auto"/>
        <w:ind w:firstLine="709"/>
        <w:jc w:val="both"/>
        <w:rPr>
          <w:sz w:val="28"/>
          <w:szCs w:val="28"/>
        </w:rPr>
      </w:pPr>
    </w:p>
    <w:p w14:paraId="7376105C" w14:textId="77777777" w:rsidR="00FC677C" w:rsidRPr="00B97360" w:rsidRDefault="00FC677C" w:rsidP="00FC677C">
      <w:pPr>
        <w:spacing w:line="360" w:lineRule="auto"/>
        <w:ind w:firstLine="709"/>
        <w:jc w:val="both"/>
        <w:rPr>
          <w:b/>
          <w:sz w:val="28"/>
          <w:szCs w:val="28"/>
        </w:rPr>
      </w:pPr>
      <w:r w:rsidRPr="00B97360">
        <w:rPr>
          <w:b/>
          <w:sz w:val="28"/>
          <w:szCs w:val="28"/>
        </w:rPr>
        <w:t>1.6</w:t>
      </w:r>
      <w:r w:rsidRPr="00B97360">
        <w:rPr>
          <w:b/>
          <w:sz w:val="28"/>
          <w:szCs w:val="28"/>
        </w:rPr>
        <w:tab/>
        <w:t>Критические параметры и приведенные параметры</w:t>
      </w:r>
    </w:p>
    <w:p w14:paraId="65EC4FA5" w14:textId="77777777" w:rsidR="00B97360" w:rsidRDefault="00FC677C" w:rsidP="00FC677C">
      <w:pPr>
        <w:spacing w:line="360" w:lineRule="auto"/>
        <w:ind w:firstLine="709"/>
        <w:jc w:val="both"/>
        <w:rPr>
          <w:sz w:val="28"/>
          <w:szCs w:val="28"/>
        </w:rPr>
      </w:pPr>
      <w:r w:rsidRPr="00FC677C">
        <w:rPr>
          <w:sz w:val="28"/>
          <w:szCs w:val="28"/>
        </w:rPr>
        <w:t xml:space="preserve">Критическая температура определяет условия, при которых нефть переходит в газообразное состояние. </w:t>
      </w:r>
    </w:p>
    <w:p w14:paraId="5A119C2E" w14:textId="77777777" w:rsidR="00B97360" w:rsidRDefault="00FC677C" w:rsidP="00FC677C">
      <w:pPr>
        <w:spacing w:line="360" w:lineRule="auto"/>
        <w:ind w:firstLine="709"/>
        <w:jc w:val="both"/>
        <w:rPr>
          <w:sz w:val="28"/>
          <w:szCs w:val="28"/>
        </w:rPr>
      </w:pPr>
      <w:r w:rsidRPr="00FC677C">
        <w:rPr>
          <w:sz w:val="28"/>
          <w:szCs w:val="28"/>
        </w:rPr>
        <w:t xml:space="preserve">Критическое давление </w:t>
      </w:r>
      <w:r w:rsidR="00B97360">
        <w:rPr>
          <w:sz w:val="28"/>
          <w:szCs w:val="28"/>
        </w:rPr>
        <w:t xml:space="preserve">– это давление насыщенных паров при критической температуре. </w:t>
      </w:r>
    </w:p>
    <w:p w14:paraId="7A9E5F1C" w14:textId="77777777" w:rsidR="00B97360" w:rsidRDefault="00FC677C" w:rsidP="00FC677C">
      <w:pPr>
        <w:spacing w:line="360" w:lineRule="auto"/>
        <w:ind w:firstLine="709"/>
        <w:jc w:val="both"/>
        <w:rPr>
          <w:sz w:val="28"/>
          <w:szCs w:val="28"/>
        </w:rPr>
      </w:pPr>
      <w:r w:rsidRPr="00FC677C">
        <w:rPr>
          <w:sz w:val="28"/>
          <w:szCs w:val="28"/>
        </w:rPr>
        <w:t xml:space="preserve">Критический объём представляет собой объём, достигаемый при критическом давлении и температуре. </w:t>
      </w:r>
    </w:p>
    <w:p w14:paraId="0E3F9849" w14:textId="77777777" w:rsidR="00B97360" w:rsidRDefault="00FC677C" w:rsidP="00FC677C">
      <w:pPr>
        <w:spacing w:line="360" w:lineRule="auto"/>
        <w:ind w:firstLine="709"/>
        <w:jc w:val="both"/>
        <w:rPr>
          <w:sz w:val="28"/>
          <w:szCs w:val="28"/>
        </w:rPr>
      </w:pPr>
      <w:r w:rsidRPr="00FC677C">
        <w:rPr>
          <w:sz w:val="28"/>
          <w:szCs w:val="28"/>
        </w:rPr>
        <w:t xml:space="preserve">Экспериментально определяются критические параметры для отдельных углеводородов. </w:t>
      </w:r>
    </w:p>
    <w:p w14:paraId="5F9F767F" w14:textId="4E827115" w:rsidR="00FC677C" w:rsidRDefault="00FC677C" w:rsidP="00B97360">
      <w:pPr>
        <w:spacing w:line="360" w:lineRule="auto"/>
        <w:ind w:firstLine="709"/>
        <w:jc w:val="both"/>
        <w:rPr>
          <w:sz w:val="28"/>
          <w:szCs w:val="28"/>
        </w:rPr>
      </w:pPr>
      <w:r w:rsidRPr="00FC677C">
        <w:rPr>
          <w:sz w:val="28"/>
          <w:szCs w:val="28"/>
        </w:rPr>
        <w:t>Приблизительные значения критических температур и давлений для нефтяных фракций и газов можно найти на графиках в зависимости от плотности, молекулярной массы и температуры. Эмпирические формулы позволяют определить критические параметры Т и П.</w:t>
      </w:r>
    </w:p>
    <w:p w14:paraId="59E493B0" w14:textId="77777777" w:rsidR="00B32A0C" w:rsidRDefault="00B32A0C" w:rsidP="00FC677C">
      <w:pPr>
        <w:spacing w:line="360" w:lineRule="auto"/>
        <w:ind w:firstLine="709"/>
        <w:jc w:val="both"/>
        <w:rPr>
          <w:sz w:val="28"/>
          <w:szCs w:val="28"/>
        </w:rPr>
      </w:pPr>
    </w:p>
    <w:p w14:paraId="3B82BBB0" w14:textId="19652FB9" w:rsidR="005E5C70" w:rsidRDefault="005E5C70" w:rsidP="00FC677C">
      <w:pPr>
        <w:spacing w:line="360" w:lineRule="auto"/>
        <w:ind w:firstLine="709"/>
        <w:jc w:val="both"/>
        <w:rPr>
          <w:sz w:val="28"/>
          <w:szCs w:val="28"/>
        </w:rPr>
      </w:pPr>
      <w:r>
        <w:rPr>
          <w:sz w:val="28"/>
          <w:szCs w:val="28"/>
        </w:rPr>
        <w:t>Формула для расчета</w:t>
      </w:r>
      <w:r w:rsidR="00F34D3F">
        <w:rPr>
          <w:sz w:val="28"/>
          <w:szCs w:val="28"/>
        </w:rPr>
        <w:t xml:space="preserve"> критического давления и температуры:</w:t>
      </w:r>
    </w:p>
    <w:p w14:paraId="7E40C7F1" w14:textId="77777777" w:rsidR="00B97360" w:rsidRDefault="00B97360" w:rsidP="00FC677C">
      <w:pPr>
        <w:spacing w:line="360" w:lineRule="auto"/>
        <w:ind w:firstLine="709"/>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2"/>
        <w:gridCol w:w="683"/>
      </w:tblGrid>
      <w:tr w:rsidR="00F34D3F" w14:paraId="108AA98F" w14:textId="77777777" w:rsidTr="00CC0800">
        <w:trPr>
          <w:trHeight w:val="248"/>
        </w:trPr>
        <w:tc>
          <w:tcPr>
            <w:tcW w:w="8662" w:type="dxa"/>
          </w:tcPr>
          <w:p w14:paraId="693D2EE3" w14:textId="7C6A291F" w:rsidR="00F34D3F" w:rsidRPr="00F34D3F" w:rsidRDefault="00F34D3F" w:rsidP="00FC677C">
            <w:pPr>
              <w:spacing w:line="360" w:lineRule="auto"/>
              <w:jc w:val="both"/>
              <w:rPr>
                <w:i/>
                <w:sz w:val="28"/>
                <w:szCs w:val="28"/>
                <w:lang w:val="en-US"/>
              </w:rPr>
            </w:pPr>
            <m:oMathPara>
              <m:oMath>
                <m:r>
                  <w:rPr>
                    <w:rFonts w:ascii="Cambria Math" w:hAnsi="Cambria Math"/>
                    <w:sz w:val="28"/>
                    <w:szCs w:val="28"/>
                  </w:rPr>
                  <m:t>Ткр=355.1+0.97*a-0.00049*</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oMath>
            </m:oMathPara>
          </w:p>
        </w:tc>
        <w:tc>
          <w:tcPr>
            <w:tcW w:w="683" w:type="dxa"/>
          </w:tcPr>
          <w:p w14:paraId="6B3CA4C9" w14:textId="2ABC9159" w:rsidR="00F34D3F" w:rsidRDefault="00F34D3F" w:rsidP="00FC677C">
            <w:pPr>
              <w:spacing w:line="360" w:lineRule="auto"/>
              <w:jc w:val="both"/>
              <w:rPr>
                <w:sz w:val="28"/>
                <w:szCs w:val="28"/>
              </w:rPr>
            </w:pPr>
            <w:r>
              <w:rPr>
                <w:sz w:val="28"/>
                <w:szCs w:val="28"/>
              </w:rPr>
              <w:t>(16)</w:t>
            </w:r>
          </w:p>
        </w:tc>
      </w:tr>
      <w:tr w:rsidR="00B97360" w14:paraId="2670AA13" w14:textId="77777777" w:rsidTr="00CC0800">
        <w:trPr>
          <w:trHeight w:val="248"/>
        </w:trPr>
        <w:tc>
          <w:tcPr>
            <w:tcW w:w="8662" w:type="dxa"/>
          </w:tcPr>
          <w:p w14:paraId="27F0ADFE" w14:textId="77777777" w:rsidR="00B97360" w:rsidRDefault="00B97360" w:rsidP="00FC677C">
            <w:pPr>
              <w:spacing w:line="360" w:lineRule="auto"/>
              <w:jc w:val="both"/>
              <w:rPr>
                <w:sz w:val="28"/>
                <w:szCs w:val="28"/>
              </w:rPr>
            </w:pPr>
          </w:p>
        </w:tc>
        <w:tc>
          <w:tcPr>
            <w:tcW w:w="683" w:type="dxa"/>
          </w:tcPr>
          <w:p w14:paraId="574FAB6F" w14:textId="77777777" w:rsidR="00B97360" w:rsidRDefault="00B97360" w:rsidP="00FC677C">
            <w:pPr>
              <w:spacing w:line="360" w:lineRule="auto"/>
              <w:jc w:val="both"/>
              <w:rPr>
                <w:sz w:val="28"/>
                <w:szCs w:val="28"/>
              </w:rPr>
            </w:pPr>
          </w:p>
        </w:tc>
      </w:tr>
      <w:tr w:rsidR="00F34D3F" w14:paraId="4D30E62B" w14:textId="77777777" w:rsidTr="00CC0800">
        <w:trPr>
          <w:trHeight w:val="247"/>
        </w:trPr>
        <w:tc>
          <w:tcPr>
            <w:tcW w:w="8662" w:type="dxa"/>
          </w:tcPr>
          <w:p w14:paraId="4D238E4C" w14:textId="168DB460" w:rsidR="00F34D3F" w:rsidRPr="00F34D3F" w:rsidRDefault="00F34D3F" w:rsidP="00FC677C">
            <w:pPr>
              <w:spacing w:line="360" w:lineRule="auto"/>
              <w:jc w:val="both"/>
              <w:rPr>
                <w:i/>
                <w:sz w:val="28"/>
                <w:szCs w:val="28"/>
                <w:lang w:val="en-US"/>
              </w:rPr>
            </w:pPr>
            <m:oMathPara>
              <m:oMath>
                <m:r>
                  <m:rPr>
                    <m:sty m:val="p"/>
                  </m:rPr>
                  <w:rPr>
                    <w:rFonts w:ascii="Cambria Math" w:hAnsi="Cambria Math"/>
                    <w:sz w:val="28"/>
                    <w:szCs w:val="28"/>
                  </w:rPr>
                  <w:lastRenderedPageBreak/>
                  <m:t>Ркр=</m:t>
                </m:r>
                <m:r>
                  <w:rPr>
                    <w:rFonts w:ascii="Cambria Math" w:hAnsi="Cambria Math"/>
                    <w:sz w:val="28"/>
                    <w:szCs w:val="28"/>
                    <w:lang w:val="en-US"/>
                  </w:rPr>
                  <m:t>K*</m:t>
                </m:r>
                <m:f>
                  <m:fPr>
                    <m:ctrlPr>
                      <w:rPr>
                        <w:rFonts w:ascii="Cambria Math" w:hAnsi="Cambria Math"/>
                        <w:i/>
                        <w:sz w:val="28"/>
                        <w:szCs w:val="28"/>
                        <w:lang w:val="en-US"/>
                      </w:rPr>
                    </m:ctrlPr>
                  </m:fPr>
                  <m:num>
                    <m:r>
                      <w:rPr>
                        <w:rFonts w:ascii="Cambria Math" w:hAnsi="Cambria Math"/>
                        <w:sz w:val="28"/>
                        <w:szCs w:val="28"/>
                        <w:lang w:val="en-US"/>
                      </w:rPr>
                      <m:t>Ткр</m:t>
                    </m:r>
                  </m:num>
                  <m:den>
                    <m:r>
                      <w:rPr>
                        <w:rFonts w:ascii="Cambria Math" w:hAnsi="Cambria Math"/>
                        <w:sz w:val="28"/>
                        <w:szCs w:val="28"/>
                        <w:lang w:val="en-US"/>
                      </w:rPr>
                      <m:t>М</m:t>
                    </m:r>
                  </m:den>
                </m:f>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5</m:t>
                    </m:r>
                  </m:sup>
                </m:sSup>
              </m:oMath>
            </m:oMathPara>
          </w:p>
        </w:tc>
        <w:tc>
          <w:tcPr>
            <w:tcW w:w="683" w:type="dxa"/>
          </w:tcPr>
          <w:p w14:paraId="6816C92E" w14:textId="35FF5337" w:rsidR="00F34D3F" w:rsidRPr="00F34D3F" w:rsidRDefault="00F34D3F" w:rsidP="00FC677C">
            <w:pPr>
              <w:spacing w:line="360" w:lineRule="auto"/>
              <w:jc w:val="both"/>
              <w:rPr>
                <w:sz w:val="28"/>
                <w:szCs w:val="28"/>
                <w:lang w:val="en-US"/>
              </w:rPr>
            </w:pPr>
            <w:r>
              <w:rPr>
                <w:sz w:val="28"/>
                <w:szCs w:val="28"/>
                <w:lang w:val="en-US"/>
              </w:rPr>
              <w:t>(17)</w:t>
            </w:r>
          </w:p>
        </w:tc>
      </w:tr>
      <w:tr w:rsidR="00B97360" w14:paraId="0D9B5538" w14:textId="77777777" w:rsidTr="00CC0800">
        <w:trPr>
          <w:trHeight w:val="247"/>
        </w:trPr>
        <w:tc>
          <w:tcPr>
            <w:tcW w:w="8662" w:type="dxa"/>
          </w:tcPr>
          <w:p w14:paraId="7B896BC5" w14:textId="77777777" w:rsidR="00B97360" w:rsidRDefault="00B97360" w:rsidP="00FC677C">
            <w:pPr>
              <w:spacing w:line="360" w:lineRule="auto"/>
              <w:jc w:val="both"/>
              <w:rPr>
                <w:sz w:val="28"/>
                <w:szCs w:val="28"/>
              </w:rPr>
            </w:pPr>
          </w:p>
        </w:tc>
        <w:tc>
          <w:tcPr>
            <w:tcW w:w="683" w:type="dxa"/>
          </w:tcPr>
          <w:p w14:paraId="61F84C7D" w14:textId="77777777" w:rsidR="00B97360" w:rsidRDefault="00B97360" w:rsidP="00FC677C">
            <w:pPr>
              <w:spacing w:line="360" w:lineRule="auto"/>
              <w:jc w:val="both"/>
              <w:rPr>
                <w:sz w:val="28"/>
                <w:szCs w:val="28"/>
                <w:lang w:val="en-US"/>
              </w:rPr>
            </w:pPr>
          </w:p>
        </w:tc>
      </w:tr>
    </w:tbl>
    <w:p w14:paraId="1DF20E75" w14:textId="5867829A" w:rsidR="00F34D3F" w:rsidRDefault="00F34D3F" w:rsidP="00FC677C">
      <w:pPr>
        <w:spacing w:line="360" w:lineRule="auto"/>
        <w:ind w:firstLine="709"/>
        <w:jc w:val="both"/>
        <w:rPr>
          <w:sz w:val="28"/>
          <w:szCs w:val="28"/>
        </w:rPr>
      </w:pPr>
      <w:r>
        <w:rPr>
          <w:sz w:val="28"/>
          <w:szCs w:val="28"/>
        </w:rPr>
        <w:t>Принимая значения а и К мы определяем Ткр = 3</w:t>
      </w:r>
      <w:r w:rsidR="00B97360">
        <w:rPr>
          <w:sz w:val="28"/>
          <w:szCs w:val="28"/>
        </w:rPr>
        <w:t>55</w:t>
      </w:r>
      <w:r>
        <w:rPr>
          <w:sz w:val="28"/>
          <w:szCs w:val="28"/>
        </w:rPr>
        <w:t>.</w:t>
      </w:r>
      <w:r w:rsidR="00B97360">
        <w:rPr>
          <w:sz w:val="28"/>
          <w:szCs w:val="28"/>
        </w:rPr>
        <w:t>101, Ркр = 19.76</w:t>
      </w:r>
      <w:r>
        <w:rPr>
          <w:sz w:val="28"/>
          <w:szCs w:val="28"/>
        </w:rPr>
        <w:t xml:space="preserve"> Мпа.</w:t>
      </w:r>
    </w:p>
    <w:p w14:paraId="1C52E644" w14:textId="740C299A" w:rsidR="00F34D3F" w:rsidRDefault="00F34D3F" w:rsidP="00F34D3F">
      <w:pPr>
        <w:spacing w:line="360" w:lineRule="auto"/>
        <w:ind w:firstLine="709"/>
        <w:jc w:val="both"/>
        <w:rPr>
          <w:sz w:val="28"/>
          <w:szCs w:val="28"/>
        </w:rPr>
      </w:pPr>
      <w:r w:rsidRPr="00F34D3F">
        <w:rPr>
          <w:sz w:val="28"/>
          <w:szCs w:val="28"/>
        </w:rPr>
        <w:t>Приведенной температурой Т является отношение Ткр к температуре вещества. И получили з</w:t>
      </w:r>
      <w:r w:rsidR="00840276">
        <w:rPr>
          <w:sz w:val="28"/>
          <w:szCs w:val="28"/>
        </w:rPr>
        <w:t>начение давления равное: Рпр=0.326, Тпр=0.6</w:t>
      </w:r>
    </w:p>
    <w:p w14:paraId="10ED23FF" w14:textId="1F4E8C44" w:rsidR="00790676" w:rsidRPr="000E7DFF" w:rsidRDefault="00790676" w:rsidP="00F34D3F">
      <w:pPr>
        <w:spacing w:line="360" w:lineRule="auto"/>
        <w:ind w:firstLine="709"/>
        <w:jc w:val="both"/>
        <w:rPr>
          <w:sz w:val="28"/>
          <w:szCs w:val="28"/>
        </w:rPr>
      </w:pPr>
      <w:r>
        <w:rPr>
          <w:sz w:val="28"/>
          <w:szCs w:val="28"/>
        </w:rPr>
        <w:t>По рисунку</w:t>
      </w:r>
      <w:r w:rsidR="000E7DFF">
        <w:rPr>
          <w:sz w:val="28"/>
          <w:szCs w:val="28"/>
        </w:rPr>
        <w:t xml:space="preserve"> 4</w:t>
      </w:r>
      <w:r>
        <w:rPr>
          <w:sz w:val="28"/>
          <w:szCs w:val="28"/>
        </w:rPr>
        <w:t xml:space="preserve"> определяем коэффициент сжимаемости для давления </w:t>
      </w:r>
      <w:r w:rsidR="00840276">
        <w:rPr>
          <w:sz w:val="28"/>
          <w:szCs w:val="28"/>
        </w:rPr>
        <w:br/>
      </w:r>
      <w:r>
        <w:rPr>
          <w:sz w:val="28"/>
          <w:szCs w:val="28"/>
        </w:rPr>
        <w:t>П = 6.452 *10</w:t>
      </w:r>
      <w:r w:rsidRPr="00790676">
        <w:rPr>
          <w:sz w:val="28"/>
          <w:szCs w:val="28"/>
          <w:vertAlign w:val="superscript"/>
        </w:rPr>
        <w:t>5</w:t>
      </w:r>
      <w:r w:rsidRPr="00790676">
        <w:rPr>
          <w:sz w:val="28"/>
          <w:szCs w:val="28"/>
        </w:rPr>
        <w:t xml:space="preserve"> </w:t>
      </w:r>
      <w:r>
        <w:rPr>
          <w:sz w:val="28"/>
          <w:szCs w:val="28"/>
        </w:rPr>
        <w:t xml:space="preserve">Па. </w:t>
      </w:r>
      <w:r>
        <w:rPr>
          <w:sz w:val="28"/>
          <w:szCs w:val="28"/>
          <w:lang w:val="en-US"/>
        </w:rPr>
        <w:t>Z</w:t>
      </w:r>
      <w:r w:rsidR="00840276">
        <w:rPr>
          <w:sz w:val="28"/>
          <w:szCs w:val="28"/>
        </w:rPr>
        <w:t xml:space="preserve"> = 0.9</w:t>
      </w:r>
    </w:p>
    <w:p w14:paraId="17A7DA4A" w14:textId="375AA7EA" w:rsidR="00790676" w:rsidRDefault="00790676" w:rsidP="00790676">
      <w:pPr>
        <w:spacing w:line="360" w:lineRule="auto"/>
        <w:ind w:firstLine="709"/>
        <w:jc w:val="center"/>
        <w:rPr>
          <w:sz w:val="28"/>
          <w:szCs w:val="28"/>
        </w:rPr>
      </w:pPr>
      <w:r>
        <w:rPr>
          <w:noProof/>
          <w:lang w:eastAsia="ru-RU"/>
        </w:rPr>
        <w:drawing>
          <wp:inline distT="0" distB="0" distL="0" distR="0" wp14:anchorId="0AAEB056" wp14:editId="65FFBD68">
            <wp:extent cx="5021580" cy="2908300"/>
            <wp:effectExtent l="0" t="0" r="762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0946"/>
                    <a:stretch/>
                  </pic:blipFill>
                  <pic:spPr bwMode="auto">
                    <a:xfrm>
                      <a:off x="0" y="0"/>
                      <a:ext cx="5031626" cy="2914118"/>
                    </a:xfrm>
                    <a:prstGeom prst="rect">
                      <a:avLst/>
                    </a:prstGeom>
                    <a:ln>
                      <a:noFill/>
                    </a:ln>
                    <a:extLst>
                      <a:ext uri="{53640926-AAD7-44D8-BBD7-CCE9431645EC}">
                        <a14:shadowObscured xmlns:a14="http://schemas.microsoft.com/office/drawing/2010/main"/>
                      </a:ext>
                    </a:extLst>
                  </pic:spPr>
                </pic:pic>
              </a:graphicData>
            </a:graphic>
          </wp:inline>
        </w:drawing>
      </w:r>
    </w:p>
    <w:p w14:paraId="2BE88D9B" w14:textId="5AD54C4F" w:rsidR="00D365E4" w:rsidRPr="00007F8F" w:rsidRDefault="00D365E4" w:rsidP="00790676">
      <w:pPr>
        <w:spacing w:line="360" w:lineRule="auto"/>
        <w:ind w:firstLine="709"/>
        <w:jc w:val="center"/>
        <w:rPr>
          <w:sz w:val="24"/>
          <w:szCs w:val="24"/>
        </w:rPr>
      </w:pPr>
      <w:r w:rsidRPr="00D365E4">
        <w:rPr>
          <w:sz w:val="24"/>
          <w:szCs w:val="24"/>
        </w:rPr>
        <w:t xml:space="preserve">Рисунок </w:t>
      </w:r>
      <w:r w:rsidR="00840276">
        <w:rPr>
          <w:sz w:val="24"/>
          <w:szCs w:val="24"/>
        </w:rPr>
        <w:t>2</w:t>
      </w:r>
      <w:r w:rsidR="003B4830">
        <w:rPr>
          <w:sz w:val="24"/>
          <w:szCs w:val="24"/>
        </w:rPr>
        <w:t xml:space="preserve">. </w:t>
      </w:r>
      <w:r w:rsidRPr="00D365E4">
        <w:rPr>
          <w:sz w:val="24"/>
          <w:szCs w:val="24"/>
        </w:rPr>
        <w:t xml:space="preserve">График для определения коэффициента сжимаемости </w:t>
      </w:r>
      <w:r w:rsidRPr="00D365E4">
        <w:rPr>
          <w:sz w:val="24"/>
          <w:szCs w:val="24"/>
          <w:lang w:val="en-US"/>
        </w:rPr>
        <w:t>Z</w:t>
      </w:r>
    </w:p>
    <w:p w14:paraId="61177FA6" w14:textId="77777777" w:rsidR="000E2128" w:rsidRPr="00007F8F" w:rsidRDefault="000E2128" w:rsidP="00790676">
      <w:pPr>
        <w:spacing w:line="360" w:lineRule="auto"/>
        <w:ind w:firstLine="709"/>
        <w:jc w:val="center"/>
        <w:rPr>
          <w:sz w:val="24"/>
          <w:szCs w:val="24"/>
        </w:rPr>
      </w:pPr>
    </w:p>
    <w:p w14:paraId="1864C6C5" w14:textId="43DD6437" w:rsidR="00F34D3F" w:rsidRDefault="00F34D3F" w:rsidP="00F34D3F">
      <w:pPr>
        <w:spacing w:line="360" w:lineRule="auto"/>
        <w:ind w:firstLine="709"/>
        <w:jc w:val="both"/>
        <w:rPr>
          <w:sz w:val="28"/>
          <w:szCs w:val="28"/>
        </w:rPr>
      </w:pPr>
      <w:r w:rsidRPr="00F34D3F">
        <w:rPr>
          <w:sz w:val="28"/>
          <w:szCs w:val="28"/>
        </w:rPr>
        <w:t>Вывод: В этом разделе мы нашли критические температуры и так же рассчитали приведенные температуры и давления.</w:t>
      </w:r>
    </w:p>
    <w:p w14:paraId="1F5A72F1" w14:textId="77777777" w:rsidR="003B4830" w:rsidRDefault="003B4830" w:rsidP="00F34D3F">
      <w:pPr>
        <w:spacing w:line="360" w:lineRule="auto"/>
        <w:ind w:firstLine="709"/>
        <w:jc w:val="both"/>
        <w:rPr>
          <w:sz w:val="28"/>
          <w:szCs w:val="28"/>
        </w:rPr>
      </w:pPr>
    </w:p>
    <w:p w14:paraId="2E593078" w14:textId="77777777" w:rsidR="00F34D3F" w:rsidRPr="00840276" w:rsidRDefault="00F34D3F" w:rsidP="00F34D3F">
      <w:pPr>
        <w:spacing w:line="360" w:lineRule="auto"/>
        <w:ind w:firstLine="709"/>
        <w:jc w:val="both"/>
        <w:rPr>
          <w:b/>
          <w:sz w:val="28"/>
          <w:szCs w:val="28"/>
        </w:rPr>
      </w:pPr>
      <w:r w:rsidRPr="00840276">
        <w:rPr>
          <w:b/>
          <w:sz w:val="28"/>
          <w:szCs w:val="28"/>
        </w:rPr>
        <w:t>1.7</w:t>
      </w:r>
      <w:r w:rsidRPr="00840276">
        <w:rPr>
          <w:b/>
          <w:sz w:val="28"/>
          <w:szCs w:val="28"/>
        </w:rPr>
        <w:tab/>
        <w:t>Вязкость</w:t>
      </w:r>
    </w:p>
    <w:p w14:paraId="2EA5346D" w14:textId="693FC008" w:rsidR="00F34D3F" w:rsidRPr="00F34D3F" w:rsidRDefault="00F34D3F" w:rsidP="00F34D3F">
      <w:pPr>
        <w:spacing w:line="360" w:lineRule="auto"/>
        <w:ind w:firstLine="709"/>
        <w:jc w:val="both"/>
        <w:rPr>
          <w:sz w:val="28"/>
          <w:szCs w:val="28"/>
        </w:rPr>
      </w:pPr>
      <w:r w:rsidRPr="00F34D3F">
        <w:rPr>
          <w:sz w:val="28"/>
          <w:szCs w:val="28"/>
        </w:rPr>
        <w:t>Вязкость – это фундаментальное свойство нефтепродуктов, определяющее их поведение в различных условиях эксплуатации. Она играет ключевую роль в работе двигателей, машин и механизмов, влияя на их подвижность и эффективность</w:t>
      </w:r>
      <w:r>
        <w:rPr>
          <w:sz w:val="28"/>
          <w:szCs w:val="28"/>
        </w:rPr>
        <w:t xml:space="preserve"> </w:t>
      </w:r>
      <w:r w:rsidRPr="00F34D3F">
        <w:rPr>
          <w:sz w:val="28"/>
          <w:szCs w:val="28"/>
        </w:rPr>
        <w:t>[6].</w:t>
      </w:r>
    </w:p>
    <w:p w14:paraId="12D9102E" w14:textId="12E0BF9E" w:rsidR="00F34D3F" w:rsidRPr="00F34D3F" w:rsidRDefault="00F34D3F" w:rsidP="00F34D3F">
      <w:pPr>
        <w:spacing w:line="360" w:lineRule="auto"/>
        <w:ind w:firstLine="709"/>
        <w:jc w:val="both"/>
        <w:rPr>
          <w:sz w:val="28"/>
          <w:szCs w:val="28"/>
        </w:rPr>
      </w:pPr>
      <w:r w:rsidRPr="00F34D3F">
        <w:rPr>
          <w:sz w:val="28"/>
          <w:szCs w:val="28"/>
        </w:rPr>
        <w:t>Вязкость</w:t>
      </w:r>
      <w:r w:rsidR="00840276">
        <w:rPr>
          <w:sz w:val="28"/>
          <w:szCs w:val="28"/>
        </w:rPr>
        <w:t xml:space="preserve"> определяет способность жидкости и газа сопротивляться взаимному перемещению их частиц</w:t>
      </w:r>
      <w:r w:rsidRPr="00F34D3F">
        <w:rPr>
          <w:sz w:val="28"/>
          <w:szCs w:val="28"/>
        </w:rPr>
        <w:t xml:space="preserve">. Она измеряется коэффициентом динамической вязкости (μ), также называемым динамической вязкостью. </w:t>
      </w:r>
      <w:r w:rsidRPr="00F34D3F">
        <w:rPr>
          <w:sz w:val="28"/>
          <w:szCs w:val="28"/>
        </w:rPr>
        <w:lastRenderedPageBreak/>
        <w:t xml:space="preserve">Значение μ зависит от типа вещества (жидкость или газ) и температуры. В нефтепереработке для удобства используют дольную единицу вязкости — </w:t>
      </w:r>
      <w:r w:rsidR="00840276">
        <w:rPr>
          <w:sz w:val="28"/>
          <w:szCs w:val="28"/>
        </w:rPr>
        <w:t xml:space="preserve">миллипаскаль-секунда (мПа*с) </w:t>
      </w:r>
      <w:r w:rsidRPr="00F34D3F">
        <w:rPr>
          <w:sz w:val="28"/>
          <w:szCs w:val="28"/>
        </w:rPr>
        <w:t>.</w:t>
      </w:r>
    </w:p>
    <w:p w14:paraId="2C4E76FD" w14:textId="7F93047C" w:rsidR="00F34D3F" w:rsidRDefault="00F34D3F" w:rsidP="00F34D3F">
      <w:pPr>
        <w:spacing w:line="360" w:lineRule="auto"/>
        <w:ind w:firstLine="709"/>
        <w:jc w:val="both"/>
        <w:rPr>
          <w:sz w:val="28"/>
          <w:szCs w:val="28"/>
        </w:rPr>
      </w:pPr>
      <w:r w:rsidRPr="00F34D3F">
        <w:rPr>
          <w:sz w:val="28"/>
          <w:szCs w:val="28"/>
        </w:rPr>
        <w:t xml:space="preserve">В </w:t>
      </w:r>
      <w:r w:rsidR="00840276">
        <w:rPr>
          <w:sz w:val="28"/>
          <w:szCs w:val="28"/>
        </w:rPr>
        <w:t xml:space="preserve">нефтепереработке наиболее часто </w:t>
      </w:r>
      <w:r w:rsidRPr="00F34D3F">
        <w:rPr>
          <w:sz w:val="28"/>
          <w:szCs w:val="28"/>
        </w:rPr>
        <w:t xml:space="preserve">используется понятие кинематической вязкости (ν). Она представляет собой отношение динамической вязкости к плотности жидкости или </w:t>
      </w:r>
      <w:r w:rsidR="00840276">
        <w:rPr>
          <w:sz w:val="28"/>
          <w:szCs w:val="28"/>
        </w:rPr>
        <w:t>газа при той же температуре</w:t>
      </w:r>
      <w:r w:rsidRPr="00F34D3F">
        <w:rPr>
          <w:sz w:val="28"/>
          <w:szCs w:val="28"/>
        </w:rPr>
        <w:t>.</w:t>
      </w:r>
    </w:p>
    <w:p w14:paraId="59378191" w14:textId="32FFDE2C" w:rsidR="00F34D3F" w:rsidRPr="00F34D3F" w:rsidRDefault="00F34D3F" w:rsidP="00F34D3F">
      <w:pPr>
        <w:spacing w:line="360" w:lineRule="auto"/>
        <w:ind w:firstLine="709"/>
        <w:jc w:val="both"/>
        <w:rPr>
          <w:sz w:val="28"/>
          <w:szCs w:val="28"/>
        </w:rPr>
      </w:pPr>
      <w:r w:rsidRPr="00F34D3F">
        <w:rPr>
          <w:sz w:val="28"/>
          <w:szCs w:val="28"/>
        </w:rPr>
        <w:t>Вязкость является важным показателем качества нефтепродуктов, влияя на их способность к эффективной работе в различных процессах. Например, она определяет прокачиваемость топлива в двигателях внутреннего сгорания, а также поведение смазочных масел в механизмах [4].</w:t>
      </w:r>
    </w:p>
    <w:p w14:paraId="600AA49F" w14:textId="1CFAF9B4" w:rsidR="00F34D3F" w:rsidRPr="00F34D3F" w:rsidRDefault="00F34D3F" w:rsidP="00F34D3F">
      <w:pPr>
        <w:spacing w:line="360" w:lineRule="auto"/>
        <w:ind w:firstLine="709"/>
        <w:jc w:val="both"/>
        <w:rPr>
          <w:sz w:val="28"/>
          <w:szCs w:val="28"/>
        </w:rPr>
      </w:pPr>
      <w:r w:rsidRPr="00F34D3F">
        <w:rPr>
          <w:sz w:val="28"/>
          <w:szCs w:val="28"/>
        </w:rPr>
        <w:t>Существуют три основных типа вязкости: динамическая, кинематическая и условная.</w:t>
      </w:r>
    </w:p>
    <w:p w14:paraId="135A4533" w14:textId="77777777" w:rsidR="00F34D3F" w:rsidRPr="00F34D3F" w:rsidRDefault="00F34D3F" w:rsidP="00F34D3F">
      <w:pPr>
        <w:spacing w:line="360" w:lineRule="auto"/>
        <w:ind w:firstLine="709"/>
        <w:jc w:val="both"/>
        <w:rPr>
          <w:sz w:val="28"/>
          <w:szCs w:val="28"/>
        </w:rPr>
      </w:pPr>
      <w:r w:rsidRPr="00F34D3F">
        <w:rPr>
          <w:sz w:val="28"/>
          <w:szCs w:val="28"/>
        </w:rPr>
        <w:t xml:space="preserve">Динамическая вязкость </w:t>
      </w:r>
      <w:r w:rsidRPr="00F34D3F">
        <w:rPr>
          <w:rFonts w:ascii="Cambria Math" w:hAnsi="Cambria Math" w:cs="Cambria Math"/>
          <w:sz w:val="28"/>
          <w:szCs w:val="28"/>
        </w:rPr>
        <w:t>𝜇</w:t>
      </w:r>
      <w:r w:rsidRPr="00F34D3F">
        <w:rPr>
          <w:sz w:val="28"/>
          <w:szCs w:val="28"/>
        </w:rPr>
        <w:t xml:space="preserve"> измеряется в Па*с.</w:t>
      </w:r>
    </w:p>
    <w:p w14:paraId="091D7C6A" w14:textId="77777777" w:rsidR="00F34D3F" w:rsidRPr="00F34D3F" w:rsidRDefault="00F34D3F" w:rsidP="00F34D3F">
      <w:pPr>
        <w:spacing w:line="360" w:lineRule="auto"/>
        <w:ind w:firstLine="709"/>
        <w:jc w:val="both"/>
        <w:rPr>
          <w:sz w:val="28"/>
          <w:szCs w:val="28"/>
        </w:rPr>
      </w:pPr>
      <w:r w:rsidRPr="00F34D3F">
        <w:rPr>
          <w:sz w:val="28"/>
          <w:szCs w:val="28"/>
        </w:rPr>
        <w:t>Следовательно, в СИ единицей измерения кинематической вязкости является 1 м2/c</w:t>
      </w:r>
    </w:p>
    <w:p w14:paraId="42504F4E" w14:textId="77777777" w:rsidR="00F34D3F" w:rsidRPr="00F34D3F" w:rsidRDefault="00F34D3F" w:rsidP="00F34D3F">
      <w:pPr>
        <w:spacing w:line="360" w:lineRule="auto"/>
        <w:ind w:firstLine="709"/>
        <w:jc w:val="both"/>
        <w:rPr>
          <w:sz w:val="28"/>
          <w:szCs w:val="28"/>
        </w:rPr>
      </w:pPr>
      <w:r w:rsidRPr="00F34D3F">
        <w:rPr>
          <w:sz w:val="28"/>
          <w:szCs w:val="28"/>
        </w:rPr>
        <w:t>Далее находим значения динамической вязкости. Все значения берутся при стандартных условиях.</w:t>
      </w:r>
    </w:p>
    <w:p w14:paraId="6C58BB67" w14:textId="1053F2B7" w:rsidR="00F34D3F" w:rsidRDefault="00F34D3F" w:rsidP="00F34D3F">
      <w:pPr>
        <w:spacing w:line="360" w:lineRule="auto"/>
        <w:ind w:firstLine="709"/>
        <w:jc w:val="both"/>
        <w:rPr>
          <w:sz w:val="28"/>
          <w:szCs w:val="28"/>
        </w:rPr>
      </w:pPr>
      <w:r w:rsidRPr="00F34D3F">
        <w:rPr>
          <w:sz w:val="28"/>
          <w:szCs w:val="28"/>
        </w:rPr>
        <w:t xml:space="preserve">Для практического описания нефтепродуктов используется условная вязкость, измеряемая в градусах ВУ </w:t>
      </w:r>
      <w:r w:rsidRPr="00B77D4B">
        <w:rPr>
          <w:sz w:val="28"/>
          <w:szCs w:val="28"/>
        </w:rPr>
        <w:t>(ВУ0).</w:t>
      </w:r>
      <w:r w:rsidRPr="00F34D3F">
        <w:rPr>
          <w:sz w:val="28"/>
          <w:szCs w:val="28"/>
        </w:rPr>
        <w:t xml:space="preserve"> Она представляет собой отношение времени истечения 200 мл нефтепродукта из стандартного вискозиметра при заданной температуре к времени истечения такого же объема дистиллированной воды при 20°C. Условную вязкость можно рассчитать по т</w:t>
      </w:r>
      <w:r w:rsidR="00840276">
        <w:rPr>
          <w:sz w:val="28"/>
          <w:szCs w:val="28"/>
        </w:rPr>
        <w:t>аблице кинематической вязкости.</w:t>
      </w:r>
    </w:p>
    <w:p w14:paraId="7CD12110" w14:textId="77777777" w:rsidR="00B32A0C" w:rsidRDefault="00B32A0C" w:rsidP="00F34D3F">
      <w:pPr>
        <w:spacing w:line="360" w:lineRule="auto"/>
        <w:ind w:firstLine="709"/>
        <w:jc w:val="both"/>
        <w:rPr>
          <w:sz w:val="28"/>
          <w:szCs w:val="28"/>
        </w:rPr>
      </w:pPr>
    </w:p>
    <w:p w14:paraId="0A775D73" w14:textId="68C586CC" w:rsidR="00F34D3F" w:rsidRDefault="00F34D3F" w:rsidP="00F34D3F">
      <w:pPr>
        <w:spacing w:line="360" w:lineRule="auto"/>
        <w:ind w:firstLine="709"/>
        <w:jc w:val="both"/>
        <w:rPr>
          <w:sz w:val="28"/>
          <w:szCs w:val="28"/>
        </w:rPr>
      </w:pPr>
      <w:r w:rsidRPr="00F34D3F">
        <w:rPr>
          <w:sz w:val="28"/>
          <w:szCs w:val="28"/>
        </w:rPr>
        <w:t xml:space="preserve">Далее </w:t>
      </w:r>
      <w:r>
        <w:rPr>
          <w:sz w:val="28"/>
          <w:szCs w:val="28"/>
        </w:rPr>
        <w:t>рассчитываем по формуле:</w:t>
      </w:r>
    </w:p>
    <w:p w14:paraId="7402D673" w14:textId="77777777" w:rsidR="00840276" w:rsidRDefault="00840276" w:rsidP="00F34D3F">
      <w:pPr>
        <w:spacing w:line="360" w:lineRule="auto"/>
        <w:ind w:firstLine="709"/>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F34D3F" w14:paraId="6106D8D3" w14:textId="77777777" w:rsidTr="00CC0800">
        <w:trPr>
          <w:trHeight w:val="248"/>
        </w:trPr>
        <w:tc>
          <w:tcPr>
            <w:tcW w:w="8642" w:type="dxa"/>
          </w:tcPr>
          <w:p w14:paraId="0F4C9D3C" w14:textId="5B75D926" w:rsidR="00F34D3F" w:rsidRDefault="00B1571A" w:rsidP="00F34D3F">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t</m:t>
                    </m:r>
                  </m:sub>
                </m:sSub>
                <m:r>
                  <w:rPr>
                    <w:rFonts w:ascii="Cambria Math" w:hAnsi="Cambria Math"/>
                    <w:sz w:val="28"/>
                    <w:szCs w:val="28"/>
                  </w:rPr>
                  <m:t>=7.41*</m:t>
                </m:r>
                <m:sSub>
                  <m:sSubPr>
                    <m:ctrlPr>
                      <w:rPr>
                        <w:rFonts w:ascii="Cambria Math" w:hAnsi="Cambria Math"/>
                        <w:i/>
                        <w:sz w:val="28"/>
                        <w:szCs w:val="28"/>
                      </w:rPr>
                    </m:ctrlPr>
                  </m:sSubPr>
                  <m:e>
                    <m:r>
                      <w:rPr>
                        <w:rFonts w:ascii="Cambria Math" w:hAnsi="Cambria Math"/>
                        <w:sz w:val="28"/>
                        <w:szCs w:val="28"/>
                      </w:rPr>
                      <m:t>BY</m:t>
                    </m:r>
                  </m:e>
                  <m:sub>
                    <m:r>
                      <w:rPr>
                        <w:rFonts w:ascii="Cambria Math" w:hAnsi="Cambria Math"/>
                        <w:sz w:val="28"/>
                        <w:szCs w:val="28"/>
                      </w:rPr>
                      <m:t>t</m:t>
                    </m:r>
                  </m:sub>
                </m:sSub>
              </m:oMath>
            </m:oMathPara>
          </w:p>
        </w:tc>
        <w:tc>
          <w:tcPr>
            <w:tcW w:w="703" w:type="dxa"/>
            <w:vMerge w:val="restart"/>
          </w:tcPr>
          <w:p w14:paraId="0938BF12" w14:textId="28C709E2" w:rsidR="00F34D3F" w:rsidRDefault="00F34D3F" w:rsidP="00F34D3F">
            <w:pPr>
              <w:spacing w:line="360" w:lineRule="auto"/>
              <w:jc w:val="both"/>
              <w:rPr>
                <w:sz w:val="28"/>
                <w:szCs w:val="28"/>
              </w:rPr>
            </w:pPr>
            <w:r>
              <w:rPr>
                <w:sz w:val="28"/>
                <w:szCs w:val="28"/>
              </w:rPr>
              <w:t>(18)</w:t>
            </w:r>
          </w:p>
        </w:tc>
      </w:tr>
      <w:tr w:rsidR="00840276" w14:paraId="66FB48B2" w14:textId="77777777" w:rsidTr="00CC0800">
        <w:trPr>
          <w:trHeight w:val="248"/>
        </w:trPr>
        <w:tc>
          <w:tcPr>
            <w:tcW w:w="8642" w:type="dxa"/>
          </w:tcPr>
          <w:p w14:paraId="6F47FD22" w14:textId="77777777" w:rsidR="00840276" w:rsidRDefault="00840276" w:rsidP="00F34D3F">
            <w:pPr>
              <w:spacing w:line="360" w:lineRule="auto"/>
              <w:jc w:val="both"/>
              <w:rPr>
                <w:sz w:val="28"/>
                <w:szCs w:val="28"/>
              </w:rPr>
            </w:pPr>
          </w:p>
        </w:tc>
        <w:tc>
          <w:tcPr>
            <w:tcW w:w="703" w:type="dxa"/>
            <w:vMerge/>
          </w:tcPr>
          <w:p w14:paraId="37C6F6EA" w14:textId="77777777" w:rsidR="00840276" w:rsidRDefault="00840276" w:rsidP="00F34D3F">
            <w:pPr>
              <w:spacing w:line="360" w:lineRule="auto"/>
              <w:jc w:val="both"/>
              <w:rPr>
                <w:sz w:val="28"/>
                <w:szCs w:val="28"/>
              </w:rPr>
            </w:pPr>
          </w:p>
        </w:tc>
      </w:tr>
      <w:tr w:rsidR="00F34D3F" w14:paraId="6953A27C" w14:textId="77777777" w:rsidTr="00CC0800">
        <w:trPr>
          <w:trHeight w:val="247"/>
        </w:trPr>
        <w:tc>
          <w:tcPr>
            <w:tcW w:w="8642" w:type="dxa"/>
          </w:tcPr>
          <w:p w14:paraId="372F1FF4" w14:textId="0839AB93" w:rsidR="00F34D3F" w:rsidRPr="006E463E" w:rsidRDefault="00840276" w:rsidP="00F34D3F">
            <w:pPr>
              <w:spacing w:line="360" w:lineRule="auto"/>
              <w:jc w:val="both"/>
              <w:rPr>
                <w:sz w:val="28"/>
                <w:szCs w:val="28"/>
              </w:rPr>
            </w:pPr>
            <w:r>
              <w:rPr>
                <w:sz w:val="28"/>
                <w:szCs w:val="28"/>
              </w:rPr>
              <w:t xml:space="preserve">где </w:t>
            </w:r>
            <w:r w:rsidR="00F34D3F">
              <w:rPr>
                <w:sz w:val="28"/>
                <w:szCs w:val="28"/>
                <w:lang w:val="en-US"/>
              </w:rPr>
              <w:t>vt</w:t>
            </w:r>
            <w:r w:rsidR="00F34D3F" w:rsidRPr="00F34D3F">
              <w:rPr>
                <w:sz w:val="28"/>
                <w:szCs w:val="28"/>
              </w:rPr>
              <w:t xml:space="preserve"> – </w:t>
            </w:r>
            <w:r w:rsidR="00F34D3F">
              <w:rPr>
                <w:sz w:val="28"/>
                <w:szCs w:val="28"/>
              </w:rPr>
              <w:t xml:space="preserve">кинематическая вязкость при температуре </w:t>
            </w:r>
            <w:r w:rsidR="00F34D3F">
              <w:rPr>
                <w:sz w:val="28"/>
                <w:szCs w:val="28"/>
                <w:lang w:val="en-US"/>
              </w:rPr>
              <w:t>t</w:t>
            </w:r>
            <w:r w:rsidR="00F34D3F" w:rsidRPr="00F34D3F">
              <w:rPr>
                <w:sz w:val="28"/>
                <w:szCs w:val="28"/>
              </w:rPr>
              <w:t xml:space="preserve">, </w:t>
            </w:r>
            <w:r w:rsidR="00F34D3F">
              <w:rPr>
                <w:sz w:val="28"/>
                <w:szCs w:val="28"/>
              </w:rPr>
              <w:t>мм</w:t>
            </w:r>
            <w:r w:rsidR="00F34D3F">
              <w:rPr>
                <w:sz w:val="28"/>
                <w:szCs w:val="28"/>
                <w:vertAlign w:val="superscript"/>
              </w:rPr>
              <w:t>2</w:t>
            </w:r>
            <w:r w:rsidR="00F34D3F" w:rsidRPr="00F34D3F">
              <w:rPr>
                <w:sz w:val="28"/>
                <w:szCs w:val="28"/>
              </w:rPr>
              <w:t>/</w:t>
            </w:r>
            <w:r w:rsidR="00F34D3F">
              <w:rPr>
                <w:sz w:val="28"/>
                <w:szCs w:val="28"/>
                <w:lang w:val="en-US"/>
              </w:rPr>
              <w:t>c</w:t>
            </w:r>
          </w:p>
          <w:p w14:paraId="3F7059DB" w14:textId="252E552E" w:rsidR="00F34D3F" w:rsidRPr="00F34D3F" w:rsidRDefault="00840276" w:rsidP="00F34D3F">
            <w:pPr>
              <w:spacing w:line="360" w:lineRule="auto"/>
              <w:jc w:val="both"/>
              <w:rPr>
                <w:sz w:val="28"/>
                <w:szCs w:val="28"/>
              </w:rPr>
            </w:pPr>
            <w:r>
              <w:rPr>
                <w:sz w:val="28"/>
                <w:szCs w:val="28"/>
              </w:rPr>
              <w:lastRenderedPageBreak/>
              <w:t xml:space="preserve">      </w:t>
            </w:r>
            <w:r w:rsidR="00F34D3F">
              <w:rPr>
                <w:sz w:val="28"/>
                <w:szCs w:val="28"/>
              </w:rPr>
              <w:t>B</w:t>
            </w:r>
            <w:r w:rsidR="00F34D3F">
              <w:rPr>
                <w:sz w:val="28"/>
                <w:szCs w:val="28"/>
                <w:lang w:val="en-US"/>
              </w:rPr>
              <w:t>Y</w:t>
            </w:r>
            <w:r w:rsidR="00F34D3F">
              <w:rPr>
                <w:sz w:val="28"/>
                <w:szCs w:val="28"/>
                <w:vertAlign w:val="subscript"/>
                <w:lang w:val="en-US"/>
              </w:rPr>
              <w:t>t</w:t>
            </w:r>
            <w:r w:rsidR="00F34D3F" w:rsidRPr="00F34D3F">
              <w:rPr>
                <w:sz w:val="28"/>
                <w:szCs w:val="28"/>
              </w:rPr>
              <w:t xml:space="preserve"> – </w:t>
            </w:r>
            <w:r w:rsidR="00F34D3F">
              <w:rPr>
                <w:sz w:val="28"/>
                <w:szCs w:val="28"/>
              </w:rPr>
              <w:t xml:space="preserve">условная вязкость при той же температуре, </w:t>
            </w:r>
            <w:r w:rsidR="00F34D3F">
              <w:rPr>
                <w:sz w:val="28"/>
                <w:szCs w:val="28"/>
                <w:lang w:val="en-US"/>
              </w:rPr>
              <w:t>BY</w:t>
            </w:r>
            <w:r w:rsidR="00F34D3F" w:rsidRPr="00F34D3F">
              <w:rPr>
                <w:sz w:val="28"/>
                <w:szCs w:val="28"/>
              </w:rPr>
              <w:t>0</w:t>
            </w:r>
            <w:r>
              <w:rPr>
                <w:sz w:val="28"/>
                <w:szCs w:val="28"/>
              </w:rPr>
              <w:t>.</w:t>
            </w:r>
          </w:p>
        </w:tc>
        <w:tc>
          <w:tcPr>
            <w:tcW w:w="703" w:type="dxa"/>
            <w:vMerge/>
          </w:tcPr>
          <w:p w14:paraId="5433FBE7" w14:textId="77777777" w:rsidR="00F34D3F" w:rsidRDefault="00F34D3F" w:rsidP="00F34D3F">
            <w:pPr>
              <w:spacing w:line="360" w:lineRule="auto"/>
              <w:jc w:val="both"/>
              <w:rPr>
                <w:sz w:val="28"/>
                <w:szCs w:val="28"/>
              </w:rPr>
            </w:pPr>
          </w:p>
        </w:tc>
      </w:tr>
    </w:tbl>
    <w:p w14:paraId="7BA16A14" w14:textId="7DEE64A9" w:rsidR="00F34D3F" w:rsidRDefault="00F019EE" w:rsidP="00F34D3F">
      <w:pPr>
        <w:spacing w:line="360" w:lineRule="auto"/>
        <w:ind w:firstLine="709"/>
        <w:jc w:val="both"/>
        <w:rPr>
          <w:sz w:val="28"/>
          <w:szCs w:val="28"/>
        </w:rPr>
      </w:pPr>
      <w:r w:rsidRPr="00840276">
        <w:rPr>
          <w:b/>
          <w:sz w:val="28"/>
          <w:szCs w:val="28"/>
        </w:rPr>
        <w:t>Вязкостно-массовая конст</w:t>
      </w:r>
      <w:r w:rsidRPr="00B32A0C">
        <w:rPr>
          <w:b/>
          <w:sz w:val="28"/>
          <w:szCs w:val="28"/>
        </w:rPr>
        <w:t>анта</w:t>
      </w:r>
      <w:r w:rsidRPr="00F019EE">
        <w:rPr>
          <w:sz w:val="28"/>
          <w:szCs w:val="28"/>
        </w:rPr>
        <w:t xml:space="preserve"> </w:t>
      </w:r>
      <w:r w:rsidRPr="00B32A0C">
        <w:rPr>
          <w:b/>
          <w:sz w:val="28"/>
          <w:szCs w:val="28"/>
        </w:rPr>
        <w:t>(ВМК)</w:t>
      </w:r>
      <w:r w:rsidRPr="00F019EE">
        <w:rPr>
          <w:sz w:val="28"/>
          <w:szCs w:val="28"/>
        </w:rPr>
        <w:t xml:space="preserve"> устанавливает связь между вязкостью и плотностью, но так как по плотности можно в некоторой степени судить о химическом составе нефтепродукта, то ВМК дает косвенную зависимость между вязкостными и химическими свойствами минеральных смазочных масел [7]. Для определения ВМК предложен ряд формул ча</w:t>
      </w:r>
      <w:r w:rsidR="00B32A0C">
        <w:rPr>
          <w:sz w:val="28"/>
          <w:szCs w:val="28"/>
        </w:rPr>
        <w:t>ще пользуются Ю. А. Пинкевич</w:t>
      </w:r>
      <w:r w:rsidRPr="00F019EE">
        <w:rPr>
          <w:sz w:val="28"/>
          <w:szCs w:val="28"/>
        </w:rPr>
        <w:t>.</w:t>
      </w:r>
    </w:p>
    <w:p w14:paraId="3D989F5B" w14:textId="77777777" w:rsidR="00B32A0C" w:rsidRDefault="00B32A0C" w:rsidP="00F34D3F">
      <w:pPr>
        <w:spacing w:line="360" w:lineRule="auto"/>
        <w:ind w:firstLine="709"/>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F019EE" w14:paraId="6CA63F0A" w14:textId="77777777" w:rsidTr="00CC0800">
        <w:tc>
          <w:tcPr>
            <w:tcW w:w="8642" w:type="dxa"/>
          </w:tcPr>
          <w:p w14:paraId="478C2CB2" w14:textId="77777777" w:rsidR="00F019EE" w:rsidRPr="00661E13" w:rsidRDefault="00F019EE" w:rsidP="00F019EE">
            <w:pPr>
              <w:pStyle w:val="a3"/>
              <w:spacing w:before="124"/>
              <w:ind w:left="0"/>
              <w:jc w:val="center"/>
              <w:rPr>
                <w:rFonts w:ascii="Cambria Math" w:eastAsia="Cambria Math" w:hAnsi="Cambria Math"/>
              </w:rPr>
            </w:pPr>
            <m:oMathPara>
              <m:oMath>
                <m:r>
                  <w:rPr>
                    <w:rFonts w:ascii="Cambria Math" w:eastAsia="Cambria Math" w:hAnsi="Cambria Math"/>
                  </w:rPr>
                  <m:t>ВМК=</m:t>
                </m:r>
                <m:f>
                  <m:fPr>
                    <m:ctrlPr>
                      <w:rPr>
                        <w:rFonts w:ascii="Cambria Math" w:eastAsia="Cambria Math" w:hAnsi="Cambria Math"/>
                        <w:i/>
                      </w:rPr>
                    </m:ctrlPr>
                  </m:fPr>
                  <m:num>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lang w:val="en-US"/>
                          </w:rPr>
                          <m:t>d15</m:t>
                        </m:r>
                      </m:e>
                      <m:sub>
                        <m:r>
                          <w:rPr>
                            <w:rFonts w:ascii="Cambria Math" w:eastAsia="Cambria Math" w:hAnsi="Cambria Math"/>
                          </w:rPr>
                          <m:t>15</m:t>
                        </m:r>
                      </m:sub>
                    </m:sSub>
                    <m:r>
                      <w:rPr>
                        <w:rFonts w:ascii="Cambria Math" w:eastAsia="Cambria Math" w:hAnsi="Cambria Math"/>
                      </w:rPr>
                      <m:t>-0.468-0.038*</m:t>
                    </m:r>
                    <m:r>
                      <m:rPr>
                        <m:sty m:val="p"/>
                      </m:rPr>
                      <w:rPr>
                        <w:rFonts w:ascii="Cambria Math" w:eastAsia="Cambria Math" w:hAnsi="Cambria Math"/>
                      </w:rPr>
                      <m:t>lg⁡</m:t>
                    </m:r>
                    <m:r>
                      <w:rPr>
                        <w:rFonts w:ascii="Cambria Math" w:eastAsia="Cambria Math" w:hAnsi="Cambria Math"/>
                      </w:rPr>
                      <m:t>(v100)</m:t>
                    </m:r>
                  </m:num>
                  <m:den>
                    <m:r>
                      <w:rPr>
                        <w:rFonts w:ascii="Cambria Math" w:eastAsia="Cambria Math" w:hAnsi="Cambria Math"/>
                      </w:rPr>
                      <m:t>0.689*0.011*</m:t>
                    </m:r>
                    <m:r>
                      <m:rPr>
                        <m:sty m:val="p"/>
                      </m:rPr>
                      <w:rPr>
                        <w:rFonts w:ascii="Cambria Math" w:eastAsia="Cambria Math" w:hAnsi="Cambria Math"/>
                      </w:rPr>
                      <m:t>lg⁡</m:t>
                    </m:r>
                    <m:r>
                      <w:rPr>
                        <w:rFonts w:ascii="Cambria Math" w:eastAsia="Cambria Math" w:hAnsi="Cambria Math"/>
                      </w:rPr>
                      <m:t>(v100)</m:t>
                    </m:r>
                  </m:den>
                </m:f>
              </m:oMath>
            </m:oMathPara>
          </w:p>
          <w:p w14:paraId="7991A8FF" w14:textId="77777777" w:rsidR="00F019EE" w:rsidRDefault="00F019EE" w:rsidP="00F34D3F">
            <w:pPr>
              <w:spacing w:line="360" w:lineRule="auto"/>
              <w:jc w:val="both"/>
              <w:rPr>
                <w:sz w:val="28"/>
                <w:szCs w:val="28"/>
              </w:rPr>
            </w:pPr>
          </w:p>
        </w:tc>
        <w:tc>
          <w:tcPr>
            <w:tcW w:w="703" w:type="dxa"/>
          </w:tcPr>
          <w:p w14:paraId="640D4894" w14:textId="78FF6FC0" w:rsidR="00F019EE" w:rsidRPr="00F019EE" w:rsidRDefault="00F019EE" w:rsidP="00F34D3F">
            <w:pPr>
              <w:spacing w:line="360" w:lineRule="auto"/>
              <w:jc w:val="both"/>
              <w:rPr>
                <w:sz w:val="28"/>
                <w:szCs w:val="28"/>
                <w:lang w:val="en-US"/>
              </w:rPr>
            </w:pPr>
            <w:r>
              <w:rPr>
                <w:sz w:val="28"/>
                <w:szCs w:val="28"/>
                <w:lang w:val="en-US"/>
              </w:rPr>
              <w:t>(19)</w:t>
            </w:r>
          </w:p>
        </w:tc>
      </w:tr>
      <w:tr w:rsidR="00B32A0C" w14:paraId="2C719150" w14:textId="77777777" w:rsidTr="00CC0800">
        <w:tc>
          <w:tcPr>
            <w:tcW w:w="8642" w:type="dxa"/>
          </w:tcPr>
          <w:p w14:paraId="1FAEFD2D" w14:textId="77777777" w:rsidR="00B32A0C" w:rsidRDefault="00B32A0C" w:rsidP="00F019EE">
            <w:pPr>
              <w:pStyle w:val="a3"/>
              <w:spacing w:before="124"/>
              <w:ind w:left="0"/>
              <w:jc w:val="center"/>
            </w:pPr>
          </w:p>
        </w:tc>
        <w:tc>
          <w:tcPr>
            <w:tcW w:w="703" w:type="dxa"/>
          </w:tcPr>
          <w:p w14:paraId="17337739" w14:textId="77777777" w:rsidR="00B32A0C" w:rsidRDefault="00B32A0C" w:rsidP="00F34D3F">
            <w:pPr>
              <w:spacing w:line="360" w:lineRule="auto"/>
              <w:jc w:val="both"/>
              <w:rPr>
                <w:sz w:val="28"/>
                <w:szCs w:val="28"/>
                <w:lang w:val="en-US"/>
              </w:rPr>
            </w:pPr>
          </w:p>
        </w:tc>
      </w:tr>
    </w:tbl>
    <w:p w14:paraId="31400794" w14:textId="1BE0681B" w:rsidR="00F019EE" w:rsidRPr="00790676" w:rsidRDefault="00840276" w:rsidP="00F34D3F">
      <w:pPr>
        <w:spacing w:line="360" w:lineRule="auto"/>
        <w:ind w:firstLine="709"/>
        <w:jc w:val="both"/>
        <w:rPr>
          <w:sz w:val="28"/>
          <w:szCs w:val="28"/>
          <w:lang w:val="en-US"/>
        </w:rPr>
      </w:pPr>
      <w:r>
        <w:rPr>
          <w:sz w:val="28"/>
          <w:szCs w:val="28"/>
        </w:rPr>
        <w:t>Получаем значения ВМК = 44.964</w:t>
      </w:r>
      <w:r w:rsidR="00B32A0C">
        <w:rPr>
          <w:sz w:val="28"/>
          <w:szCs w:val="28"/>
        </w:rPr>
        <w:t>.</w:t>
      </w:r>
    </w:p>
    <w:p w14:paraId="12BA5355" w14:textId="6BF83CAC" w:rsidR="00F019EE" w:rsidRDefault="00F019EE" w:rsidP="00F34D3F">
      <w:pPr>
        <w:spacing w:line="360" w:lineRule="auto"/>
        <w:ind w:firstLine="709"/>
        <w:jc w:val="both"/>
        <w:rPr>
          <w:sz w:val="28"/>
          <w:szCs w:val="28"/>
        </w:rPr>
      </w:pPr>
      <w:r w:rsidRPr="00F019EE">
        <w:rPr>
          <w:sz w:val="28"/>
          <w:szCs w:val="28"/>
        </w:rPr>
        <w:t>Вывод: В этом разделе мы изучили, что такое вязкость от чего зависит ее значения. Рассчитали вязкости, вязкостно-массовую константу (ВМК).</w:t>
      </w:r>
    </w:p>
    <w:p w14:paraId="2D3C8A5F" w14:textId="77777777" w:rsidR="003B4830" w:rsidRDefault="003B4830" w:rsidP="00F34D3F">
      <w:pPr>
        <w:spacing w:line="360" w:lineRule="auto"/>
        <w:ind w:firstLine="709"/>
        <w:jc w:val="both"/>
        <w:rPr>
          <w:sz w:val="28"/>
          <w:szCs w:val="28"/>
        </w:rPr>
      </w:pPr>
    </w:p>
    <w:p w14:paraId="6C8CD62B" w14:textId="77777777" w:rsidR="00F019EE" w:rsidRPr="00840276" w:rsidRDefault="00F019EE" w:rsidP="00F019EE">
      <w:pPr>
        <w:spacing w:line="360" w:lineRule="auto"/>
        <w:ind w:firstLine="709"/>
        <w:jc w:val="both"/>
        <w:rPr>
          <w:b/>
          <w:sz w:val="28"/>
          <w:szCs w:val="28"/>
        </w:rPr>
      </w:pPr>
      <w:r w:rsidRPr="00840276">
        <w:rPr>
          <w:b/>
          <w:sz w:val="28"/>
          <w:szCs w:val="28"/>
        </w:rPr>
        <w:t>3. Тепловые свойства</w:t>
      </w:r>
    </w:p>
    <w:p w14:paraId="43E4712E" w14:textId="3DE5B04B" w:rsidR="00840276" w:rsidRPr="00840276" w:rsidRDefault="00840276" w:rsidP="005A2B6B">
      <w:pPr>
        <w:spacing w:line="360" w:lineRule="auto"/>
        <w:ind w:firstLine="709"/>
        <w:jc w:val="both"/>
        <w:rPr>
          <w:sz w:val="28"/>
          <w:szCs w:val="28"/>
        </w:rPr>
      </w:pPr>
      <w:r w:rsidRPr="00840276">
        <w:rPr>
          <w:sz w:val="28"/>
          <w:szCs w:val="28"/>
        </w:rPr>
        <w:t>При технологических расчетах аппаратов нефтеперерабатывающих заводов приходится учитывать такие тепловые свойства нефтей и нефтепродуктов, как теплоемкость, теплота испарения и конденсации, энтальпия (теплосодержание), теплота сгорания и др. Удельная теплоемкость вещества - количество тепла, которое требуется для нагрева 1 кг данного вещества на 1°С. Удельная теплоемкость зависит от температуры, при которой она определяется. В приближенных расчетах иногда удельная теплоемкость вещества принимается постоянной. В таких случаях надо брать среднее значение удельной теплоемкости вещества в рассматриваемом пределе температур</w:t>
      </w:r>
      <w:r w:rsidR="000E2128">
        <w:rPr>
          <w:sz w:val="28"/>
          <w:szCs w:val="28"/>
        </w:rPr>
        <w:t>.</w:t>
      </w:r>
    </w:p>
    <w:p w14:paraId="208D38E3" w14:textId="407296C7" w:rsidR="00F019EE" w:rsidRPr="00F019EE" w:rsidRDefault="00F019EE" w:rsidP="005A2B6B">
      <w:pPr>
        <w:spacing w:line="360" w:lineRule="auto"/>
        <w:ind w:firstLine="709"/>
        <w:jc w:val="both"/>
        <w:rPr>
          <w:sz w:val="28"/>
          <w:szCs w:val="28"/>
        </w:rPr>
      </w:pPr>
      <w:r w:rsidRPr="00F019EE">
        <w:rPr>
          <w:sz w:val="28"/>
          <w:szCs w:val="28"/>
        </w:rPr>
        <w:t>Единица измерения удельной теплоемкости в СИ-Дж/(кг*К), кратные единицы - кДж/(кг. К), МДж/(кг. К).</w:t>
      </w:r>
    </w:p>
    <w:p w14:paraId="7B17C278" w14:textId="084395C0" w:rsidR="00F019EE" w:rsidRDefault="00F019EE" w:rsidP="00F019EE">
      <w:pPr>
        <w:spacing w:line="360" w:lineRule="auto"/>
        <w:ind w:firstLine="709"/>
        <w:jc w:val="both"/>
        <w:rPr>
          <w:sz w:val="28"/>
          <w:szCs w:val="28"/>
        </w:rPr>
      </w:pPr>
      <w:r w:rsidRPr="00F019EE">
        <w:rPr>
          <w:sz w:val="28"/>
          <w:szCs w:val="28"/>
        </w:rPr>
        <w:t xml:space="preserve">Средняя теплоемкость жидких нефтепродуктов до температуры 200 ºС </w:t>
      </w:r>
      <w:r w:rsidRPr="00F019EE">
        <w:rPr>
          <w:sz w:val="28"/>
          <w:szCs w:val="28"/>
        </w:rPr>
        <w:lastRenderedPageBreak/>
        <w:t>может быть определена по формуле</w:t>
      </w:r>
      <w:r w:rsidR="005A2B6B">
        <w:rPr>
          <w:sz w:val="28"/>
          <w:szCs w:val="28"/>
        </w:rPr>
        <w:t xml:space="preserve"> </w:t>
      </w:r>
      <w:r w:rsidR="005A2B6B" w:rsidRPr="005A2B6B">
        <w:rPr>
          <w:sz w:val="28"/>
          <w:szCs w:val="28"/>
        </w:rPr>
        <w:t>[2</w:t>
      </w:r>
      <w:r w:rsidR="000E2128" w:rsidRPr="000E2128">
        <w:rPr>
          <w:sz w:val="28"/>
          <w:szCs w:val="28"/>
        </w:rPr>
        <w:t>]</w:t>
      </w:r>
      <w:r w:rsidRPr="00F019EE">
        <w:rPr>
          <w:sz w:val="28"/>
          <w:szCs w:val="28"/>
        </w:rPr>
        <w:t>.</w:t>
      </w:r>
    </w:p>
    <w:p w14:paraId="23D4925C" w14:textId="77777777" w:rsidR="000E2128" w:rsidRDefault="000E2128" w:rsidP="00F019EE">
      <w:pPr>
        <w:spacing w:line="360" w:lineRule="auto"/>
        <w:ind w:firstLine="709"/>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5A2B6B" w14:paraId="6C7CF60E" w14:textId="77777777" w:rsidTr="00CC0800">
        <w:trPr>
          <w:trHeight w:val="240"/>
        </w:trPr>
        <w:tc>
          <w:tcPr>
            <w:tcW w:w="8642" w:type="dxa"/>
          </w:tcPr>
          <w:p w14:paraId="04F30294" w14:textId="1FD24D99" w:rsidR="005A2B6B" w:rsidRPr="005A2B6B" w:rsidRDefault="005A2B6B" w:rsidP="00F019EE">
            <w:pPr>
              <w:spacing w:line="360" w:lineRule="auto"/>
              <w:jc w:val="both"/>
              <w:rPr>
                <w:i/>
                <w:sz w:val="28"/>
                <w:szCs w:val="28"/>
              </w:rPr>
            </w:pPr>
            <m:oMathPara>
              <m:oMath>
                <m:r>
                  <w:rPr>
                    <w:rFonts w:ascii="Cambria Math" w:hAnsi="Cambria Math"/>
                    <w:sz w:val="28"/>
                    <w:szCs w:val="28"/>
                  </w:rPr>
                  <m:t>C=</m:t>
                </m:r>
                <m:f>
                  <m:fPr>
                    <m:ctrlPr>
                      <w:rPr>
                        <w:rFonts w:ascii="Cambria Math" w:hAnsi="Cambria Math"/>
                        <w:i/>
                        <w:sz w:val="28"/>
                        <w:szCs w:val="28"/>
                      </w:rPr>
                    </m:ctrlPr>
                  </m:fPr>
                  <m:num>
                    <m:r>
                      <w:rPr>
                        <w:rFonts w:ascii="Cambria Math" w:hAnsi="Cambria Math"/>
                        <w:sz w:val="28"/>
                        <w:szCs w:val="28"/>
                      </w:rPr>
                      <m:t>1</m:t>
                    </m:r>
                  </m:num>
                  <m:den>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15</m:t>
                            </m:r>
                          </m:sub>
                          <m:sup>
                            <m:r>
                              <w:rPr>
                                <w:rFonts w:ascii="Cambria Math" w:hAnsi="Cambria Math"/>
                                <w:sz w:val="28"/>
                                <w:szCs w:val="28"/>
                              </w:rPr>
                              <m:t>15</m:t>
                            </m:r>
                          </m:sup>
                        </m:sSubSup>
                      </m:e>
                    </m:rad>
                  </m:den>
                </m:f>
                <m:r>
                  <w:rPr>
                    <w:rFonts w:ascii="Cambria Math" w:hAnsi="Cambria Math"/>
                    <w:sz w:val="28"/>
                    <w:szCs w:val="28"/>
                  </w:rPr>
                  <m:t>*(0,762-0,0034*T)</m:t>
                </m:r>
              </m:oMath>
            </m:oMathPara>
          </w:p>
        </w:tc>
        <w:tc>
          <w:tcPr>
            <w:tcW w:w="703" w:type="dxa"/>
            <w:vMerge w:val="restart"/>
          </w:tcPr>
          <w:p w14:paraId="79B694F2" w14:textId="551A22B6" w:rsidR="005A2B6B" w:rsidRPr="005A2B6B" w:rsidRDefault="005A2B6B" w:rsidP="00F019EE">
            <w:pPr>
              <w:spacing w:line="360" w:lineRule="auto"/>
              <w:jc w:val="both"/>
              <w:rPr>
                <w:sz w:val="28"/>
                <w:szCs w:val="28"/>
                <w:lang w:val="en-US"/>
              </w:rPr>
            </w:pPr>
            <w:r>
              <w:rPr>
                <w:sz w:val="28"/>
                <w:szCs w:val="28"/>
                <w:lang w:val="en-US"/>
              </w:rPr>
              <w:t>(20)</w:t>
            </w:r>
          </w:p>
        </w:tc>
      </w:tr>
      <w:tr w:rsidR="000E2128" w14:paraId="05EBE387" w14:textId="77777777" w:rsidTr="00CC0800">
        <w:trPr>
          <w:trHeight w:val="240"/>
        </w:trPr>
        <w:tc>
          <w:tcPr>
            <w:tcW w:w="8642" w:type="dxa"/>
          </w:tcPr>
          <w:p w14:paraId="1D52A972" w14:textId="77777777" w:rsidR="000E2128" w:rsidRDefault="000E2128" w:rsidP="00F019EE">
            <w:pPr>
              <w:spacing w:line="360" w:lineRule="auto"/>
              <w:jc w:val="both"/>
              <w:rPr>
                <w:sz w:val="28"/>
                <w:szCs w:val="28"/>
              </w:rPr>
            </w:pPr>
          </w:p>
        </w:tc>
        <w:tc>
          <w:tcPr>
            <w:tcW w:w="703" w:type="dxa"/>
            <w:vMerge/>
          </w:tcPr>
          <w:p w14:paraId="073B384F" w14:textId="77777777" w:rsidR="000E2128" w:rsidRDefault="000E2128" w:rsidP="00F019EE">
            <w:pPr>
              <w:spacing w:line="360" w:lineRule="auto"/>
              <w:jc w:val="both"/>
              <w:rPr>
                <w:sz w:val="28"/>
                <w:szCs w:val="28"/>
                <w:lang w:val="en-US"/>
              </w:rPr>
            </w:pPr>
          </w:p>
        </w:tc>
      </w:tr>
      <w:tr w:rsidR="005A2B6B" w14:paraId="29BF8358" w14:textId="77777777" w:rsidTr="00CC0800">
        <w:trPr>
          <w:trHeight w:val="240"/>
        </w:trPr>
        <w:tc>
          <w:tcPr>
            <w:tcW w:w="8642" w:type="dxa"/>
          </w:tcPr>
          <w:p w14:paraId="304CD9E6" w14:textId="7CB3735C" w:rsidR="005A2B6B" w:rsidRDefault="000E2128" w:rsidP="00F019EE">
            <w:pPr>
              <w:spacing w:line="360" w:lineRule="auto"/>
              <w:jc w:val="both"/>
              <w:rPr>
                <w:sz w:val="28"/>
                <w:szCs w:val="28"/>
              </w:rPr>
            </w:pPr>
            <w:r>
              <w:rPr>
                <w:sz w:val="28"/>
                <w:szCs w:val="28"/>
              </w:rPr>
              <w:t xml:space="preserve">где </w:t>
            </w:r>
            <m:oMath>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15</m:t>
                  </m:r>
                </m:sub>
                <m:sup>
                  <m:r>
                    <w:rPr>
                      <w:rFonts w:ascii="Cambria Math" w:hAnsi="Cambria Math"/>
                      <w:sz w:val="28"/>
                      <w:szCs w:val="28"/>
                    </w:rPr>
                    <m:t>15</m:t>
                  </m:r>
                </m:sup>
              </m:sSubSup>
            </m:oMath>
            <w:r w:rsidR="005A2B6B" w:rsidRPr="006E463E">
              <w:rPr>
                <w:sz w:val="28"/>
                <w:szCs w:val="28"/>
              </w:rPr>
              <w:t xml:space="preserve">- </w:t>
            </w:r>
            <w:r w:rsidR="005A2B6B">
              <w:rPr>
                <w:sz w:val="28"/>
                <w:szCs w:val="28"/>
              </w:rPr>
              <w:t>относительная плотность нефтепродукта</w:t>
            </w:r>
          </w:p>
          <w:p w14:paraId="7D6806F8" w14:textId="7F915C18" w:rsidR="005A2B6B" w:rsidRPr="005A2B6B" w:rsidRDefault="000E2128" w:rsidP="00F019EE">
            <w:pPr>
              <w:spacing w:line="360" w:lineRule="auto"/>
              <w:jc w:val="both"/>
              <w:rPr>
                <w:sz w:val="28"/>
                <w:szCs w:val="28"/>
              </w:rPr>
            </w:pPr>
            <w:r>
              <w:rPr>
                <w:sz w:val="28"/>
                <w:szCs w:val="28"/>
              </w:rPr>
              <w:t xml:space="preserve">      </w:t>
            </w:r>
            <w:r w:rsidR="005A2B6B">
              <w:rPr>
                <w:sz w:val="28"/>
                <w:szCs w:val="28"/>
              </w:rPr>
              <w:t>Т – температура нефтепродукта</w:t>
            </w:r>
          </w:p>
        </w:tc>
        <w:tc>
          <w:tcPr>
            <w:tcW w:w="703" w:type="dxa"/>
            <w:vMerge/>
          </w:tcPr>
          <w:p w14:paraId="1AE04B90" w14:textId="77777777" w:rsidR="005A2B6B" w:rsidRDefault="005A2B6B" w:rsidP="00F019EE">
            <w:pPr>
              <w:spacing w:line="360" w:lineRule="auto"/>
              <w:jc w:val="both"/>
              <w:rPr>
                <w:sz w:val="28"/>
                <w:szCs w:val="28"/>
              </w:rPr>
            </w:pPr>
          </w:p>
        </w:tc>
      </w:tr>
    </w:tbl>
    <w:p w14:paraId="6B1938D8" w14:textId="1B035E24" w:rsidR="005A2B6B" w:rsidRDefault="005A2B6B" w:rsidP="000E2128">
      <w:pPr>
        <w:pStyle w:val="a3"/>
        <w:spacing w:before="6"/>
        <w:ind w:left="0" w:firstLine="709"/>
        <w:jc w:val="both"/>
      </w:pPr>
      <w:r>
        <w:t>Средняя</w:t>
      </w:r>
      <w:r>
        <w:rPr>
          <w:spacing w:val="-9"/>
        </w:rPr>
        <w:t xml:space="preserve"> </w:t>
      </w:r>
      <w:r>
        <w:t>теплоемкость</w:t>
      </w:r>
      <w:r>
        <w:rPr>
          <w:spacing w:val="-9"/>
        </w:rPr>
        <w:t xml:space="preserve"> </w:t>
      </w:r>
      <w:r>
        <w:t xml:space="preserve">равна </w:t>
      </w:r>
      <w:r w:rsidR="000E2128">
        <w:rPr>
          <w:spacing w:val="-2"/>
        </w:rPr>
        <w:t>0.783</w:t>
      </w:r>
      <w:r>
        <w:rPr>
          <w:spacing w:val="-2"/>
        </w:rPr>
        <w:t>.</w:t>
      </w:r>
    </w:p>
    <w:p w14:paraId="336A39DA" w14:textId="5D88DAAC" w:rsidR="005A2B6B" w:rsidRDefault="005A2B6B" w:rsidP="005A2B6B">
      <w:pPr>
        <w:pStyle w:val="a3"/>
        <w:spacing w:before="163" w:line="360" w:lineRule="auto"/>
        <w:ind w:left="0" w:firstLine="682"/>
        <w:jc w:val="both"/>
        <w:rPr>
          <w:spacing w:val="-2"/>
        </w:rPr>
      </w:pPr>
      <w:r>
        <w:t>Истинная теплоемкость нефтепродукта в паровой фазе при малом постоянном</w:t>
      </w:r>
      <w:r>
        <w:rPr>
          <w:spacing w:val="-14"/>
        </w:rPr>
        <w:t xml:space="preserve"> </w:t>
      </w:r>
      <w:r>
        <w:t>давлении</w:t>
      </w:r>
      <w:r>
        <w:rPr>
          <w:spacing w:val="-15"/>
        </w:rPr>
        <w:t xml:space="preserve"> </w:t>
      </w:r>
      <w:r>
        <w:t>с</w:t>
      </w:r>
      <w:r>
        <w:rPr>
          <w:spacing w:val="-14"/>
        </w:rPr>
        <w:t xml:space="preserve"> </w:t>
      </w:r>
      <w:r>
        <w:t>учетом</w:t>
      </w:r>
      <w:r>
        <w:rPr>
          <w:spacing w:val="-14"/>
        </w:rPr>
        <w:t xml:space="preserve"> </w:t>
      </w:r>
      <w:r>
        <w:t>характеризующего</w:t>
      </w:r>
      <w:r>
        <w:rPr>
          <w:spacing w:val="-15"/>
        </w:rPr>
        <w:t xml:space="preserve"> </w:t>
      </w:r>
      <w:r>
        <w:t>фактора</w:t>
      </w:r>
      <w:r>
        <w:rPr>
          <w:spacing w:val="-14"/>
        </w:rPr>
        <w:t xml:space="preserve"> </w:t>
      </w:r>
      <w:r>
        <w:t>можно</w:t>
      </w:r>
      <w:r>
        <w:rPr>
          <w:spacing w:val="-16"/>
        </w:rPr>
        <w:t xml:space="preserve"> </w:t>
      </w:r>
      <w:r>
        <w:t>рас</w:t>
      </w:r>
      <w:r>
        <w:rPr>
          <w:lang w:val="en-US"/>
        </w:rPr>
        <w:t>c</w:t>
      </w:r>
      <w:r>
        <w:t>читать</w:t>
      </w:r>
      <w:r>
        <w:rPr>
          <w:spacing w:val="-17"/>
        </w:rPr>
        <w:t xml:space="preserve"> </w:t>
      </w:r>
      <w:r>
        <w:t xml:space="preserve">по </w:t>
      </w:r>
      <w:r w:rsidR="000E2128">
        <w:rPr>
          <w:spacing w:val="-2"/>
        </w:rPr>
        <w:t>формуле</w:t>
      </w:r>
      <w:r>
        <w:rPr>
          <w:spacing w:val="-2"/>
        </w:rPr>
        <w:t>:</w:t>
      </w:r>
    </w:p>
    <w:p w14:paraId="164E4383" w14:textId="77777777" w:rsidR="000E2128" w:rsidRPr="009D48F4" w:rsidRDefault="000E2128" w:rsidP="005A2B6B">
      <w:pPr>
        <w:pStyle w:val="a3"/>
        <w:spacing w:before="163" w:line="360" w:lineRule="auto"/>
        <w:ind w:left="0" w:firstLine="682"/>
        <w:jc w:val="both"/>
        <w:rPr>
          <w:spacing w:val="-2"/>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5A2B6B" w14:paraId="2319BD2B" w14:textId="77777777" w:rsidTr="00CC0800">
        <w:tc>
          <w:tcPr>
            <w:tcW w:w="8642" w:type="dxa"/>
          </w:tcPr>
          <w:p w14:paraId="16CB32D0" w14:textId="77777777" w:rsidR="005A2B6B" w:rsidRPr="00B32A0C" w:rsidRDefault="00B1571A" w:rsidP="00F019EE">
            <w:pPr>
              <w:spacing w:line="360" w:lineRule="auto"/>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р</m:t>
                    </m:r>
                  </m:sub>
                </m:sSub>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lang w:val="en-US"/>
                              </w:rPr>
                              <m:t>d15</m:t>
                            </m:r>
                          </m:e>
                          <m:sub>
                            <m:r>
                              <w:rPr>
                                <w:rFonts w:ascii="Cambria Math" w:hAnsi="Cambria Math"/>
                                <w:sz w:val="28"/>
                                <w:szCs w:val="28"/>
                              </w:rPr>
                              <m:t>15</m:t>
                            </m:r>
                          </m:sub>
                        </m:sSub>
                      </m:e>
                    </m:d>
                  </m:num>
                  <m:den>
                    <m:r>
                      <w:rPr>
                        <w:rFonts w:ascii="Cambria Math" w:hAnsi="Cambria Math"/>
                        <w:sz w:val="28"/>
                        <w:szCs w:val="28"/>
                      </w:rPr>
                      <m:t>1541</m:t>
                    </m:r>
                  </m:den>
                </m:f>
                <m:r>
                  <w:rPr>
                    <w:rFonts w:ascii="Cambria Math" w:hAnsi="Cambria Math"/>
                    <w:sz w:val="28"/>
                    <w:szCs w:val="28"/>
                  </w:rPr>
                  <m:t>(1.8T+211)</m:t>
                </m:r>
              </m:oMath>
            </m:oMathPara>
          </w:p>
          <w:p w14:paraId="09BA39A3" w14:textId="0B069693" w:rsidR="00B32A0C" w:rsidRPr="005A2B6B" w:rsidRDefault="00B32A0C" w:rsidP="00F019EE">
            <w:pPr>
              <w:spacing w:line="360" w:lineRule="auto"/>
              <w:jc w:val="both"/>
              <w:rPr>
                <w:i/>
                <w:sz w:val="28"/>
                <w:szCs w:val="28"/>
              </w:rPr>
            </w:pPr>
          </w:p>
        </w:tc>
        <w:tc>
          <w:tcPr>
            <w:tcW w:w="703" w:type="dxa"/>
          </w:tcPr>
          <w:p w14:paraId="0AB1D5B6" w14:textId="77777777" w:rsidR="005A2B6B" w:rsidRDefault="005A2B6B" w:rsidP="00F019EE">
            <w:pPr>
              <w:spacing w:line="360" w:lineRule="auto"/>
              <w:jc w:val="both"/>
              <w:rPr>
                <w:sz w:val="28"/>
                <w:szCs w:val="28"/>
                <w:lang w:val="en-US"/>
              </w:rPr>
            </w:pPr>
            <w:r>
              <w:rPr>
                <w:sz w:val="28"/>
                <w:szCs w:val="28"/>
                <w:lang w:val="en-US"/>
              </w:rPr>
              <w:t>(21)</w:t>
            </w:r>
          </w:p>
          <w:p w14:paraId="4841E5CD" w14:textId="5380AE76" w:rsidR="000E2128" w:rsidRPr="005A2B6B" w:rsidRDefault="000E2128" w:rsidP="00F019EE">
            <w:pPr>
              <w:spacing w:line="360" w:lineRule="auto"/>
              <w:jc w:val="both"/>
              <w:rPr>
                <w:sz w:val="28"/>
                <w:szCs w:val="28"/>
                <w:lang w:val="en-US"/>
              </w:rPr>
            </w:pPr>
          </w:p>
        </w:tc>
      </w:tr>
    </w:tbl>
    <w:p w14:paraId="1DE4D04F" w14:textId="63606FB9" w:rsidR="005A2B6B" w:rsidRDefault="005A2B6B" w:rsidP="00F019EE">
      <w:pPr>
        <w:spacing w:line="360" w:lineRule="auto"/>
        <w:ind w:firstLine="709"/>
        <w:jc w:val="both"/>
        <w:rPr>
          <w:sz w:val="28"/>
          <w:szCs w:val="28"/>
        </w:rPr>
      </w:pPr>
      <w:r>
        <w:rPr>
          <w:sz w:val="28"/>
          <w:szCs w:val="28"/>
        </w:rPr>
        <w:t>С учетом характеристического фактора уравнение будет иметь вид:</w:t>
      </w:r>
    </w:p>
    <w:p w14:paraId="05AAE66D" w14:textId="77777777" w:rsidR="000E2128" w:rsidRDefault="000E2128" w:rsidP="00F019EE">
      <w:pPr>
        <w:spacing w:line="360" w:lineRule="auto"/>
        <w:ind w:firstLine="709"/>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5A2B6B" w14:paraId="05D90244" w14:textId="77777777" w:rsidTr="00CC0800">
        <w:tc>
          <w:tcPr>
            <w:tcW w:w="8642" w:type="dxa"/>
          </w:tcPr>
          <w:p w14:paraId="04FD16F6" w14:textId="030862F4" w:rsidR="005A2B6B" w:rsidRDefault="005A2B6B" w:rsidP="00F019EE">
            <w:pPr>
              <w:spacing w:line="360" w:lineRule="auto"/>
              <w:jc w:val="both"/>
              <w:rPr>
                <w:sz w:val="28"/>
                <w:szCs w:val="28"/>
              </w:rPr>
            </w:pPr>
            <m:oMathPara>
              <m:oMath>
                <m:r>
                  <w:rPr>
                    <w:rFonts w:ascii="Cambria Math" w:hAnsi="Cambria Math"/>
                    <w:sz w:val="28"/>
                    <w:szCs w:val="28"/>
                  </w:rPr>
                  <m:t>С=</m:t>
                </m:r>
                <m:f>
                  <m:fPr>
                    <m:ctrlPr>
                      <w:rPr>
                        <w:rFonts w:ascii="Cambria Math" w:hAnsi="Cambria Math"/>
                        <w:i/>
                        <w:sz w:val="28"/>
                        <w:szCs w:val="28"/>
                      </w:rPr>
                    </m:ctrlPr>
                  </m:fPr>
                  <m:num>
                    <m:r>
                      <w:rPr>
                        <w:rFonts w:ascii="Cambria Math" w:hAnsi="Cambria Math"/>
                        <w:sz w:val="28"/>
                        <w:szCs w:val="28"/>
                      </w:rPr>
                      <m:t>4-</m:t>
                    </m:r>
                    <m:sSubSup>
                      <m:sSubSupPr>
                        <m:ctrlPr>
                          <w:rPr>
                            <w:rFonts w:ascii="Cambria Math" w:hAnsi="Cambria Math"/>
                            <w:i/>
                            <w:sz w:val="28"/>
                            <w:szCs w:val="28"/>
                          </w:rPr>
                        </m:ctrlPr>
                      </m:sSubSupPr>
                      <m:e>
                        <m:r>
                          <w:rPr>
                            <w:rFonts w:ascii="Cambria Math" w:hAnsi="Cambria Math"/>
                            <w:sz w:val="28"/>
                            <w:szCs w:val="28"/>
                            <w:lang w:val="en-US"/>
                          </w:rPr>
                          <m:t>d</m:t>
                        </m:r>
                      </m:e>
                      <m:sub>
                        <m:r>
                          <w:rPr>
                            <w:rFonts w:ascii="Cambria Math" w:hAnsi="Cambria Math"/>
                            <w:sz w:val="28"/>
                            <w:szCs w:val="28"/>
                          </w:rPr>
                          <m:t>15</m:t>
                        </m:r>
                      </m:sub>
                      <m:sup>
                        <m:r>
                          <w:rPr>
                            <w:rFonts w:ascii="Cambria Math" w:hAnsi="Cambria Math"/>
                            <w:sz w:val="28"/>
                            <w:szCs w:val="28"/>
                          </w:rPr>
                          <m:t>15</m:t>
                        </m:r>
                      </m:sup>
                    </m:sSubSup>
                  </m:num>
                  <m:den>
                    <m:r>
                      <w:rPr>
                        <w:rFonts w:ascii="Cambria Math" w:hAnsi="Cambria Math"/>
                        <w:sz w:val="28"/>
                        <w:szCs w:val="28"/>
                      </w:rPr>
                      <m:t>1541</m:t>
                    </m:r>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1,8*T+211</m:t>
                    </m:r>
                  </m:e>
                </m:d>
                <m:r>
                  <w:rPr>
                    <w:rFonts w:ascii="Cambria Math" w:hAnsi="Cambria Math"/>
                    <w:sz w:val="28"/>
                    <w:szCs w:val="28"/>
                  </w:rPr>
                  <m:t>*(0.146*K-0.41)</m:t>
                </m:r>
              </m:oMath>
            </m:oMathPara>
          </w:p>
        </w:tc>
        <w:tc>
          <w:tcPr>
            <w:tcW w:w="703" w:type="dxa"/>
          </w:tcPr>
          <w:p w14:paraId="7C669116" w14:textId="3744BA9F" w:rsidR="005A2B6B" w:rsidRDefault="005A2B6B" w:rsidP="00F019EE">
            <w:pPr>
              <w:spacing w:line="360" w:lineRule="auto"/>
              <w:jc w:val="both"/>
              <w:rPr>
                <w:sz w:val="28"/>
                <w:szCs w:val="28"/>
              </w:rPr>
            </w:pPr>
            <w:r>
              <w:rPr>
                <w:sz w:val="28"/>
                <w:szCs w:val="28"/>
              </w:rPr>
              <w:t>(22)</w:t>
            </w:r>
          </w:p>
        </w:tc>
      </w:tr>
      <w:tr w:rsidR="000E2128" w14:paraId="6FADEC84" w14:textId="77777777" w:rsidTr="00CC0800">
        <w:tc>
          <w:tcPr>
            <w:tcW w:w="8642" w:type="dxa"/>
          </w:tcPr>
          <w:p w14:paraId="329EAAD9" w14:textId="77777777" w:rsidR="000E2128" w:rsidRDefault="000E2128" w:rsidP="00F019EE">
            <w:pPr>
              <w:spacing w:line="360" w:lineRule="auto"/>
              <w:jc w:val="both"/>
              <w:rPr>
                <w:sz w:val="28"/>
                <w:szCs w:val="28"/>
              </w:rPr>
            </w:pPr>
          </w:p>
        </w:tc>
        <w:tc>
          <w:tcPr>
            <w:tcW w:w="703" w:type="dxa"/>
          </w:tcPr>
          <w:p w14:paraId="0C0D276B" w14:textId="77777777" w:rsidR="000E2128" w:rsidRDefault="000E2128" w:rsidP="00F019EE">
            <w:pPr>
              <w:spacing w:line="360" w:lineRule="auto"/>
              <w:jc w:val="both"/>
              <w:rPr>
                <w:sz w:val="28"/>
                <w:szCs w:val="28"/>
              </w:rPr>
            </w:pPr>
          </w:p>
        </w:tc>
      </w:tr>
    </w:tbl>
    <w:p w14:paraId="50401A6D" w14:textId="43E420E8" w:rsidR="005A2B6B" w:rsidRPr="000E2128" w:rsidRDefault="005A2B6B" w:rsidP="00F019EE">
      <w:pPr>
        <w:spacing w:line="360" w:lineRule="auto"/>
        <w:ind w:firstLine="709"/>
        <w:jc w:val="both"/>
        <w:rPr>
          <w:sz w:val="28"/>
          <w:szCs w:val="28"/>
        </w:rPr>
      </w:pPr>
      <w:r>
        <w:rPr>
          <w:sz w:val="28"/>
          <w:szCs w:val="28"/>
          <w:lang w:val="en-US"/>
        </w:rPr>
        <w:t>C</w:t>
      </w:r>
      <w:r w:rsidR="000E2128">
        <w:rPr>
          <w:sz w:val="28"/>
          <w:szCs w:val="28"/>
        </w:rPr>
        <w:t>р=1.55</w:t>
      </w:r>
      <w:r w:rsidR="00790676" w:rsidRPr="000E2128">
        <w:rPr>
          <w:sz w:val="28"/>
          <w:szCs w:val="28"/>
        </w:rPr>
        <w:t>7</w:t>
      </w:r>
    </w:p>
    <w:p w14:paraId="678C9D51" w14:textId="28653E62" w:rsidR="005A2B6B" w:rsidRPr="000E2128" w:rsidRDefault="000E2128" w:rsidP="00F019EE">
      <w:pPr>
        <w:spacing w:line="360" w:lineRule="auto"/>
        <w:ind w:firstLine="709"/>
        <w:jc w:val="both"/>
        <w:rPr>
          <w:sz w:val="28"/>
          <w:szCs w:val="28"/>
        </w:rPr>
      </w:pPr>
      <w:r>
        <w:rPr>
          <w:sz w:val="28"/>
          <w:szCs w:val="28"/>
        </w:rPr>
        <w:t>С = 1.072</w:t>
      </w:r>
    </w:p>
    <w:p w14:paraId="7C3039EC" w14:textId="7E1D0CF0" w:rsidR="005A2B6B" w:rsidRPr="005A2B6B" w:rsidRDefault="005A2B6B" w:rsidP="005A2B6B">
      <w:pPr>
        <w:spacing w:line="360" w:lineRule="auto"/>
        <w:ind w:firstLine="709"/>
        <w:jc w:val="both"/>
        <w:rPr>
          <w:sz w:val="28"/>
          <w:szCs w:val="28"/>
        </w:rPr>
      </w:pPr>
      <w:r w:rsidRPr="005A2B6B">
        <w:rPr>
          <w:sz w:val="28"/>
          <w:szCs w:val="28"/>
        </w:rPr>
        <w:t xml:space="preserve">Теплотой парообразования называют количество тепла, </w:t>
      </w:r>
      <w:r w:rsidR="000E2128">
        <w:rPr>
          <w:sz w:val="28"/>
          <w:szCs w:val="28"/>
        </w:rPr>
        <w:t>которое необходимо сообщить единице массы жидкости, находящейся при температуре кипени, для того чтобы перевести ее в газообразное состояние (при постоянном давлении).</w:t>
      </w:r>
      <w:r w:rsidRPr="005A2B6B">
        <w:rPr>
          <w:sz w:val="28"/>
          <w:szCs w:val="28"/>
        </w:rPr>
        <w:t xml:space="preserve"> Процесс конденсации пара сопровождается выделением тепла, и величина теплоты испарения равна численно теплоте конденсации. В системе СИ единицей измерения теплоты испарения является Дж/кг, а самые распространенные кратные единицы — кДж/кг и МДж/кг.</w:t>
      </w:r>
    </w:p>
    <w:p w14:paraId="0380493D" w14:textId="5581D289" w:rsidR="005A2B6B" w:rsidRDefault="005A2B6B" w:rsidP="005A2B6B">
      <w:pPr>
        <w:spacing w:line="360" w:lineRule="auto"/>
        <w:ind w:firstLine="709"/>
        <w:jc w:val="both"/>
        <w:rPr>
          <w:sz w:val="28"/>
          <w:szCs w:val="28"/>
        </w:rPr>
      </w:pPr>
      <w:r w:rsidRPr="005A2B6B">
        <w:rPr>
          <w:sz w:val="28"/>
          <w:szCs w:val="28"/>
        </w:rPr>
        <w:t xml:space="preserve">Для расчета теплоты испарения низкокипящих парафинистых </w:t>
      </w:r>
      <w:r w:rsidRPr="005A2B6B">
        <w:rPr>
          <w:sz w:val="28"/>
          <w:szCs w:val="28"/>
        </w:rPr>
        <w:lastRenderedPageBreak/>
        <w:t>нефтепродуктов м</w:t>
      </w:r>
      <w:r w:rsidR="000E2128">
        <w:rPr>
          <w:sz w:val="28"/>
          <w:szCs w:val="28"/>
        </w:rPr>
        <w:t>ожно применять уравнение Крега</w:t>
      </w:r>
      <w:r w:rsidR="00CA5B75" w:rsidRPr="00CA5B75">
        <w:rPr>
          <w:sz w:val="28"/>
          <w:szCs w:val="28"/>
        </w:rPr>
        <w:t>.</w:t>
      </w:r>
    </w:p>
    <w:p w14:paraId="7076C17C" w14:textId="77777777" w:rsidR="000E2128" w:rsidRDefault="000E2128" w:rsidP="005A2B6B">
      <w:pPr>
        <w:spacing w:line="360" w:lineRule="auto"/>
        <w:ind w:firstLine="709"/>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CA5B75" w14:paraId="3C9F638C" w14:textId="77777777" w:rsidTr="00CC0800">
        <w:tc>
          <w:tcPr>
            <w:tcW w:w="8642" w:type="dxa"/>
          </w:tcPr>
          <w:p w14:paraId="5A2F18AE" w14:textId="52B11638" w:rsidR="00CA5B75" w:rsidRPr="00CA5B75" w:rsidRDefault="00CA5B75" w:rsidP="005A2B6B">
            <w:pPr>
              <w:spacing w:line="360" w:lineRule="auto"/>
              <w:jc w:val="both"/>
              <w:rPr>
                <w:i/>
                <w:sz w:val="28"/>
                <w:szCs w:val="28"/>
              </w:rPr>
            </w:pPr>
            <m:oMathPara>
              <m:oMath>
                <m:r>
                  <w:rPr>
                    <w:rFonts w:ascii="Cambria Math" w:hAnsi="Cambria Math"/>
                    <w:sz w:val="28"/>
                    <w:szCs w:val="28"/>
                  </w:rPr>
                  <m:t>L=</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d15</m:t>
                        </m:r>
                      </m:e>
                      <m:sub>
                        <m:r>
                          <w:rPr>
                            <w:rFonts w:ascii="Cambria Math" w:hAnsi="Cambria Math"/>
                            <w:sz w:val="28"/>
                            <w:szCs w:val="28"/>
                          </w:rPr>
                          <m:t>15</m:t>
                        </m:r>
                      </m:sub>
                    </m:sSub>
                  </m:den>
                </m:f>
                <m:r>
                  <m:rPr>
                    <m:sty m:val="p"/>
                  </m:rPr>
                  <w:rPr>
                    <w:rFonts w:ascii="Cambria Math" w:eastAsia="Cambria Math" w:hAnsi="Cambria Math"/>
                    <w:sz w:val="28"/>
                    <w:szCs w:val="28"/>
                  </w:rPr>
                  <m:t>(354.1 -</m:t>
                </m:r>
                <m:r>
                  <m:rPr>
                    <m:sty m:val="p"/>
                  </m:rPr>
                  <w:rPr>
                    <w:rFonts w:ascii="Cambria Math" w:eastAsia="Cambria Math" w:hAnsi="Cambria Math"/>
                    <w:spacing w:val="3"/>
                    <w:sz w:val="28"/>
                    <w:szCs w:val="28"/>
                  </w:rPr>
                  <m:t xml:space="preserve"> </m:t>
                </m:r>
                <m:r>
                  <m:rPr>
                    <m:sty m:val="p"/>
                  </m:rPr>
                  <w:rPr>
                    <w:rFonts w:ascii="Cambria Math" w:eastAsia="Cambria Math" w:hAnsi="Cambria Math"/>
                    <w:spacing w:val="-2"/>
                    <w:sz w:val="28"/>
                    <w:szCs w:val="28"/>
                  </w:rPr>
                  <m:t>0.3768T</m:t>
                </m:r>
                <m:r>
                  <w:rPr>
                    <w:rFonts w:ascii="Cambria Math" w:eastAsia="Cambria Math" w:hAnsi="Cambria Math"/>
                    <w:spacing w:val="-2"/>
                    <w:sz w:val="28"/>
                    <w:szCs w:val="28"/>
                  </w:rPr>
                  <m:t>ср.мол)</m:t>
                </m:r>
              </m:oMath>
            </m:oMathPara>
          </w:p>
        </w:tc>
        <w:tc>
          <w:tcPr>
            <w:tcW w:w="703" w:type="dxa"/>
          </w:tcPr>
          <w:p w14:paraId="5BD2AF64" w14:textId="741131E2" w:rsidR="00CA5B75" w:rsidRPr="00CA5B75" w:rsidRDefault="00CA5B75" w:rsidP="005A2B6B">
            <w:pPr>
              <w:spacing w:line="360" w:lineRule="auto"/>
              <w:jc w:val="both"/>
              <w:rPr>
                <w:sz w:val="28"/>
                <w:szCs w:val="28"/>
                <w:lang w:val="en-US"/>
              </w:rPr>
            </w:pPr>
            <w:r>
              <w:rPr>
                <w:sz w:val="28"/>
                <w:szCs w:val="28"/>
                <w:lang w:val="en-US"/>
              </w:rPr>
              <w:t>(23)</w:t>
            </w:r>
          </w:p>
        </w:tc>
      </w:tr>
      <w:tr w:rsidR="000E2128" w14:paraId="7C845582" w14:textId="77777777" w:rsidTr="00CC0800">
        <w:tc>
          <w:tcPr>
            <w:tcW w:w="8642" w:type="dxa"/>
          </w:tcPr>
          <w:p w14:paraId="4335B099" w14:textId="77777777" w:rsidR="000E2128" w:rsidRDefault="000E2128" w:rsidP="005A2B6B">
            <w:pPr>
              <w:spacing w:line="360" w:lineRule="auto"/>
              <w:jc w:val="both"/>
              <w:rPr>
                <w:sz w:val="28"/>
                <w:szCs w:val="28"/>
              </w:rPr>
            </w:pPr>
          </w:p>
        </w:tc>
        <w:tc>
          <w:tcPr>
            <w:tcW w:w="703" w:type="dxa"/>
          </w:tcPr>
          <w:p w14:paraId="7DC4A895" w14:textId="77777777" w:rsidR="000E2128" w:rsidRDefault="000E2128" w:rsidP="005A2B6B">
            <w:pPr>
              <w:spacing w:line="360" w:lineRule="auto"/>
              <w:jc w:val="both"/>
              <w:rPr>
                <w:sz w:val="28"/>
                <w:szCs w:val="28"/>
                <w:lang w:val="en-US"/>
              </w:rPr>
            </w:pPr>
          </w:p>
        </w:tc>
      </w:tr>
    </w:tbl>
    <w:p w14:paraId="53E6CAD8" w14:textId="5D7AF610" w:rsidR="00CA5B75" w:rsidRDefault="00CA5B75" w:rsidP="005A2B6B">
      <w:pPr>
        <w:spacing w:line="360" w:lineRule="auto"/>
        <w:ind w:firstLine="709"/>
        <w:jc w:val="both"/>
        <w:rPr>
          <w:sz w:val="28"/>
          <w:szCs w:val="28"/>
        </w:rPr>
      </w:pPr>
      <w:r w:rsidRPr="00CA5B75">
        <w:rPr>
          <w:sz w:val="28"/>
          <w:szCs w:val="28"/>
        </w:rPr>
        <w:t>Далее по формул</w:t>
      </w:r>
      <w:r>
        <w:rPr>
          <w:sz w:val="28"/>
          <w:szCs w:val="28"/>
        </w:rPr>
        <w:t>ам</w:t>
      </w:r>
      <w:r w:rsidRPr="00CA5B75">
        <w:rPr>
          <w:sz w:val="28"/>
          <w:szCs w:val="28"/>
        </w:rPr>
        <w:t xml:space="preserve"> определяем э</w:t>
      </w:r>
      <w:r w:rsidR="000E2128">
        <w:rPr>
          <w:sz w:val="28"/>
          <w:szCs w:val="28"/>
        </w:rPr>
        <w:t>нтальпию для жидкости и пара</w:t>
      </w:r>
      <w:r>
        <w:rPr>
          <w:sz w:val="28"/>
          <w:szCs w:val="28"/>
        </w:rPr>
        <w:t>:</w:t>
      </w:r>
    </w:p>
    <w:p w14:paraId="513E9DA7" w14:textId="77777777" w:rsidR="000E2128" w:rsidRDefault="000E2128" w:rsidP="005A2B6B">
      <w:pPr>
        <w:spacing w:line="360" w:lineRule="auto"/>
        <w:ind w:firstLine="709"/>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CA5B75" w14:paraId="4261500E" w14:textId="77777777" w:rsidTr="00CC0800">
        <w:tc>
          <w:tcPr>
            <w:tcW w:w="8642" w:type="dxa"/>
          </w:tcPr>
          <w:p w14:paraId="5769F391" w14:textId="1B35B883" w:rsidR="00CA5B75" w:rsidRPr="00C522BC" w:rsidRDefault="00C522BC" w:rsidP="005A2B6B">
            <w:pPr>
              <w:spacing w:line="360" w:lineRule="auto"/>
              <w:jc w:val="both"/>
              <w:rPr>
                <w:sz w:val="28"/>
                <w:szCs w:val="28"/>
              </w:rPr>
            </w:pPr>
            <m:oMathPara>
              <m:oMath>
                <m:r>
                  <w:rPr>
                    <w:rFonts w:ascii="Cambria Math" w:hAnsi="Cambria Math"/>
                    <w:sz w:val="28"/>
                    <w:szCs w:val="28"/>
                  </w:rPr>
                  <m:t>Iжид=</m:t>
                </m:r>
                <m:f>
                  <m:fPr>
                    <m:ctrlPr>
                      <w:rPr>
                        <w:rFonts w:ascii="Cambria Math" w:hAnsi="Cambria Math"/>
                        <w:i/>
                        <w:sz w:val="28"/>
                        <w:szCs w:val="28"/>
                      </w:rPr>
                    </m:ctrlPr>
                  </m:fPr>
                  <m:num>
                    <m:r>
                      <w:rPr>
                        <w:rFonts w:ascii="Cambria Math" w:hAnsi="Cambria Math"/>
                        <w:sz w:val="28"/>
                        <w:szCs w:val="28"/>
                      </w:rPr>
                      <m:t>1</m:t>
                    </m:r>
                  </m:num>
                  <m:den>
                    <m:rad>
                      <m:radPr>
                        <m:degHide m:val="1"/>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lang w:val="en-US"/>
                              </w:rPr>
                              <m:t>d15</m:t>
                            </m:r>
                          </m:e>
                          <m:sub>
                            <m:r>
                              <w:rPr>
                                <w:rFonts w:ascii="Cambria Math" w:hAnsi="Cambria Math"/>
                                <w:sz w:val="28"/>
                                <w:szCs w:val="28"/>
                              </w:rPr>
                              <m:t>15</m:t>
                            </m:r>
                          </m:sub>
                        </m:sSub>
                      </m:e>
                    </m:rad>
                  </m:den>
                </m:f>
                <m:r>
                  <w:rPr>
                    <w:rFonts w:ascii="Cambria Math" w:hAnsi="Cambria Math"/>
                    <w:sz w:val="28"/>
                    <w:szCs w:val="28"/>
                  </w:rPr>
                  <m:t>(0.0017*T+0.762*T-334.25)</m:t>
                </m:r>
              </m:oMath>
            </m:oMathPara>
          </w:p>
        </w:tc>
        <w:tc>
          <w:tcPr>
            <w:tcW w:w="703" w:type="dxa"/>
          </w:tcPr>
          <w:p w14:paraId="3CFB9FFF" w14:textId="77777777" w:rsidR="00CA5B75" w:rsidRDefault="00CA5B75" w:rsidP="005A2B6B">
            <w:pPr>
              <w:spacing w:line="360" w:lineRule="auto"/>
              <w:jc w:val="both"/>
              <w:rPr>
                <w:sz w:val="28"/>
                <w:szCs w:val="28"/>
              </w:rPr>
            </w:pPr>
            <w:r>
              <w:rPr>
                <w:sz w:val="28"/>
                <w:szCs w:val="28"/>
              </w:rPr>
              <w:t>(24)</w:t>
            </w:r>
          </w:p>
          <w:p w14:paraId="56413509" w14:textId="77777777" w:rsidR="000E2128" w:rsidRDefault="000E2128" w:rsidP="005A2B6B">
            <w:pPr>
              <w:spacing w:line="360" w:lineRule="auto"/>
              <w:jc w:val="both"/>
              <w:rPr>
                <w:sz w:val="28"/>
                <w:szCs w:val="28"/>
              </w:rPr>
            </w:pPr>
          </w:p>
          <w:p w14:paraId="16B1E9C1" w14:textId="1C35C7DD" w:rsidR="000E2128" w:rsidRDefault="000E2128" w:rsidP="005A2B6B">
            <w:pPr>
              <w:spacing w:line="360" w:lineRule="auto"/>
              <w:jc w:val="both"/>
              <w:rPr>
                <w:sz w:val="28"/>
                <w:szCs w:val="28"/>
              </w:rPr>
            </w:pPr>
          </w:p>
        </w:tc>
      </w:tr>
      <w:tr w:rsidR="00CA5B75" w14:paraId="34BA7993" w14:textId="77777777" w:rsidTr="00CC0800">
        <w:tc>
          <w:tcPr>
            <w:tcW w:w="8642" w:type="dxa"/>
          </w:tcPr>
          <w:p w14:paraId="2A48F2BE" w14:textId="0CFB7E3E" w:rsidR="00CA5B75" w:rsidRPr="00C522BC" w:rsidRDefault="00C522BC" w:rsidP="005A2B6B">
            <w:pPr>
              <w:spacing w:line="360" w:lineRule="auto"/>
              <w:jc w:val="both"/>
              <w:rPr>
                <w:sz w:val="28"/>
                <w:szCs w:val="28"/>
              </w:rPr>
            </w:pPr>
            <m:oMathPara>
              <m:oMath>
                <m:r>
                  <w:rPr>
                    <w:rFonts w:ascii="Cambria Math" w:hAnsi="Cambria Math"/>
                    <w:sz w:val="28"/>
                    <w:szCs w:val="28"/>
                  </w:rPr>
                  <m:t>Iпар=</m:t>
                </m:r>
                <m:d>
                  <m:dPr>
                    <m:ctrlPr>
                      <w:rPr>
                        <w:rFonts w:ascii="Cambria Math" w:hAnsi="Cambria Math"/>
                        <w:i/>
                        <w:sz w:val="28"/>
                        <w:szCs w:val="28"/>
                      </w:rPr>
                    </m:ctrlPr>
                  </m:dPr>
                  <m:e>
                    <m:r>
                      <w:rPr>
                        <w:rFonts w:ascii="Cambria Math" w:hAnsi="Cambria Math"/>
                        <w:sz w:val="28"/>
                        <w:szCs w:val="28"/>
                      </w:rPr>
                      <m:t>129.58+0.134*Т+0.00059*</m:t>
                    </m:r>
                    <m:sSup>
                      <m:sSupPr>
                        <m:ctrlPr>
                          <w:rPr>
                            <w:rFonts w:ascii="Cambria Math" w:hAnsi="Cambria Math"/>
                            <w:i/>
                            <w:sz w:val="28"/>
                            <w:szCs w:val="28"/>
                          </w:rPr>
                        </m:ctrlPr>
                      </m:sSupPr>
                      <m:e>
                        <m:r>
                          <w:rPr>
                            <w:rFonts w:ascii="Cambria Math" w:hAnsi="Cambria Math"/>
                            <w:sz w:val="28"/>
                            <w:szCs w:val="28"/>
                          </w:rPr>
                          <m:t>Т</m:t>
                        </m:r>
                      </m:e>
                      <m:sup>
                        <m:r>
                          <w:rPr>
                            <w:rFonts w:ascii="Cambria Math" w:hAnsi="Cambria Math"/>
                            <w:sz w:val="28"/>
                            <w:szCs w:val="28"/>
                          </w:rPr>
                          <m:t>2</m:t>
                        </m:r>
                      </m:sup>
                    </m:sSup>
                  </m:e>
                </m:d>
                <m:d>
                  <m:dPr>
                    <m:ctrlPr>
                      <w:rPr>
                        <w:rFonts w:ascii="Cambria Math" w:hAnsi="Cambria Math"/>
                        <w:i/>
                        <w:sz w:val="28"/>
                        <w:szCs w:val="28"/>
                      </w:rPr>
                    </m:ctrlPr>
                  </m:dPr>
                  <m:e>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d15</m:t>
                        </m:r>
                      </m:e>
                      <m:sub>
                        <m:r>
                          <w:rPr>
                            <w:rFonts w:ascii="Cambria Math" w:hAnsi="Cambria Math"/>
                            <w:sz w:val="28"/>
                            <w:szCs w:val="28"/>
                          </w:rPr>
                          <m:t>15</m:t>
                        </m:r>
                      </m:sub>
                    </m:sSub>
                  </m:e>
                </m:d>
                <m:r>
                  <w:rPr>
                    <w:rFonts w:ascii="Cambria Math" w:hAnsi="Cambria Math"/>
                    <w:sz w:val="28"/>
                    <w:szCs w:val="28"/>
                  </w:rPr>
                  <m:t>-308.99</m:t>
                </m:r>
              </m:oMath>
            </m:oMathPara>
          </w:p>
        </w:tc>
        <w:tc>
          <w:tcPr>
            <w:tcW w:w="703" w:type="dxa"/>
          </w:tcPr>
          <w:p w14:paraId="4B952BB4" w14:textId="1DB58C37" w:rsidR="00CA5B75" w:rsidRDefault="00CA5B75" w:rsidP="005A2B6B">
            <w:pPr>
              <w:spacing w:line="360" w:lineRule="auto"/>
              <w:jc w:val="both"/>
              <w:rPr>
                <w:sz w:val="28"/>
                <w:szCs w:val="28"/>
              </w:rPr>
            </w:pPr>
            <w:r>
              <w:rPr>
                <w:sz w:val="28"/>
                <w:szCs w:val="28"/>
              </w:rPr>
              <w:t>(25)</w:t>
            </w:r>
          </w:p>
        </w:tc>
      </w:tr>
      <w:tr w:rsidR="00B32A0C" w14:paraId="4303268C" w14:textId="77777777" w:rsidTr="00CC0800">
        <w:tc>
          <w:tcPr>
            <w:tcW w:w="8642" w:type="dxa"/>
          </w:tcPr>
          <w:p w14:paraId="11701D52" w14:textId="77777777" w:rsidR="00B32A0C" w:rsidRDefault="00B32A0C" w:rsidP="005A2B6B">
            <w:pPr>
              <w:spacing w:line="360" w:lineRule="auto"/>
              <w:jc w:val="both"/>
              <w:rPr>
                <w:sz w:val="28"/>
                <w:szCs w:val="28"/>
              </w:rPr>
            </w:pPr>
          </w:p>
        </w:tc>
        <w:tc>
          <w:tcPr>
            <w:tcW w:w="703" w:type="dxa"/>
          </w:tcPr>
          <w:p w14:paraId="15218BF6" w14:textId="77777777" w:rsidR="00B32A0C" w:rsidRDefault="00B32A0C" w:rsidP="005A2B6B">
            <w:pPr>
              <w:spacing w:line="360" w:lineRule="auto"/>
              <w:jc w:val="both"/>
              <w:rPr>
                <w:sz w:val="28"/>
                <w:szCs w:val="28"/>
              </w:rPr>
            </w:pPr>
          </w:p>
        </w:tc>
      </w:tr>
    </w:tbl>
    <w:p w14:paraId="5F1D0875" w14:textId="03E75D54" w:rsidR="00C522BC" w:rsidRDefault="00C522BC" w:rsidP="00C522BC">
      <w:pPr>
        <w:spacing w:line="360" w:lineRule="auto"/>
        <w:ind w:firstLine="709"/>
        <w:jc w:val="both"/>
        <w:rPr>
          <w:sz w:val="28"/>
          <w:szCs w:val="28"/>
        </w:rPr>
      </w:pPr>
      <w:r w:rsidRPr="00C522BC">
        <w:rPr>
          <w:sz w:val="28"/>
          <w:szCs w:val="28"/>
        </w:rPr>
        <w:t xml:space="preserve">Теплота испарения (конденсации) может быть найдена по известной энтальпии нефтепродукта в паровой </w:t>
      </w:r>
      <w:r w:rsidRPr="00C522BC">
        <w:rPr>
          <w:rFonts w:ascii="Cambria Math" w:hAnsi="Cambria Math" w:cs="Cambria Math"/>
          <w:sz w:val="28"/>
          <w:szCs w:val="28"/>
        </w:rPr>
        <w:t>𝐼</w:t>
      </w:r>
      <w:r w:rsidRPr="00C522BC">
        <w:rPr>
          <w:sz w:val="28"/>
          <w:szCs w:val="28"/>
        </w:rPr>
        <w:t xml:space="preserve">п и жидкой </w:t>
      </w:r>
      <w:r w:rsidRPr="00C522BC">
        <w:rPr>
          <w:rFonts w:ascii="Cambria Math" w:hAnsi="Cambria Math" w:cs="Cambria Math"/>
          <w:sz w:val="28"/>
          <w:szCs w:val="28"/>
        </w:rPr>
        <w:t>𝐼</w:t>
      </w:r>
      <w:r w:rsidRPr="00C522BC">
        <w:rPr>
          <w:sz w:val="28"/>
          <w:szCs w:val="28"/>
        </w:rPr>
        <w:t>ж фазе, при одинаковых</w:t>
      </w:r>
      <w:r>
        <w:rPr>
          <w:sz w:val="28"/>
          <w:szCs w:val="28"/>
        </w:rPr>
        <w:t xml:space="preserve"> </w:t>
      </w:r>
      <w:r w:rsidRPr="00C522BC">
        <w:rPr>
          <w:sz w:val="28"/>
          <w:szCs w:val="28"/>
        </w:rPr>
        <w:t>температуре и давлении:</w:t>
      </w:r>
    </w:p>
    <w:p w14:paraId="5DF40EF2" w14:textId="77777777" w:rsidR="000E2128" w:rsidRDefault="000E2128" w:rsidP="00C522BC">
      <w:pPr>
        <w:spacing w:line="360" w:lineRule="auto"/>
        <w:ind w:firstLine="709"/>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C522BC" w14:paraId="74A4BBEE" w14:textId="77777777" w:rsidTr="00CC0800">
        <w:tc>
          <w:tcPr>
            <w:tcW w:w="8642" w:type="dxa"/>
          </w:tcPr>
          <w:p w14:paraId="0A6AA6D9" w14:textId="06F55008" w:rsidR="00C522BC" w:rsidRPr="00C522BC" w:rsidRDefault="00C522BC" w:rsidP="00C522BC">
            <w:pPr>
              <w:spacing w:line="360" w:lineRule="auto"/>
              <w:jc w:val="both"/>
              <w:rPr>
                <w:i/>
                <w:sz w:val="28"/>
                <w:szCs w:val="28"/>
                <w:lang w:val="en-US"/>
              </w:rPr>
            </w:pPr>
            <m:oMathPara>
              <m:oMath>
                <m:r>
                  <w:rPr>
                    <w:rFonts w:ascii="Cambria Math" w:hAnsi="Cambria Math"/>
                    <w:sz w:val="28"/>
                    <w:szCs w:val="28"/>
                  </w:rPr>
                  <m:t>L=Iпар-</m:t>
                </m:r>
                <m:r>
                  <w:rPr>
                    <w:rFonts w:ascii="Cambria Math" w:hAnsi="Cambria Math"/>
                    <w:sz w:val="28"/>
                    <w:szCs w:val="28"/>
                    <w:lang w:val="en-US"/>
                  </w:rPr>
                  <m:t>Iжид</m:t>
                </m:r>
              </m:oMath>
            </m:oMathPara>
          </w:p>
        </w:tc>
        <w:tc>
          <w:tcPr>
            <w:tcW w:w="703" w:type="dxa"/>
          </w:tcPr>
          <w:p w14:paraId="388F8316" w14:textId="19F9EF73" w:rsidR="00C522BC" w:rsidRDefault="00C522BC" w:rsidP="00C522BC">
            <w:pPr>
              <w:spacing w:line="360" w:lineRule="auto"/>
              <w:jc w:val="both"/>
              <w:rPr>
                <w:sz w:val="28"/>
                <w:szCs w:val="28"/>
              </w:rPr>
            </w:pPr>
            <w:r>
              <w:rPr>
                <w:sz w:val="28"/>
                <w:szCs w:val="28"/>
              </w:rPr>
              <w:t>(26)</w:t>
            </w:r>
          </w:p>
        </w:tc>
      </w:tr>
      <w:tr w:rsidR="000E2128" w14:paraId="259C5F19" w14:textId="77777777" w:rsidTr="00CC0800">
        <w:tc>
          <w:tcPr>
            <w:tcW w:w="8642" w:type="dxa"/>
          </w:tcPr>
          <w:p w14:paraId="38091FB0" w14:textId="77777777" w:rsidR="000E2128" w:rsidRDefault="000E2128" w:rsidP="00C522BC">
            <w:pPr>
              <w:spacing w:line="360" w:lineRule="auto"/>
              <w:jc w:val="both"/>
              <w:rPr>
                <w:sz w:val="28"/>
                <w:szCs w:val="28"/>
              </w:rPr>
            </w:pPr>
          </w:p>
        </w:tc>
        <w:tc>
          <w:tcPr>
            <w:tcW w:w="703" w:type="dxa"/>
          </w:tcPr>
          <w:p w14:paraId="51117402" w14:textId="77777777" w:rsidR="000E2128" w:rsidRDefault="000E2128" w:rsidP="00C522BC">
            <w:pPr>
              <w:spacing w:line="360" w:lineRule="auto"/>
              <w:jc w:val="both"/>
              <w:rPr>
                <w:sz w:val="28"/>
                <w:szCs w:val="28"/>
              </w:rPr>
            </w:pPr>
          </w:p>
        </w:tc>
      </w:tr>
    </w:tbl>
    <w:p w14:paraId="6EA21678" w14:textId="75ACD010" w:rsidR="00CA5B75" w:rsidRDefault="00C522BC" w:rsidP="00C522BC">
      <w:pPr>
        <w:spacing w:line="360" w:lineRule="auto"/>
        <w:ind w:firstLine="709"/>
        <w:jc w:val="both"/>
        <w:rPr>
          <w:sz w:val="28"/>
          <w:szCs w:val="28"/>
        </w:rPr>
      </w:pPr>
      <w:r w:rsidRPr="00C522BC">
        <w:rPr>
          <w:sz w:val="28"/>
          <w:szCs w:val="28"/>
        </w:rPr>
        <w:t xml:space="preserve">Энтальпия жидких нефтепродуктов численно равна количеству тепла </w:t>
      </w:r>
      <w:r w:rsidR="000E2128">
        <w:rPr>
          <w:sz w:val="28"/>
          <w:szCs w:val="28"/>
        </w:rPr>
        <w:br/>
        <w:t>(</w:t>
      </w:r>
      <w:r w:rsidRPr="00C522BC">
        <w:rPr>
          <w:sz w:val="28"/>
          <w:szCs w:val="28"/>
        </w:rPr>
        <w:t>в калориях или джоулях), необходимого для нагрева 1кг вещества.</w:t>
      </w:r>
    </w:p>
    <w:p w14:paraId="63A5D1A5" w14:textId="60061871" w:rsidR="00C522BC" w:rsidRDefault="00C522BC" w:rsidP="003B4830">
      <w:pPr>
        <w:pStyle w:val="a3"/>
        <w:spacing w:line="362" w:lineRule="auto"/>
        <w:ind w:left="0"/>
        <w:jc w:val="center"/>
      </w:pPr>
      <w:r>
        <w:rPr>
          <w:noProof/>
          <w:sz w:val="20"/>
          <w:lang w:eastAsia="ru-RU"/>
        </w:rPr>
        <w:lastRenderedPageBreak/>
        <w:drawing>
          <wp:inline distT="0" distB="0" distL="0" distR="0" wp14:anchorId="273A7B20" wp14:editId="1AF12D5A">
            <wp:extent cx="4107766" cy="3355145"/>
            <wp:effectExtent l="0" t="0" r="762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9" cstate="print"/>
                    <a:stretch>
                      <a:fillRect/>
                    </a:stretch>
                  </pic:blipFill>
                  <pic:spPr>
                    <a:xfrm>
                      <a:off x="0" y="0"/>
                      <a:ext cx="4122031" cy="3366796"/>
                    </a:xfrm>
                    <a:prstGeom prst="rect">
                      <a:avLst/>
                    </a:prstGeom>
                  </pic:spPr>
                </pic:pic>
              </a:graphicData>
            </a:graphic>
          </wp:inline>
        </w:drawing>
      </w:r>
    </w:p>
    <w:p w14:paraId="64E49C29" w14:textId="3971FF54" w:rsidR="006E355D" w:rsidRPr="000E2128" w:rsidRDefault="006E355D" w:rsidP="003B4830">
      <w:pPr>
        <w:pStyle w:val="a3"/>
        <w:spacing w:line="362" w:lineRule="auto"/>
        <w:ind w:left="0"/>
        <w:jc w:val="center"/>
        <w:rPr>
          <w:sz w:val="24"/>
          <w:szCs w:val="24"/>
        </w:rPr>
      </w:pPr>
      <w:r w:rsidRPr="006E355D">
        <w:rPr>
          <w:sz w:val="24"/>
          <w:szCs w:val="24"/>
        </w:rPr>
        <w:t xml:space="preserve">Рисунок </w:t>
      </w:r>
      <w:r w:rsidR="000E2128">
        <w:rPr>
          <w:sz w:val="24"/>
          <w:szCs w:val="24"/>
        </w:rPr>
        <w:t>3</w:t>
      </w:r>
      <w:r w:rsidR="003B4830">
        <w:rPr>
          <w:sz w:val="24"/>
          <w:szCs w:val="24"/>
        </w:rPr>
        <w:t xml:space="preserve">. </w:t>
      </w:r>
      <w:r w:rsidR="000E2128" w:rsidRPr="000E2128">
        <w:rPr>
          <w:sz w:val="24"/>
          <w:szCs w:val="24"/>
        </w:rPr>
        <w:t>График для определения теплоты испарения нефтяных фракций в зависимости от средняя молекулярной температуры, для жидкости и для пара от средней молекулярной температуры кипения, молекулярной массы, характеризующего фактора</w:t>
      </w:r>
    </w:p>
    <w:p w14:paraId="2DB9C0B9" w14:textId="77777777" w:rsidR="000E2128" w:rsidRDefault="000E2128" w:rsidP="00C522BC">
      <w:pPr>
        <w:spacing w:line="360" w:lineRule="auto"/>
        <w:ind w:firstLine="709"/>
        <w:jc w:val="both"/>
        <w:rPr>
          <w:sz w:val="28"/>
          <w:szCs w:val="28"/>
        </w:rPr>
      </w:pPr>
    </w:p>
    <w:p w14:paraId="47417006" w14:textId="394EAE0C" w:rsidR="000E2128" w:rsidRDefault="00C522BC" w:rsidP="00C522BC">
      <w:pPr>
        <w:spacing w:line="360" w:lineRule="auto"/>
        <w:ind w:firstLine="709"/>
        <w:jc w:val="both"/>
        <w:rPr>
          <w:sz w:val="28"/>
          <w:szCs w:val="28"/>
        </w:rPr>
      </w:pPr>
      <w:r w:rsidRPr="00C522BC">
        <w:rPr>
          <w:sz w:val="28"/>
          <w:szCs w:val="28"/>
        </w:rPr>
        <w:t>Рассчиты</w:t>
      </w:r>
      <w:r w:rsidR="000E2128">
        <w:rPr>
          <w:sz w:val="28"/>
          <w:szCs w:val="28"/>
        </w:rPr>
        <w:t>ваем энтальпию для жидкости: 402.858</w:t>
      </w:r>
      <w:r w:rsidRPr="00C522BC">
        <w:rPr>
          <w:sz w:val="28"/>
          <w:szCs w:val="28"/>
        </w:rPr>
        <w:t xml:space="preserve">. </w:t>
      </w:r>
    </w:p>
    <w:p w14:paraId="4C4C9999" w14:textId="1C2A0FBA" w:rsidR="000E2128" w:rsidRDefault="00C522BC" w:rsidP="00C522BC">
      <w:pPr>
        <w:spacing w:line="360" w:lineRule="auto"/>
        <w:ind w:firstLine="709"/>
        <w:jc w:val="both"/>
        <w:rPr>
          <w:sz w:val="28"/>
          <w:szCs w:val="28"/>
        </w:rPr>
      </w:pPr>
      <w:r w:rsidRPr="00C522BC">
        <w:rPr>
          <w:sz w:val="28"/>
          <w:szCs w:val="28"/>
        </w:rPr>
        <w:t xml:space="preserve">Дальше определяем энтальпию для паров: </w:t>
      </w:r>
      <w:r w:rsidR="000E2128">
        <w:rPr>
          <w:sz w:val="28"/>
          <w:szCs w:val="28"/>
        </w:rPr>
        <w:t>-124.089</w:t>
      </w:r>
      <w:r w:rsidRPr="00C522BC">
        <w:rPr>
          <w:sz w:val="28"/>
          <w:szCs w:val="28"/>
        </w:rPr>
        <w:t xml:space="preserve">. </w:t>
      </w:r>
    </w:p>
    <w:p w14:paraId="3A0818A2" w14:textId="7871134A" w:rsidR="00C522BC" w:rsidRDefault="00C522BC" w:rsidP="00C522BC">
      <w:pPr>
        <w:spacing w:line="360" w:lineRule="auto"/>
        <w:ind w:firstLine="709"/>
        <w:jc w:val="both"/>
        <w:rPr>
          <w:sz w:val="28"/>
          <w:szCs w:val="28"/>
        </w:rPr>
      </w:pPr>
      <w:r w:rsidRPr="00C522BC">
        <w:rPr>
          <w:sz w:val="28"/>
          <w:szCs w:val="28"/>
        </w:rPr>
        <w:t xml:space="preserve">Далее найденные значения энтальпии паров и жидкости подставляем в формулу </w:t>
      </w:r>
      <w:r w:rsidRPr="00C522BC">
        <w:rPr>
          <w:rFonts w:ascii="Cambria Math" w:hAnsi="Cambria Math" w:cs="Cambria Math"/>
          <w:sz w:val="28"/>
          <w:szCs w:val="28"/>
        </w:rPr>
        <w:t xml:space="preserve">(26). </w:t>
      </w:r>
      <w:r w:rsidR="000E2128">
        <w:rPr>
          <w:sz w:val="28"/>
          <w:szCs w:val="28"/>
        </w:rPr>
        <w:t>L = 526.0948</w:t>
      </w:r>
    </w:p>
    <w:p w14:paraId="6C0735C4" w14:textId="24FDED9A" w:rsidR="00C522BC" w:rsidRPr="00C522BC" w:rsidRDefault="00C522BC" w:rsidP="00253BD7">
      <w:pPr>
        <w:spacing w:line="360" w:lineRule="auto"/>
        <w:ind w:firstLine="709"/>
        <w:jc w:val="both"/>
        <w:rPr>
          <w:sz w:val="28"/>
          <w:szCs w:val="28"/>
        </w:rPr>
      </w:pPr>
      <w:r w:rsidRPr="00C522BC">
        <w:rPr>
          <w:sz w:val="28"/>
          <w:szCs w:val="28"/>
        </w:rPr>
        <w:t xml:space="preserve">Насыщенный пар — это такой пар, который при определенной температуре достигает максимального давления и плотности. Пары, полученные до достижения насыщения, классифицируются как ненасыщенные. Перегретым паром называется пар, температура которого превышает температуру насыщенного пара при данном давлении. Свойства водяного пара и его температуры меняются при изменении давления. Чтобы использовать таблицы для насыщенного пар, достаточно знать одно из величин — температуру или давление, так как для постоянного давления есть определенное значение температуры. Для перегретого пара необходимо учитывать и температуру перегрева, и давление. </w:t>
      </w:r>
    </w:p>
    <w:p w14:paraId="34F9D164" w14:textId="77777777" w:rsidR="00B32A0C" w:rsidRDefault="00B32A0C" w:rsidP="00C522BC">
      <w:pPr>
        <w:spacing w:line="360" w:lineRule="auto"/>
        <w:ind w:firstLine="709"/>
        <w:jc w:val="both"/>
        <w:rPr>
          <w:sz w:val="28"/>
          <w:szCs w:val="28"/>
        </w:rPr>
      </w:pPr>
    </w:p>
    <w:p w14:paraId="4259C428" w14:textId="0C690BE4" w:rsidR="00C522BC" w:rsidRDefault="00C522BC" w:rsidP="00C522BC">
      <w:pPr>
        <w:spacing w:line="360" w:lineRule="auto"/>
        <w:ind w:firstLine="709"/>
        <w:jc w:val="both"/>
        <w:rPr>
          <w:sz w:val="28"/>
          <w:szCs w:val="28"/>
        </w:rPr>
      </w:pPr>
      <w:r w:rsidRPr="00C522BC">
        <w:rPr>
          <w:sz w:val="28"/>
          <w:szCs w:val="28"/>
        </w:rPr>
        <w:lastRenderedPageBreak/>
        <w:t>В данном разделе мы рассмотрели и проанализировали удельную и среднюю теплоемкость, выяснили, от чего они зависят, а также вычислили теплоту испарения и энтальпию для жидкостей и паров, используя расчеты в программе Маткад.</w:t>
      </w:r>
    </w:p>
    <w:p w14:paraId="2075D645" w14:textId="5B0A51A9" w:rsidR="006E463E" w:rsidRDefault="006E463E" w:rsidP="00C522BC">
      <w:pPr>
        <w:spacing w:line="360" w:lineRule="auto"/>
        <w:ind w:firstLine="709"/>
        <w:jc w:val="both"/>
        <w:rPr>
          <w:sz w:val="28"/>
          <w:szCs w:val="28"/>
        </w:rPr>
      </w:pPr>
      <w:r>
        <w:rPr>
          <w:sz w:val="28"/>
          <w:szCs w:val="28"/>
        </w:rPr>
        <w:t>Массовый сос</w:t>
      </w:r>
      <w:r w:rsidR="000E2128">
        <w:rPr>
          <w:sz w:val="28"/>
          <w:szCs w:val="28"/>
        </w:rPr>
        <w:t>тав нефти определяем по формуле</w:t>
      </w:r>
      <w:r>
        <w:rPr>
          <w:sz w:val="28"/>
          <w:szCs w:val="28"/>
        </w:rPr>
        <w:t>:</w:t>
      </w:r>
    </w:p>
    <w:p w14:paraId="35EBA2A0" w14:textId="77777777" w:rsidR="000E2128" w:rsidRDefault="000E2128" w:rsidP="00C522BC">
      <w:pPr>
        <w:spacing w:line="360" w:lineRule="auto"/>
        <w:ind w:firstLine="709"/>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2"/>
        <w:gridCol w:w="683"/>
      </w:tblGrid>
      <w:tr w:rsidR="006E463E" w14:paraId="15AA2143" w14:textId="77777777" w:rsidTr="00CC0800">
        <w:trPr>
          <w:trHeight w:val="240"/>
        </w:trPr>
        <w:tc>
          <w:tcPr>
            <w:tcW w:w="8662" w:type="dxa"/>
          </w:tcPr>
          <w:p w14:paraId="5C999702" w14:textId="77777777" w:rsidR="006E463E" w:rsidRPr="000E2128" w:rsidRDefault="006E463E" w:rsidP="00C522BC">
            <w:pPr>
              <w:spacing w:line="360" w:lineRule="auto"/>
              <w:jc w:val="both"/>
              <w:rPr>
                <w:i/>
                <w:sz w:val="28"/>
                <w:szCs w:val="28"/>
              </w:rPr>
            </w:pPr>
            <m:oMathPara>
              <m:oMath>
                <m:r>
                  <w:rPr>
                    <w:rFonts w:ascii="Cambria Math" w:hAnsi="Cambria Math"/>
                    <w:sz w:val="28"/>
                    <w:szCs w:val="28"/>
                  </w:rPr>
                  <m:t>mд=Mm*д</m:t>
                </m:r>
              </m:oMath>
            </m:oMathPara>
          </w:p>
          <w:p w14:paraId="10695483" w14:textId="551D357B" w:rsidR="000E2128" w:rsidRPr="006E463E" w:rsidRDefault="000E2128" w:rsidP="00C522BC">
            <w:pPr>
              <w:spacing w:line="360" w:lineRule="auto"/>
              <w:jc w:val="both"/>
              <w:rPr>
                <w:i/>
                <w:sz w:val="28"/>
                <w:szCs w:val="28"/>
                <w:lang w:val="en-US"/>
              </w:rPr>
            </w:pPr>
          </w:p>
        </w:tc>
        <w:tc>
          <w:tcPr>
            <w:tcW w:w="683" w:type="dxa"/>
            <w:vMerge w:val="restart"/>
          </w:tcPr>
          <w:p w14:paraId="1A4145BD" w14:textId="77777777" w:rsidR="006E463E" w:rsidRDefault="006E463E" w:rsidP="00C522BC">
            <w:pPr>
              <w:spacing w:line="360" w:lineRule="auto"/>
              <w:jc w:val="both"/>
              <w:rPr>
                <w:sz w:val="28"/>
                <w:szCs w:val="28"/>
              </w:rPr>
            </w:pPr>
            <w:r>
              <w:rPr>
                <w:sz w:val="28"/>
                <w:szCs w:val="28"/>
              </w:rPr>
              <w:t>(27)</w:t>
            </w:r>
          </w:p>
          <w:p w14:paraId="33DBE342" w14:textId="2BCAB2FC" w:rsidR="000E2128" w:rsidRDefault="000E2128" w:rsidP="00C522BC">
            <w:pPr>
              <w:spacing w:line="360" w:lineRule="auto"/>
              <w:jc w:val="both"/>
              <w:rPr>
                <w:sz w:val="28"/>
                <w:szCs w:val="28"/>
              </w:rPr>
            </w:pPr>
          </w:p>
        </w:tc>
      </w:tr>
      <w:tr w:rsidR="006E463E" w14:paraId="3D572DA1" w14:textId="77777777" w:rsidTr="00CC0800">
        <w:trPr>
          <w:trHeight w:val="240"/>
        </w:trPr>
        <w:tc>
          <w:tcPr>
            <w:tcW w:w="8662" w:type="dxa"/>
          </w:tcPr>
          <w:p w14:paraId="238DDD86" w14:textId="3F79B938" w:rsidR="006E463E" w:rsidRDefault="000E2128" w:rsidP="00C522BC">
            <w:pPr>
              <w:spacing w:line="360" w:lineRule="auto"/>
              <w:jc w:val="both"/>
              <w:rPr>
                <w:sz w:val="28"/>
                <w:szCs w:val="28"/>
              </w:rPr>
            </w:pPr>
            <w:r>
              <w:rPr>
                <w:sz w:val="28"/>
                <w:szCs w:val="28"/>
              </w:rPr>
              <w:t>где</w:t>
            </w:r>
            <w:r w:rsidR="006E463E">
              <w:rPr>
                <w:sz w:val="28"/>
                <w:szCs w:val="28"/>
              </w:rPr>
              <w:t xml:space="preserve"> </w:t>
            </w:r>
            <w:r w:rsidR="006E463E">
              <w:rPr>
                <w:sz w:val="28"/>
                <w:szCs w:val="28"/>
                <w:lang w:val="en-US"/>
              </w:rPr>
              <w:t>Mm</w:t>
            </w:r>
            <w:r w:rsidR="006E463E" w:rsidRPr="006E463E">
              <w:rPr>
                <w:sz w:val="28"/>
                <w:szCs w:val="28"/>
              </w:rPr>
              <w:t xml:space="preserve"> – </w:t>
            </w:r>
            <w:r w:rsidR="006E463E">
              <w:rPr>
                <w:sz w:val="28"/>
                <w:szCs w:val="28"/>
              </w:rPr>
              <w:t>масса всей нефти. Кг</w:t>
            </w:r>
          </w:p>
          <w:p w14:paraId="62B850CA" w14:textId="77777777" w:rsidR="000E2128" w:rsidRDefault="000E2128" w:rsidP="00C522BC">
            <w:pPr>
              <w:spacing w:line="360" w:lineRule="auto"/>
              <w:jc w:val="both"/>
              <w:rPr>
                <w:sz w:val="28"/>
                <w:szCs w:val="28"/>
              </w:rPr>
            </w:pPr>
            <w:r>
              <w:rPr>
                <w:sz w:val="28"/>
                <w:szCs w:val="28"/>
              </w:rPr>
              <w:t xml:space="preserve">      </w:t>
            </w:r>
            <w:r w:rsidR="006E463E">
              <w:rPr>
                <w:sz w:val="28"/>
                <w:szCs w:val="28"/>
              </w:rPr>
              <w:t>д – доля компоненты нефти</w:t>
            </w:r>
            <w:r>
              <w:rPr>
                <w:sz w:val="28"/>
                <w:szCs w:val="28"/>
              </w:rPr>
              <w:t>.</w:t>
            </w:r>
          </w:p>
          <w:p w14:paraId="535086F7" w14:textId="37521339" w:rsidR="003B4830" w:rsidRPr="006E463E" w:rsidRDefault="003B4830" w:rsidP="00C522BC">
            <w:pPr>
              <w:spacing w:line="360" w:lineRule="auto"/>
              <w:jc w:val="both"/>
              <w:rPr>
                <w:sz w:val="28"/>
                <w:szCs w:val="28"/>
              </w:rPr>
            </w:pPr>
          </w:p>
        </w:tc>
        <w:tc>
          <w:tcPr>
            <w:tcW w:w="683" w:type="dxa"/>
            <w:vMerge/>
          </w:tcPr>
          <w:p w14:paraId="5356A079" w14:textId="77777777" w:rsidR="006E463E" w:rsidRDefault="006E463E" w:rsidP="00C522BC">
            <w:pPr>
              <w:spacing w:line="360" w:lineRule="auto"/>
              <w:jc w:val="both"/>
              <w:rPr>
                <w:sz w:val="28"/>
                <w:szCs w:val="28"/>
              </w:rPr>
            </w:pPr>
          </w:p>
        </w:tc>
      </w:tr>
    </w:tbl>
    <w:p w14:paraId="4AA77549" w14:textId="29032E25" w:rsidR="00C522BC" w:rsidRDefault="00C522BC" w:rsidP="003B4830">
      <w:pPr>
        <w:pStyle w:val="1"/>
        <w:spacing w:before="69"/>
        <w:ind w:left="0"/>
        <w:rPr>
          <w:spacing w:val="-2"/>
        </w:rPr>
      </w:pPr>
      <w:r>
        <w:rPr>
          <w:spacing w:val="-2"/>
        </w:rPr>
        <w:t>РЕЗУЛЬТАТЫ</w:t>
      </w:r>
      <w:r>
        <w:rPr>
          <w:spacing w:val="-1"/>
        </w:rPr>
        <w:t xml:space="preserve"> </w:t>
      </w:r>
    </w:p>
    <w:p w14:paraId="7038CF77" w14:textId="77777777" w:rsidR="00287D9B" w:rsidRDefault="00287D9B" w:rsidP="00C522BC">
      <w:pPr>
        <w:pStyle w:val="1"/>
        <w:spacing w:before="69"/>
        <w:ind w:left="0"/>
        <w:jc w:val="center"/>
        <w:rPr>
          <w:spacing w:val="-2"/>
        </w:rPr>
      </w:pPr>
    </w:p>
    <w:p w14:paraId="37ADD68A" w14:textId="132C4933" w:rsidR="00C522BC" w:rsidRDefault="00287D9B" w:rsidP="005B2A35">
      <w:pPr>
        <w:spacing w:line="360" w:lineRule="auto"/>
        <w:jc w:val="center"/>
        <w:rPr>
          <w:sz w:val="28"/>
          <w:szCs w:val="28"/>
        </w:rPr>
      </w:pPr>
      <w:r w:rsidRPr="00287D9B">
        <w:rPr>
          <w:noProof/>
          <w:sz w:val="28"/>
          <w:szCs w:val="28"/>
          <w:lang w:eastAsia="ru-RU"/>
        </w:rPr>
        <w:drawing>
          <wp:inline distT="0" distB="0" distL="0" distR="0" wp14:anchorId="2500EB2B" wp14:editId="066ADFEE">
            <wp:extent cx="6282849" cy="4239491"/>
            <wp:effectExtent l="0" t="0" r="381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460"/>
                    <a:stretch/>
                  </pic:blipFill>
                  <pic:spPr bwMode="auto">
                    <a:xfrm>
                      <a:off x="0" y="0"/>
                      <a:ext cx="6286096" cy="4241682"/>
                    </a:xfrm>
                    <a:prstGeom prst="rect">
                      <a:avLst/>
                    </a:prstGeom>
                    <a:ln>
                      <a:noFill/>
                    </a:ln>
                    <a:extLst>
                      <a:ext uri="{53640926-AAD7-44D8-BBD7-CCE9431645EC}">
                        <a14:shadowObscured xmlns:a14="http://schemas.microsoft.com/office/drawing/2010/main"/>
                      </a:ext>
                    </a:extLst>
                  </pic:spPr>
                </pic:pic>
              </a:graphicData>
            </a:graphic>
          </wp:inline>
        </w:drawing>
      </w:r>
    </w:p>
    <w:p w14:paraId="2E6270AF" w14:textId="1CB5816D" w:rsidR="00287D9B" w:rsidRDefault="00287D9B" w:rsidP="005B2A35">
      <w:pPr>
        <w:spacing w:line="360" w:lineRule="auto"/>
        <w:jc w:val="center"/>
        <w:rPr>
          <w:sz w:val="28"/>
          <w:szCs w:val="28"/>
        </w:rPr>
      </w:pPr>
      <w:r w:rsidRPr="00287D9B">
        <w:rPr>
          <w:noProof/>
          <w:sz w:val="28"/>
          <w:szCs w:val="28"/>
          <w:lang w:eastAsia="ru-RU"/>
        </w:rPr>
        <w:lastRenderedPageBreak/>
        <w:drawing>
          <wp:inline distT="0" distB="0" distL="0" distR="0" wp14:anchorId="7A32E805" wp14:editId="2C5929EB">
            <wp:extent cx="6391802" cy="1840675"/>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2597" cy="1843784"/>
                    </a:xfrm>
                    <a:prstGeom prst="rect">
                      <a:avLst/>
                    </a:prstGeom>
                  </pic:spPr>
                </pic:pic>
              </a:graphicData>
            </a:graphic>
          </wp:inline>
        </w:drawing>
      </w:r>
    </w:p>
    <w:p w14:paraId="66DA6F3D" w14:textId="2D452BB3" w:rsidR="00335492" w:rsidRDefault="00287D9B" w:rsidP="00287D9B">
      <w:pPr>
        <w:spacing w:line="360" w:lineRule="auto"/>
        <w:rPr>
          <w:sz w:val="28"/>
          <w:szCs w:val="28"/>
        </w:rPr>
      </w:pPr>
      <w:r w:rsidRPr="00287D9B">
        <w:rPr>
          <w:noProof/>
          <w:sz w:val="28"/>
          <w:szCs w:val="28"/>
          <w:lang w:eastAsia="ru-RU"/>
        </w:rPr>
        <w:drawing>
          <wp:inline distT="0" distB="0" distL="0" distR="0" wp14:anchorId="19B696DE" wp14:editId="5C11ADCB">
            <wp:extent cx="3853618" cy="242256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64239" cy="2429243"/>
                    </a:xfrm>
                    <a:prstGeom prst="rect">
                      <a:avLst/>
                    </a:prstGeom>
                  </pic:spPr>
                </pic:pic>
              </a:graphicData>
            </a:graphic>
          </wp:inline>
        </w:drawing>
      </w:r>
    </w:p>
    <w:p w14:paraId="51AA3B88" w14:textId="6A205A04" w:rsidR="00287D9B" w:rsidRPr="00CC0800" w:rsidRDefault="00287D9B" w:rsidP="00287D9B">
      <w:pPr>
        <w:spacing w:line="360" w:lineRule="auto"/>
        <w:rPr>
          <w:sz w:val="28"/>
          <w:szCs w:val="28"/>
        </w:rPr>
      </w:pPr>
      <w:r w:rsidRPr="00287D9B">
        <w:rPr>
          <w:noProof/>
          <w:sz w:val="28"/>
          <w:szCs w:val="28"/>
          <w:lang w:eastAsia="ru-RU"/>
        </w:rPr>
        <w:drawing>
          <wp:inline distT="0" distB="0" distL="0" distR="0" wp14:anchorId="5D96578D" wp14:editId="777D980D">
            <wp:extent cx="6290234" cy="2945080"/>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94064" cy="2946873"/>
                    </a:xfrm>
                    <a:prstGeom prst="rect">
                      <a:avLst/>
                    </a:prstGeom>
                  </pic:spPr>
                </pic:pic>
              </a:graphicData>
            </a:graphic>
          </wp:inline>
        </w:drawing>
      </w:r>
      <w:r w:rsidRPr="00287D9B">
        <w:rPr>
          <w:noProof/>
          <w:lang w:eastAsia="ru-RU"/>
        </w:rPr>
        <w:t xml:space="preserve"> </w:t>
      </w:r>
      <w:r w:rsidRPr="00287D9B">
        <w:rPr>
          <w:noProof/>
          <w:sz w:val="28"/>
          <w:szCs w:val="28"/>
          <w:lang w:eastAsia="ru-RU"/>
        </w:rPr>
        <w:lastRenderedPageBreak/>
        <w:drawing>
          <wp:inline distT="0" distB="0" distL="0" distR="0" wp14:anchorId="79D0551F" wp14:editId="54AD9DDB">
            <wp:extent cx="3705101" cy="488065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09933" cy="4887022"/>
                    </a:xfrm>
                    <a:prstGeom prst="rect">
                      <a:avLst/>
                    </a:prstGeom>
                  </pic:spPr>
                </pic:pic>
              </a:graphicData>
            </a:graphic>
          </wp:inline>
        </w:drawing>
      </w:r>
    </w:p>
    <w:p w14:paraId="28AD60AD" w14:textId="5889C260" w:rsidR="00CC0800" w:rsidRDefault="00287D9B" w:rsidP="00287D9B">
      <w:pPr>
        <w:spacing w:line="360" w:lineRule="auto"/>
        <w:rPr>
          <w:noProof/>
          <w:lang w:eastAsia="ru-RU"/>
        </w:rPr>
      </w:pPr>
      <w:r w:rsidRPr="00287D9B">
        <w:rPr>
          <w:noProof/>
          <w:sz w:val="28"/>
          <w:szCs w:val="28"/>
          <w:lang w:eastAsia="ru-RU"/>
        </w:rPr>
        <w:lastRenderedPageBreak/>
        <w:drawing>
          <wp:inline distT="0" distB="0" distL="0" distR="0" wp14:anchorId="7F1E4FB7" wp14:editId="4251460C">
            <wp:extent cx="3526971" cy="6495321"/>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32269" cy="6505078"/>
                    </a:xfrm>
                    <a:prstGeom prst="rect">
                      <a:avLst/>
                    </a:prstGeom>
                  </pic:spPr>
                </pic:pic>
              </a:graphicData>
            </a:graphic>
          </wp:inline>
        </w:drawing>
      </w:r>
      <w:r w:rsidRPr="00287D9B">
        <w:rPr>
          <w:noProof/>
          <w:lang w:eastAsia="ru-RU"/>
        </w:rPr>
        <w:t xml:space="preserve"> </w:t>
      </w:r>
      <w:r w:rsidRPr="00287D9B">
        <w:rPr>
          <w:noProof/>
          <w:sz w:val="28"/>
          <w:szCs w:val="28"/>
          <w:lang w:eastAsia="ru-RU"/>
        </w:rPr>
        <w:drawing>
          <wp:inline distT="0" distB="0" distL="0" distR="0" wp14:anchorId="350AA5CB" wp14:editId="3D7BFC45">
            <wp:extent cx="4685974" cy="2505694"/>
            <wp:effectExtent l="0" t="0" r="63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95177" cy="2510615"/>
                    </a:xfrm>
                    <a:prstGeom prst="rect">
                      <a:avLst/>
                    </a:prstGeom>
                  </pic:spPr>
                </pic:pic>
              </a:graphicData>
            </a:graphic>
          </wp:inline>
        </w:drawing>
      </w:r>
    </w:p>
    <w:p w14:paraId="37F2B883" w14:textId="15DB4D76" w:rsidR="00287D9B" w:rsidRPr="00CC0800" w:rsidRDefault="00287D9B" w:rsidP="00287D9B">
      <w:pPr>
        <w:spacing w:line="360" w:lineRule="auto"/>
        <w:rPr>
          <w:sz w:val="28"/>
          <w:szCs w:val="28"/>
        </w:rPr>
      </w:pPr>
      <w:r w:rsidRPr="00287D9B">
        <w:rPr>
          <w:noProof/>
          <w:sz w:val="28"/>
          <w:szCs w:val="28"/>
          <w:lang w:eastAsia="ru-RU"/>
        </w:rPr>
        <w:lastRenderedPageBreak/>
        <w:drawing>
          <wp:inline distT="0" distB="0" distL="0" distR="0" wp14:anchorId="19376FCD" wp14:editId="1BC8408F">
            <wp:extent cx="4061361" cy="6206370"/>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66373" cy="6214029"/>
                    </a:xfrm>
                    <a:prstGeom prst="rect">
                      <a:avLst/>
                    </a:prstGeom>
                  </pic:spPr>
                </pic:pic>
              </a:graphicData>
            </a:graphic>
          </wp:inline>
        </w:drawing>
      </w:r>
    </w:p>
    <w:p w14:paraId="6264D025" w14:textId="3158C7DD" w:rsidR="005B2A35" w:rsidRDefault="00287D9B" w:rsidP="00287D9B">
      <w:pPr>
        <w:spacing w:line="360" w:lineRule="auto"/>
        <w:rPr>
          <w:sz w:val="28"/>
          <w:szCs w:val="28"/>
        </w:rPr>
      </w:pPr>
      <w:r w:rsidRPr="00287D9B">
        <w:rPr>
          <w:noProof/>
          <w:sz w:val="28"/>
          <w:szCs w:val="28"/>
          <w:lang w:eastAsia="ru-RU"/>
        </w:rPr>
        <w:drawing>
          <wp:inline distT="0" distB="0" distL="0" distR="0" wp14:anchorId="35F82FA5" wp14:editId="3B7A566F">
            <wp:extent cx="3858523" cy="2814452"/>
            <wp:effectExtent l="0" t="0" r="889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68161" cy="2821482"/>
                    </a:xfrm>
                    <a:prstGeom prst="rect">
                      <a:avLst/>
                    </a:prstGeom>
                  </pic:spPr>
                </pic:pic>
              </a:graphicData>
            </a:graphic>
          </wp:inline>
        </w:drawing>
      </w:r>
    </w:p>
    <w:p w14:paraId="16FE2CCD" w14:textId="667D47BE" w:rsidR="00CC0800" w:rsidRDefault="00287D9B" w:rsidP="00287D9B">
      <w:pPr>
        <w:spacing w:line="360" w:lineRule="auto"/>
        <w:rPr>
          <w:sz w:val="28"/>
          <w:szCs w:val="28"/>
        </w:rPr>
      </w:pPr>
      <w:r w:rsidRPr="00287D9B">
        <w:rPr>
          <w:noProof/>
          <w:sz w:val="28"/>
          <w:szCs w:val="28"/>
          <w:lang w:eastAsia="ru-RU"/>
        </w:rPr>
        <w:lastRenderedPageBreak/>
        <w:drawing>
          <wp:inline distT="0" distB="0" distL="0" distR="0" wp14:anchorId="04012880" wp14:editId="28F6093D">
            <wp:extent cx="5474524" cy="161922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7202" cy="1625933"/>
                    </a:xfrm>
                    <a:prstGeom prst="rect">
                      <a:avLst/>
                    </a:prstGeom>
                  </pic:spPr>
                </pic:pic>
              </a:graphicData>
            </a:graphic>
          </wp:inline>
        </w:drawing>
      </w:r>
      <w:r w:rsidRPr="00287D9B">
        <w:rPr>
          <w:noProof/>
          <w:sz w:val="28"/>
          <w:szCs w:val="28"/>
          <w:lang w:eastAsia="ru-RU"/>
        </w:rPr>
        <w:drawing>
          <wp:inline distT="0" distB="0" distL="0" distR="0" wp14:anchorId="33AA7BC7" wp14:editId="5EAE79A3">
            <wp:extent cx="4393870" cy="4634788"/>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06489" cy="4648099"/>
                    </a:xfrm>
                    <a:prstGeom prst="rect">
                      <a:avLst/>
                    </a:prstGeom>
                  </pic:spPr>
                </pic:pic>
              </a:graphicData>
            </a:graphic>
          </wp:inline>
        </w:drawing>
      </w:r>
    </w:p>
    <w:p w14:paraId="6F362295" w14:textId="75BEE882" w:rsidR="00287D9B" w:rsidRDefault="00287D9B" w:rsidP="00287D9B">
      <w:pPr>
        <w:spacing w:line="360" w:lineRule="auto"/>
        <w:rPr>
          <w:sz w:val="28"/>
          <w:szCs w:val="28"/>
        </w:rPr>
      </w:pPr>
      <w:r w:rsidRPr="00287D9B">
        <w:rPr>
          <w:noProof/>
          <w:sz w:val="28"/>
          <w:szCs w:val="28"/>
          <w:lang w:eastAsia="ru-RU"/>
        </w:rPr>
        <w:drawing>
          <wp:inline distT="0" distB="0" distL="0" distR="0" wp14:anchorId="270C51D5" wp14:editId="727B0D6C">
            <wp:extent cx="3752602" cy="1401288"/>
            <wp:effectExtent l="0" t="0" r="63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64290" cy="1405652"/>
                    </a:xfrm>
                    <a:prstGeom prst="rect">
                      <a:avLst/>
                    </a:prstGeom>
                  </pic:spPr>
                </pic:pic>
              </a:graphicData>
            </a:graphic>
          </wp:inline>
        </w:drawing>
      </w:r>
    </w:p>
    <w:p w14:paraId="37EAC23B" w14:textId="221ED8DF" w:rsidR="00287D9B" w:rsidRDefault="00287D9B" w:rsidP="00287D9B">
      <w:pPr>
        <w:spacing w:line="360" w:lineRule="auto"/>
        <w:rPr>
          <w:sz w:val="28"/>
          <w:szCs w:val="28"/>
        </w:rPr>
      </w:pPr>
      <w:r w:rsidRPr="00287D9B">
        <w:rPr>
          <w:noProof/>
          <w:sz w:val="28"/>
          <w:szCs w:val="28"/>
          <w:lang w:eastAsia="ru-RU"/>
        </w:rPr>
        <w:lastRenderedPageBreak/>
        <w:drawing>
          <wp:inline distT="0" distB="0" distL="0" distR="0" wp14:anchorId="76E820DA" wp14:editId="5B9945FD">
            <wp:extent cx="5771407" cy="6292366"/>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5713" cy="6297061"/>
                    </a:xfrm>
                    <a:prstGeom prst="rect">
                      <a:avLst/>
                    </a:prstGeom>
                  </pic:spPr>
                </pic:pic>
              </a:graphicData>
            </a:graphic>
          </wp:inline>
        </w:drawing>
      </w:r>
    </w:p>
    <w:p w14:paraId="1472B450" w14:textId="6A6B9AE2" w:rsidR="00287D9B" w:rsidRDefault="00287D9B" w:rsidP="00287D9B">
      <w:pPr>
        <w:spacing w:line="360" w:lineRule="auto"/>
        <w:rPr>
          <w:sz w:val="28"/>
          <w:szCs w:val="28"/>
        </w:rPr>
      </w:pPr>
      <w:r w:rsidRPr="00287D9B">
        <w:rPr>
          <w:noProof/>
          <w:sz w:val="28"/>
          <w:szCs w:val="28"/>
          <w:lang w:eastAsia="ru-RU"/>
        </w:rPr>
        <w:drawing>
          <wp:inline distT="0" distB="0" distL="0" distR="0" wp14:anchorId="54FAF1BA" wp14:editId="62C99525">
            <wp:extent cx="5058888" cy="2306418"/>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75922" cy="2314184"/>
                    </a:xfrm>
                    <a:prstGeom prst="rect">
                      <a:avLst/>
                    </a:prstGeom>
                  </pic:spPr>
                </pic:pic>
              </a:graphicData>
            </a:graphic>
          </wp:inline>
        </w:drawing>
      </w:r>
    </w:p>
    <w:p w14:paraId="3D21C644" w14:textId="4F1E6BF3" w:rsidR="00287D9B" w:rsidRDefault="00D83306" w:rsidP="00287D9B">
      <w:pPr>
        <w:spacing w:line="360" w:lineRule="auto"/>
        <w:rPr>
          <w:noProof/>
          <w:lang w:eastAsia="ru-RU"/>
        </w:rPr>
      </w:pPr>
      <w:r w:rsidRPr="00D83306">
        <w:rPr>
          <w:noProof/>
          <w:sz w:val="28"/>
          <w:szCs w:val="28"/>
          <w:lang w:eastAsia="ru-RU"/>
        </w:rPr>
        <w:lastRenderedPageBreak/>
        <w:drawing>
          <wp:inline distT="0" distB="0" distL="0" distR="0" wp14:anchorId="3789ACBF" wp14:editId="4C5BCDE7">
            <wp:extent cx="4536374" cy="619551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41665" cy="6202737"/>
                    </a:xfrm>
                    <a:prstGeom prst="rect">
                      <a:avLst/>
                    </a:prstGeom>
                  </pic:spPr>
                </pic:pic>
              </a:graphicData>
            </a:graphic>
          </wp:inline>
        </w:drawing>
      </w:r>
      <w:r w:rsidRPr="00D83306">
        <w:rPr>
          <w:noProof/>
          <w:lang w:eastAsia="ru-RU"/>
        </w:rPr>
        <w:t xml:space="preserve"> </w:t>
      </w:r>
      <w:r w:rsidRPr="00D83306">
        <w:rPr>
          <w:noProof/>
          <w:lang w:eastAsia="ru-RU"/>
        </w:rPr>
        <w:drawing>
          <wp:inline distT="0" distB="0" distL="0" distR="0" wp14:anchorId="33A120A3" wp14:editId="2B4D4A0C">
            <wp:extent cx="4910904" cy="2660073"/>
            <wp:effectExtent l="0" t="0" r="4445"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15031" cy="2662309"/>
                    </a:xfrm>
                    <a:prstGeom prst="rect">
                      <a:avLst/>
                    </a:prstGeom>
                  </pic:spPr>
                </pic:pic>
              </a:graphicData>
            </a:graphic>
          </wp:inline>
        </w:drawing>
      </w:r>
    </w:p>
    <w:p w14:paraId="5D202EF4" w14:textId="2610DB3A" w:rsidR="00D83306" w:rsidRDefault="00D83306" w:rsidP="00287D9B">
      <w:pPr>
        <w:spacing w:line="360" w:lineRule="auto"/>
        <w:rPr>
          <w:noProof/>
          <w:lang w:eastAsia="ru-RU"/>
        </w:rPr>
      </w:pPr>
    </w:p>
    <w:p w14:paraId="6BF817B6" w14:textId="0B45CE3F" w:rsidR="00D06295" w:rsidRDefault="00D83306" w:rsidP="00D83306">
      <w:pPr>
        <w:spacing w:line="360" w:lineRule="auto"/>
        <w:rPr>
          <w:sz w:val="28"/>
          <w:szCs w:val="28"/>
        </w:rPr>
      </w:pPr>
      <w:r w:rsidRPr="00D83306">
        <w:rPr>
          <w:noProof/>
          <w:sz w:val="28"/>
          <w:szCs w:val="28"/>
          <w:lang w:eastAsia="ru-RU"/>
        </w:rPr>
        <w:lastRenderedPageBreak/>
        <w:drawing>
          <wp:inline distT="0" distB="0" distL="0" distR="0" wp14:anchorId="5F05D0A5" wp14:editId="4DC94162">
            <wp:extent cx="4453246" cy="6590804"/>
            <wp:effectExtent l="0" t="0" r="508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57842" cy="6597606"/>
                    </a:xfrm>
                    <a:prstGeom prst="rect">
                      <a:avLst/>
                    </a:prstGeom>
                  </pic:spPr>
                </pic:pic>
              </a:graphicData>
            </a:graphic>
          </wp:inline>
        </w:drawing>
      </w:r>
      <w:r w:rsidRPr="00D83306">
        <w:rPr>
          <w:noProof/>
          <w:lang w:eastAsia="ru-RU"/>
        </w:rPr>
        <w:t xml:space="preserve"> </w:t>
      </w:r>
      <w:r w:rsidRPr="00D83306">
        <w:rPr>
          <w:noProof/>
          <w:sz w:val="28"/>
          <w:szCs w:val="28"/>
          <w:lang w:eastAsia="ru-RU"/>
        </w:rPr>
        <w:drawing>
          <wp:inline distT="0" distB="0" distL="0" distR="0" wp14:anchorId="7FC2A008" wp14:editId="0CD749BF">
            <wp:extent cx="2968831" cy="255319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72819" cy="2556625"/>
                    </a:xfrm>
                    <a:prstGeom prst="rect">
                      <a:avLst/>
                    </a:prstGeom>
                  </pic:spPr>
                </pic:pic>
              </a:graphicData>
            </a:graphic>
          </wp:inline>
        </w:drawing>
      </w:r>
    </w:p>
    <w:p w14:paraId="4F3EFE77" w14:textId="06AA33D4" w:rsidR="00987AC7" w:rsidRDefault="00987AC7" w:rsidP="00987AC7">
      <w:pPr>
        <w:pStyle w:val="a3"/>
        <w:spacing w:line="360" w:lineRule="auto"/>
        <w:ind w:left="0" w:firstLine="709"/>
        <w:rPr>
          <w:b/>
        </w:rPr>
      </w:pPr>
      <w:r>
        <w:rPr>
          <w:b/>
        </w:rPr>
        <w:lastRenderedPageBreak/>
        <w:t xml:space="preserve">Дискуссия </w:t>
      </w:r>
    </w:p>
    <w:p w14:paraId="5BF7DF51" w14:textId="07BC10BD" w:rsidR="00987AC7" w:rsidRDefault="00987AC7" w:rsidP="00D83306">
      <w:pPr>
        <w:spacing w:line="360" w:lineRule="auto"/>
        <w:ind w:firstLine="709"/>
        <w:jc w:val="both"/>
        <w:rPr>
          <w:spacing w:val="-2"/>
          <w:sz w:val="28"/>
          <w:szCs w:val="28"/>
        </w:rPr>
      </w:pPr>
      <w:r w:rsidRPr="00987AC7">
        <w:rPr>
          <w:sz w:val="28"/>
          <w:szCs w:val="28"/>
        </w:rPr>
        <w:t>В ходе работы было получен</w:t>
      </w:r>
      <w:r w:rsidR="00631770">
        <w:rPr>
          <w:sz w:val="28"/>
          <w:szCs w:val="28"/>
        </w:rPr>
        <w:t xml:space="preserve">о значение характеризующего фактора </w:t>
      </w:r>
      <w:r w:rsidR="00B32A0C">
        <w:rPr>
          <w:sz w:val="28"/>
          <w:szCs w:val="28"/>
        </w:rPr>
        <w:br/>
      </w:r>
      <w:r w:rsidR="00631770">
        <w:rPr>
          <w:sz w:val="28"/>
          <w:szCs w:val="28"/>
          <w:lang w:val="en-US"/>
        </w:rPr>
        <w:t>K</w:t>
      </w:r>
      <w:r w:rsidR="00631770" w:rsidRPr="00631770">
        <w:rPr>
          <w:sz w:val="28"/>
          <w:szCs w:val="28"/>
        </w:rPr>
        <w:t xml:space="preserve"> = </w:t>
      </w:r>
      <w:r w:rsidR="00D83306">
        <w:rPr>
          <w:spacing w:val="-2"/>
          <w:sz w:val="28"/>
          <w:szCs w:val="28"/>
        </w:rPr>
        <w:t>7.532</w:t>
      </w:r>
      <w:r w:rsidR="00631770" w:rsidRPr="00631770">
        <w:rPr>
          <w:spacing w:val="-2"/>
          <w:sz w:val="28"/>
          <w:szCs w:val="28"/>
        </w:rPr>
        <w:t xml:space="preserve"> </w:t>
      </w:r>
      <w:r w:rsidR="00631770">
        <w:rPr>
          <w:spacing w:val="-2"/>
          <w:sz w:val="28"/>
          <w:szCs w:val="28"/>
        </w:rPr>
        <w:t>поскольку К</w:t>
      </w:r>
      <w:r w:rsidR="00631770" w:rsidRPr="00631770">
        <w:rPr>
          <w:spacing w:val="-2"/>
          <w:sz w:val="28"/>
          <w:szCs w:val="28"/>
        </w:rPr>
        <w:t xml:space="preserve"> </w:t>
      </w:r>
      <w:r w:rsidR="00631770">
        <w:rPr>
          <w:spacing w:val="-2"/>
          <w:sz w:val="28"/>
          <w:szCs w:val="28"/>
        </w:rPr>
        <w:t>≤</w:t>
      </w:r>
      <w:r w:rsidR="00631770" w:rsidRPr="00631770">
        <w:rPr>
          <w:spacing w:val="-2"/>
          <w:sz w:val="28"/>
          <w:szCs w:val="28"/>
        </w:rPr>
        <w:t xml:space="preserve"> 0 </w:t>
      </w:r>
      <w:r w:rsidR="00631770">
        <w:rPr>
          <w:spacing w:val="-2"/>
          <w:sz w:val="28"/>
          <w:szCs w:val="28"/>
        </w:rPr>
        <w:t xml:space="preserve">что позволяет отнести нефть к ароматическим. </w:t>
      </w:r>
    </w:p>
    <w:p w14:paraId="51C18445" w14:textId="170ADAFE" w:rsidR="00631770" w:rsidRDefault="00631770" w:rsidP="00D83306">
      <w:pPr>
        <w:spacing w:line="360" w:lineRule="auto"/>
        <w:ind w:firstLine="709"/>
        <w:jc w:val="both"/>
        <w:rPr>
          <w:sz w:val="28"/>
          <w:szCs w:val="28"/>
        </w:rPr>
      </w:pPr>
      <w:r>
        <w:rPr>
          <w:sz w:val="28"/>
          <w:szCs w:val="28"/>
        </w:rPr>
        <w:t>Полученная плотность нефти при 20</w:t>
      </w:r>
      <w:r>
        <w:rPr>
          <w:sz w:val="28"/>
          <w:szCs w:val="28"/>
          <w:vertAlign w:val="superscript"/>
        </w:rPr>
        <w:t>о</w:t>
      </w:r>
      <w:r>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lang w:val="en-US"/>
              </w:rPr>
              <m:t>d</m:t>
            </m:r>
          </m:e>
          <m:sub>
            <m:r>
              <w:rPr>
                <w:rFonts w:ascii="Cambria Math" w:hAnsi="Cambria Math"/>
                <w:sz w:val="28"/>
                <w:szCs w:val="28"/>
              </w:rPr>
              <m:t>4</m:t>
            </m:r>
          </m:sub>
          <m:sup>
            <m:r>
              <w:rPr>
                <w:rFonts w:ascii="Cambria Math" w:hAnsi="Cambria Math"/>
                <w:sz w:val="28"/>
                <w:szCs w:val="28"/>
              </w:rPr>
              <m:t>20</m:t>
            </m:r>
          </m:sup>
        </m:sSubSup>
        <m:r>
          <w:rPr>
            <w:rFonts w:ascii="Cambria Math" w:hAnsi="Cambria Math"/>
            <w:sz w:val="28"/>
            <w:szCs w:val="28"/>
          </w:rPr>
          <m:t>=721</m:t>
        </m:r>
      </m:oMath>
      <w:r w:rsidR="00D54457" w:rsidRPr="00D54457">
        <w:rPr>
          <w:sz w:val="28"/>
          <w:szCs w:val="28"/>
        </w:rPr>
        <w:t xml:space="preserve"> </w:t>
      </w:r>
      <w:r w:rsidR="00D54457">
        <w:rPr>
          <w:sz w:val="28"/>
          <w:szCs w:val="28"/>
        </w:rPr>
        <w:t xml:space="preserve">что позволяет отнести нефть к легким. </w:t>
      </w:r>
    </w:p>
    <w:p w14:paraId="3A376ADC" w14:textId="0F7E7460" w:rsidR="00D54457" w:rsidRDefault="00D54457" w:rsidP="00D54457">
      <w:pPr>
        <w:spacing w:line="360" w:lineRule="auto"/>
        <w:ind w:firstLine="709"/>
        <w:jc w:val="both"/>
        <w:rPr>
          <w:sz w:val="28"/>
          <w:szCs w:val="28"/>
        </w:rPr>
      </w:pPr>
      <w:r>
        <w:rPr>
          <w:sz w:val="28"/>
          <w:szCs w:val="28"/>
        </w:rPr>
        <w:t xml:space="preserve">Молекулярная масса светлых </w:t>
      </w:r>
      <w:r w:rsidR="00D83306">
        <w:rPr>
          <w:sz w:val="28"/>
          <w:szCs w:val="28"/>
        </w:rPr>
        <w:t>фракций нефти получена М=120.368,</w:t>
      </w:r>
      <w:r>
        <w:rPr>
          <w:sz w:val="28"/>
          <w:szCs w:val="28"/>
        </w:rPr>
        <w:t xml:space="preserve"> что говорит о преобладании легких фракций.</w:t>
      </w:r>
    </w:p>
    <w:p w14:paraId="672EA5F7" w14:textId="59880BE5" w:rsidR="00D33337" w:rsidRPr="007C7034" w:rsidRDefault="00337618" w:rsidP="00D33337">
      <w:pPr>
        <w:spacing w:line="360" w:lineRule="auto"/>
        <w:ind w:firstLine="709"/>
        <w:jc w:val="both"/>
        <w:rPr>
          <w:sz w:val="28"/>
          <w:szCs w:val="28"/>
          <w:shd w:val="clear" w:color="auto" w:fill="FFFFFF"/>
        </w:rPr>
      </w:pPr>
      <w:r>
        <w:rPr>
          <w:sz w:val="28"/>
          <w:szCs w:val="28"/>
        </w:rPr>
        <w:t>Давление насыщенных паров фракции 120-300 С</w:t>
      </w:r>
      <w:r>
        <w:rPr>
          <w:sz w:val="28"/>
          <w:szCs w:val="28"/>
          <w:vertAlign w:val="superscript"/>
        </w:rPr>
        <w:t>о</w:t>
      </w:r>
      <w:r>
        <w:rPr>
          <w:sz w:val="28"/>
          <w:szCs w:val="28"/>
        </w:rPr>
        <w:t xml:space="preserve"> </w:t>
      </w:r>
      <w:r w:rsidRPr="00D271D7">
        <w:rPr>
          <w:sz w:val="28"/>
          <w:szCs w:val="28"/>
        </w:rPr>
        <w:t>Р=</w:t>
      </w:r>
      <w:r w:rsidR="00D83306">
        <w:rPr>
          <w:sz w:val="28"/>
          <w:szCs w:val="28"/>
        </w:rPr>
        <w:t>6.452</w:t>
      </w:r>
      <w:r w:rsidRPr="00D271D7">
        <w:rPr>
          <w:sz w:val="28"/>
          <w:szCs w:val="28"/>
        </w:rPr>
        <w:t>*10</w:t>
      </w:r>
      <w:r w:rsidRPr="00D271D7">
        <w:rPr>
          <w:sz w:val="28"/>
          <w:szCs w:val="28"/>
          <w:vertAlign w:val="superscript"/>
        </w:rPr>
        <w:t>5</w:t>
      </w:r>
      <w:r w:rsidRPr="00337618">
        <w:rPr>
          <w:sz w:val="28"/>
          <w:szCs w:val="28"/>
          <w:vertAlign w:val="superscript"/>
        </w:rPr>
        <w:t xml:space="preserve"> </w:t>
      </w:r>
      <w:r>
        <w:rPr>
          <w:sz w:val="28"/>
          <w:szCs w:val="28"/>
        </w:rPr>
        <w:t xml:space="preserve">Па. </w:t>
      </w:r>
      <w:r w:rsidRPr="007C7034">
        <w:rPr>
          <w:sz w:val="28"/>
          <w:szCs w:val="28"/>
          <w:shd w:val="clear" w:color="auto" w:fill="FFFFFF"/>
        </w:rPr>
        <w:t xml:space="preserve">Фракция нефти с температурой кипения 120-300°C и давлением насыщенных паров </w:t>
      </w:r>
      <w:r w:rsidR="00D33337" w:rsidRPr="007C7034">
        <w:rPr>
          <w:sz w:val="28"/>
          <w:szCs w:val="28"/>
          <w:shd w:val="clear" w:color="auto" w:fill="FFFFFF"/>
        </w:rPr>
        <w:t>52.6</w:t>
      </w:r>
      <w:r w:rsidRPr="007C7034">
        <w:rPr>
          <w:sz w:val="28"/>
          <w:szCs w:val="28"/>
          <w:shd w:val="clear" w:color="auto" w:fill="FFFFFF"/>
        </w:rPr>
        <w:t xml:space="preserve"> МПа характеризуется как </w:t>
      </w:r>
      <w:r w:rsidRPr="007C7034">
        <w:rPr>
          <w:rStyle w:val="a8"/>
          <w:b w:val="0"/>
          <w:bCs w:val="0"/>
          <w:sz w:val="28"/>
          <w:szCs w:val="28"/>
          <w:shd w:val="clear" w:color="auto" w:fill="FFFFFF"/>
        </w:rPr>
        <w:t>среднедистиллятная фракция</w:t>
      </w:r>
      <w:r w:rsidRPr="007C7034">
        <w:rPr>
          <w:sz w:val="28"/>
          <w:szCs w:val="28"/>
          <w:shd w:val="clear" w:color="auto" w:fill="FFFFFF"/>
        </w:rPr>
        <w:t xml:space="preserve">, </w:t>
      </w:r>
      <w:r w:rsidR="00D33337" w:rsidRPr="007C7034">
        <w:rPr>
          <w:sz w:val="28"/>
          <w:szCs w:val="28"/>
          <w:shd w:val="clear" w:color="auto" w:fill="FFFFFF"/>
        </w:rPr>
        <w:t>которая имеет высокую летучесть и значительное содержание легких углеводородов, что делает среднедистиллятные фракции важными для переработки и использования в различных отраслях.</w:t>
      </w:r>
    </w:p>
    <w:p w14:paraId="1B3A3610" w14:textId="77777777" w:rsidR="00D33337" w:rsidRPr="007C7034" w:rsidRDefault="00D33337" w:rsidP="00D33337">
      <w:pPr>
        <w:spacing w:line="360" w:lineRule="auto"/>
        <w:ind w:firstLine="709"/>
        <w:jc w:val="both"/>
        <w:rPr>
          <w:sz w:val="28"/>
          <w:szCs w:val="28"/>
          <w:shd w:val="clear" w:color="auto" w:fill="FFFFFF"/>
        </w:rPr>
      </w:pPr>
      <w:r w:rsidRPr="007C7034">
        <w:rPr>
          <w:sz w:val="28"/>
          <w:szCs w:val="28"/>
          <w:shd w:val="clear" w:color="auto" w:fill="FFFFFF"/>
        </w:rPr>
        <w:t>Коэффициент сжимаемости 0.9</w:t>
      </w:r>
      <w:r w:rsidR="000E7DFF" w:rsidRPr="007C7034">
        <w:rPr>
          <w:sz w:val="28"/>
          <w:szCs w:val="28"/>
          <w:shd w:val="clear" w:color="auto" w:fill="FFFFFF"/>
        </w:rPr>
        <w:t xml:space="preserve"> </w:t>
      </w:r>
      <w:r w:rsidRPr="007C7034">
        <w:rPr>
          <w:sz w:val="28"/>
          <w:szCs w:val="28"/>
          <w:shd w:val="clear" w:color="auto" w:fill="FFFFFF"/>
        </w:rPr>
        <w:t xml:space="preserve">указывает на то, что газ ведет себя не идеально и его фактический объем больше, чем объем, предсказанный уравнением состояния идеального газа.  </w:t>
      </w:r>
    </w:p>
    <w:p w14:paraId="7CCDFF25" w14:textId="0C51C81D" w:rsidR="009A63E6" w:rsidRPr="007C7034" w:rsidRDefault="00D33337" w:rsidP="009A63E6">
      <w:pPr>
        <w:spacing w:line="360" w:lineRule="auto"/>
        <w:ind w:firstLine="709"/>
        <w:jc w:val="both"/>
        <w:rPr>
          <w:sz w:val="28"/>
          <w:szCs w:val="28"/>
          <w:shd w:val="clear" w:color="auto" w:fill="FFFFFF"/>
        </w:rPr>
      </w:pPr>
      <w:r w:rsidRPr="007C7034">
        <w:rPr>
          <w:sz w:val="28"/>
          <w:szCs w:val="28"/>
          <w:shd w:val="clear" w:color="auto" w:fill="FFFFFF"/>
        </w:rPr>
        <w:t>Фракция с ВМК 44,96</w:t>
      </w:r>
      <w:r w:rsidR="008218BE" w:rsidRPr="007C7034">
        <w:rPr>
          <w:sz w:val="28"/>
          <w:szCs w:val="28"/>
          <w:shd w:val="clear" w:color="auto" w:fill="FFFFFF"/>
        </w:rPr>
        <w:t xml:space="preserve"> (предполагая мП</w:t>
      </w:r>
      <w:r w:rsidR="009A63E6" w:rsidRPr="007C7034">
        <w:rPr>
          <w:sz w:val="28"/>
          <w:szCs w:val="28"/>
          <w:shd w:val="clear" w:color="auto" w:fill="FFFFFF"/>
        </w:rPr>
        <w:t>а·с/г/см³) — это, низ</w:t>
      </w:r>
      <w:r w:rsidR="008218BE" w:rsidRPr="007C7034">
        <w:rPr>
          <w:sz w:val="28"/>
          <w:szCs w:val="28"/>
          <w:shd w:val="clear" w:color="auto" w:fill="FFFFFF"/>
        </w:rPr>
        <w:t xml:space="preserve">ковязкая фракция, </w:t>
      </w:r>
      <w:r w:rsidR="009A63E6" w:rsidRPr="007C7034">
        <w:rPr>
          <w:sz w:val="28"/>
          <w:szCs w:val="28"/>
          <w:shd w:val="clear" w:color="auto" w:fill="FFFFFF"/>
        </w:rPr>
        <w:t>которая возможна</w:t>
      </w:r>
      <w:r w:rsidR="008218BE" w:rsidRPr="007C7034">
        <w:rPr>
          <w:sz w:val="28"/>
          <w:szCs w:val="28"/>
          <w:shd w:val="clear" w:color="auto" w:fill="FFFFFF"/>
        </w:rPr>
        <w:t xml:space="preserve"> </w:t>
      </w:r>
      <w:r w:rsidR="009A63E6" w:rsidRPr="007C7034">
        <w:rPr>
          <w:sz w:val="28"/>
          <w:szCs w:val="28"/>
          <w:shd w:val="clear" w:color="auto" w:fill="FFFFFF"/>
        </w:rPr>
        <w:t>для многих низковязких жидкостей, например, бензина или керосина.</w:t>
      </w:r>
    </w:p>
    <w:p w14:paraId="11B7900A" w14:textId="4A930124" w:rsidR="00BD0BCC" w:rsidRDefault="009A63E6" w:rsidP="001F6C12">
      <w:pPr>
        <w:spacing w:line="360" w:lineRule="auto"/>
        <w:ind w:firstLine="709"/>
        <w:jc w:val="both"/>
        <w:rPr>
          <w:sz w:val="28"/>
          <w:szCs w:val="28"/>
          <w:shd w:val="clear" w:color="auto" w:fill="FFFFFF"/>
        </w:rPr>
      </w:pPr>
      <w:r w:rsidRPr="007C7034">
        <w:rPr>
          <w:sz w:val="28"/>
          <w:szCs w:val="28"/>
          <w:shd w:val="clear" w:color="auto" w:fill="FFFFFF"/>
        </w:rPr>
        <w:t>Теплота испарения 526</w:t>
      </w:r>
      <w:r w:rsidR="001F6C12" w:rsidRPr="007C7034">
        <w:rPr>
          <w:sz w:val="28"/>
          <w:szCs w:val="28"/>
          <w:shd w:val="clear" w:color="auto" w:fill="FFFFFF"/>
        </w:rPr>
        <w:t xml:space="preserve"> кДж/кг указывает на нефтепродукт со средней летучестью.</w:t>
      </w:r>
    </w:p>
    <w:p w14:paraId="049F939B" w14:textId="77777777" w:rsidR="003B4830" w:rsidRPr="007C7034" w:rsidRDefault="003B4830" w:rsidP="001F6C12">
      <w:pPr>
        <w:spacing w:line="360" w:lineRule="auto"/>
        <w:ind w:firstLine="709"/>
        <w:jc w:val="both"/>
        <w:rPr>
          <w:sz w:val="28"/>
          <w:szCs w:val="28"/>
        </w:rPr>
      </w:pPr>
    </w:p>
    <w:p w14:paraId="2D9A2294" w14:textId="3BC88175" w:rsidR="00BD0BCC" w:rsidRPr="009A63E6" w:rsidRDefault="00BD0BCC" w:rsidP="009A63E6">
      <w:pPr>
        <w:spacing w:line="360" w:lineRule="auto"/>
        <w:ind w:firstLine="709"/>
        <w:jc w:val="both"/>
        <w:rPr>
          <w:b/>
          <w:sz w:val="28"/>
          <w:szCs w:val="28"/>
        </w:rPr>
      </w:pPr>
      <w:r w:rsidRPr="009A63E6">
        <w:rPr>
          <w:b/>
          <w:sz w:val="28"/>
          <w:szCs w:val="28"/>
        </w:rPr>
        <w:t xml:space="preserve">Выводы </w:t>
      </w:r>
    </w:p>
    <w:p w14:paraId="5E343782" w14:textId="2C31FD79" w:rsidR="002647BD" w:rsidRDefault="002647BD" w:rsidP="009A63E6">
      <w:pPr>
        <w:spacing w:line="360" w:lineRule="auto"/>
        <w:ind w:firstLine="709"/>
        <w:jc w:val="both"/>
        <w:rPr>
          <w:color w:val="000000"/>
          <w:sz w:val="28"/>
          <w:shd w:val="clear" w:color="auto" w:fill="FFFFFF"/>
        </w:rPr>
      </w:pPr>
      <w:r w:rsidRPr="002647BD">
        <w:rPr>
          <w:color w:val="000000"/>
          <w:sz w:val="28"/>
          <w:shd w:val="clear" w:color="auto" w:fill="FFFFFF"/>
        </w:rPr>
        <w:t xml:space="preserve">В ходе исследования физико-химических свойств и состава Ромашкинской нефти было установлено, что расчетные методы, такие как </w:t>
      </w:r>
      <w:r>
        <w:rPr>
          <w:color w:val="000000"/>
          <w:sz w:val="28"/>
          <w:shd w:val="clear" w:color="auto" w:fill="FFFFFF"/>
        </w:rPr>
        <w:t>относительная плотность</w:t>
      </w:r>
      <w:r w:rsidRPr="002647BD">
        <w:rPr>
          <w:color w:val="000000"/>
          <w:sz w:val="28"/>
          <w:shd w:val="clear" w:color="auto" w:fill="FFFFFF"/>
        </w:rPr>
        <w:t>, молеку</w:t>
      </w:r>
      <w:r>
        <w:rPr>
          <w:color w:val="000000"/>
          <w:sz w:val="28"/>
          <w:shd w:val="clear" w:color="auto" w:fill="FFFFFF"/>
        </w:rPr>
        <w:t>лярная масса, давление насыщенных паров, вязкость, тепловые</w:t>
      </w:r>
      <w:r w:rsidRPr="002647BD">
        <w:rPr>
          <w:color w:val="000000"/>
          <w:sz w:val="28"/>
          <w:shd w:val="clear" w:color="auto" w:fill="FFFFFF"/>
        </w:rPr>
        <w:t xml:space="preserve"> свойств</w:t>
      </w:r>
      <w:r>
        <w:rPr>
          <w:color w:val="000000"/>
          <w:sz w:val="28"/>
          <w:shd w:val="clear" w:color="auto" w:fill="FFFFFF"/>
        </w:rPr>
        <w:t>а и компонентный состав</w:t>
      </w:r>
      <w:r w:rsidRPr="002647BD">
        <w:rPr>
          <w:color w:val="000000"/>
          <w:sz w:val="28"/>
          <w:shd w:val="clear" w:color="auto" w:fill="FFFFFF"/>
        </w:rPr>
        <w:t xml:space="preserve">, позволяют эффективно оценить основные характеристики углеводородов. Применение этих методов дает возможность не только получить представление о качественных и количественных показателях нефти, но и предсказать поведение </w:t>
      </w:r>
      <w:r w:rsidRPr="002647BD">
        <w:rPr>
          <w:color w:val="000000"/>
          <w:sz w:val="28"/>
          <w:shd w:val="clear" w:color="auto" w:fill="FFFFFF"/>
        </w:rPr>
        <w:lastRenderedPageBreak/>
        <w:t>нефтепродуктов в различных условиях эксплуатации.</w:t>
      </w:r>
    </w:p>
    <w:p w14:paraId="14D5D5F7" w14:textId="77777777" w:rsidR="003B4830" w:rsidRPr="002647BD" w:rsidRDefault="003B4830" w:rsidP="009A63E6">
      <w:pPr>
        <w:spacing w:line="360" w:lineRule="auto"/>
        <w:ind w:firstLine="709"/>
        <w:jc w:val="both"/>
        <w:rPr>
          <w:sz w:val="36"/>
          <w:szCs w:val="28"/>
        </w:rPr>
      </w:pPr>
    </w:p>
    <w:p w14:paraId="7648801F" w14:textId="161B30F6" w:rsidR="00BD0BCC" w:rsidRPr="00BD0BCC" w:rsidRDefault="00BD0BCC" w:rsidP="009A63E6">
      <w:pPr>
        <w:spacing w:line="360" w:lineRule="auto"/>
        <w:ind w:firstLine="709"/>
        <w:jc w:val="both"/>
        <w:rPr>
          <w:b/>
          <w:bCs/>
          <w:sz w:val="28"/>
          <w:szCs w:val="28"/>
        </w:rPr>
      </w:pPr>
      <w:r w:rsidRPr="00BD0BCC">
        <w:rPr>
          <w:b/>
          <w:bCs/>
          <w:sz w:val="28"/>
          <w:szCs w:val="28"/>
        </w:rPr>
        <w:t xml:space="preserve">Библиография </w:t>
      </w:r>
    </w:p>
    <w:p w14:paraId="56680971" w14:textId="6234DF13" w:rsidR="00BD0BCC" w:rsidRPr="00BD0BCC" w:rsidRDefault="009A63E6" w:rsidP="00B32A0C">
      <w:pPr>
        <w:spacing w:line="360" w:lineRule="auto"/>
        <w:ind w:firstLine="709"/>
        <w:jc w:val="both"/>
        <w:rPr>
          <w:sz w:val="28"/>
          <w:szCs w:val="28"/>
        </w:rPr>
      </w:pPr>
      <w:r>
        <w:rPr>
          <w:sz w:val="28"/>
          <w:szCs w:val="28"/>
        </w:rPr>
        <w:t>1.</w:t>
      </w:r>
      <w:r>
        <w:rPr>
          <w:sz w:val="28"/>
          <w:szCs w:val="28"/>
        </w:rPr>
        <w:tab/>
      </w:r>
      <w:r w:rsidR="00B32A0C" w:rsidRPr="00B32A0C">
        <w:rPr>
          <w:sz w:val="28"/>
          <w:szCs w:val="28"/>
        </w:rPr>
        <w:t>Нефти СССР (справочник), т</w:t>
      </w:r>
      <w:r w:rsidR="00B32A0C">
        <w:rPr>
          <w:sz w:val="28"/>
          <w:szCs w:val="28"/>
        </w:rPr>
        <w:t>ом I</w:t>
      </w:r>
      <w:r w:rsidR="00B32A0C" w:rsidRPr="00B32A0C">
        <w:rPr>
          <w:sz w:val="28"/>
          <w:szCs w:val="28"/>
        </w:rPr>
        <w:t xml:space="preserve">. Нефти </w:t>
      </w:r>
      <w:r w:rsidR="00B32A0C">
        <w:rPr>
          <w:sz w:val="28"/>
          <w:szCs w:val="28"/>
        </w:rPr>
        <w:t>северных районов Европейской части СССР и УРАЛА</w:t>
      </w:r>
      <w:r w:rsidR="00B32A0C" w:rsidRPr="00B32A0C">
        <w:rPr>
          <w:sz w:val="28"/>
          <w:szCs w:val="28"/>
        </w:rPr>
        <w:t>. − М.: Химия, 197</w:t>
      </w:r>
      <w:r w:rsidR="00B32A0C">
        <w:rPr>
          <w:sz w:val="28"/>
          <w:szCs w:val="28"/>
        </w:rPr>
        <w:t>1 г. − 50</w:t>
      </w:r>
      <w:r w:rsidR="00B32A0C" w:rsidRPr="00B32A0C">
        <w:rPr>
          <w:sz w:val="28"/>
          <w:szCs w:val="28"/>
        </w:rPr>
        <w:t xml:space="preserve">2 с. </w:t>
      </w:r>
      <w:r w:rsidR="00BD0BCC" w:rsidRPr="00BD0BCC">
        <w:rPr>
          <w:sz w:val="28"/>
          <w:szCs w:val="28"/>
        </w:rPr>
        <w:t xml:space="preserve"> </w:t>
      </w:r>
    </w:p>
    <w:p w14:paraId="703F0858" w14:textId="77777777" w:rsidR="00BD0BCC" w:rsidRPr="00BD0BCC" w:rsidRDefault="00BD0BCC" w:rsidP="00BD0BCC">
      <w:pPr>
        <w:spacing w:line="360" w:lineRule="auto"/>
        <w:ind w:firstLine="709"/>
        <w:jc w:val="both"/>
        <w:rPr>
          <w:sz w:val="28"/>
          <w:szCs w:val="28"/>
        </w:rPr>
      </w:pPr>
      <w:r w:rsidRPr="00BD0BCC">
        <w:rPr>
          <w:sz w:val="28"/>
          <w:szCs w:val="28"/>
        </w:rPr>
        <w:t>2.</w:t>
      </w:r>
      <w:r w:rsidRPr="00BD0BCC">
        <w:rPr>
          <w:sz w:val="28"/>
          <w:szCs w:val="28"/>
        </w:rPr>
        <w:tab/>
        <w:t xml:space="preserve">Сарданашвили, А.Г. Примеры и задачи по технологии переработки нефти и газа : задачник / А.Г. Сарданашвили, А.И. Львова. – Москва : Химия, 1980. - 256 с. </w:t>
      </w:r>
    </w:p>
    <w:p w14:paraId="3D2FFF12" w14:textId="77777777" w:rsidR="00BD0BCC" w:rsidRPr="00BD0BCC" w:rsidRDefault="00BD0BCC" w:rsidP="00BD0BCC">
      <w:pPr>
        <w:spacing w:line="360" w:lineRule="auto"/>
        <w:ind w:firstLine="709"/>
        <w:jc w:val="both"/>
        <w:rPr>
          <w:sz w:val="28"/>
          <w:szCs w:val="28"/>
        </w:rPr>
      </w:pPr>
      <w:r w:rsidRPr="00BD0BCC">
        <w:rPr>
          <w:sz w:val="28"/>
          <w:szCs w:val="28"/>
        </w:rPr>
        <w:t>3.</w:t>
      </w:r>
      <w:r w:rsidRPr="00BD0BCC">
        <w:rPr>
          <w:sz w:val="28"/>
          <w:szCs w:val="28"/>
        </w:rPr>
        <w:tab/>
        <w:t xml:space="preserve"> Рабинович Г. Г., Рябых П. М., Хохряков П. Л. Расчеты основных процессов и аппаратов нефтепереработки. М., Химия, 1979. 556 с.</w:t>
      </w:r>
    </w:p>
    <w:p w14:paraId="75592CFA" w14:textId="77777777" w:rsidR="00BD0BCC" w:rsidRPr="00BD0BCC" w:rsidRDefault="00BD0BCC" w:rsidP="00BD0BCC">
      <w:pPr>
        <w:spacing w:line="360" w:lineRule="auto"/>
        <w:ind w:firstLine="709"/>
        <w:jc w:val="both"/>
        <w:rPr>
          <w:sz w:val="28"/>
          <w:szCs w:val="28"/>
        </w:rPr>
      </w:pPr>
      <w:r w:rsidRPr="00BD0BCC">
        <w:rPr>
          <w:sz w:val="28"/>
          <w:szCs w:val="28"/>
        </w:rPr>
        <w:t>4.</w:t>
      </w:r>
      <w:r w:rsidRPr="00BD0BCC">
        <w:rPr>
          <w:sz w:val="28"/>
          <w:szCs w:val="28"/>
        </w:rPr>
        <w:tab/>
        <w:t xml:space="preserve"> Гуревич И. Л. Технология переработки нефти и газа. М., Химия, 1972. Ч. 1, 347 с.</w:t>
      </w:r>
    </w:p>
    <w:p w14:paraId="791F720C" w14:textId="77777777" w:rsidR="00BD0BCC" w:rsidRPr="00BD0BCC" w:rsidRDefault="00BD0BCC" w:rsidP="00BD0BCC">
      <w:pPr>
        <w:spacing w:line="360" w:lineRule="auto"/>
        <w:ind w:firstLine="709"/>
        <w:jc w:val="both"/>
        <w:rPr>
          <w:sz w:val="28"/>
          <w:szCs w:val="28"/>
        </w:rPr>
      </w:pPr>
      <w:r w:rsidRPr="00BD0BCC">
        <w:rPr>
          <w:sz w:val="28"/>
          <w:szCs w:val="28"/>
        </w:rPr>
        <w:t>5.</w:t>
      </w:r>
      <w:r w:rsidRPr="00BD0BCC">
        <w:rPr>
          <w:sz w:val="28"/>
          <w:szCs w:val="28"/>
        </w:rPr>
        <w:tab/>
        <w:t xml:space="preserve"> Рыбак Б. М. Анализ нефти и нефтепродуктов. М., Гостоптехиздат, 1962. 607 с. 4. Нагиев М. Ф. Термодинамические расчеты процессов переработки нефти. М., Изд-во АН СССР, 1958, 220 с.</w:t>
      </w:r>
    </w:p>
    <w:p w14:paraId="0FFB46A2" w14:textId="733F94A9" w:rsidR="00BD0BCC" w:rsidRPr="009A63E6" w:rsidRDefault="00B32A0C" w:rsidP="009A63E6">
      <w:pPr>
        <w:spacing w:line="360" w:lineRule="auto"/>
        <w:ind w:firstLine="709"/>
        <w:jc w:val="both"/>
        <w:rPr>
          <w:sz w:val="36"/>
          <w:szCs w:val="28"/>
        </w:rPr>
      </w:pPr>
      <w:r>
        <w:rPr>
          <w:sz w:val="28"/>
          <w:szCs w:val="28"/>
        </w:rPr>
        <w:t>6</w:t>
      </w:r>
      <w:r w:rsidR="00BD0BCC" w:rsidRPr="00BD0BCC">
        <w:rPr>
          <w:sz w:val="28"/>
          <w:szCs w:val="28"/>
        </w:rPr>
        <w:t>.</w:t>
      </w:r>
      <w:r w:rsidR="00BD0BCC" w:rsidRPr="00BD0BCC">
        <w:rPr>
          <w:sz w:val="28"/>
          <w:szCs w:val="28"/>
        </w:rPr>
        <w:tab/>
      </w:r>
      <w:r w:rsidR="009A63E6" w:rsidRPr="009A63E6">
        <w:rPr>
          <w:sz w:val="28"/>
        </w:rPr>
        <w:t>Бабичев, А.П. Физические величины: справочник / А.П. Бабичев, И.С. Григорьева, Е.З. Мейлихова. – Москва: Энергоатомиздат, 1991.–1231 с. – Текст: непосредственный.</w:t>
      </w:r>
    </w:p>
    <w:p w14:paraId="67E7A2C5" w14:textId="77777777" w:rsidR="009A63E6" w:rsidRDefault="009A63E6" w:rsidP="00BD0BCC">
      <w:pPr>
        <w:spacing w:line="360" w:lineRule="auto"/>
        <w:ind w:firstLine="709"/>
        <w:jc w:val="both"/>
        <w:rPr>
          <w:sz w:val="28"/>
          <w:szCs w:val="28"/>
        </w:rPr>
      </w:pPr>
    </w:p>
    <w:sectPr w:rsidR="009A63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296C69"/>
    <w:multiLevelType w:val="hybridMultilevel"/>
    <w:tmpl w:val="6FE29364"/>
    <w:lvl w:ilvl="0" w:tplc="10CA5AB2">
      <w:start w:val="1"/>
      <w:numFmt w:val="decimal"/>
      <w:lvlText w:val="%1."/>
      <w:lvlJc w:val="left"/>
      <w:pPr>
        <w:ind w:left="176" w:hanging="250"/>
      </w:pPr>
      <w:rPr>
        <w:rFonts w:ascii="Times New Roman" w:eastAsia="Times New Roman" w:hAnsi="Times New Roman" w:cs="Times New Roman" w:hint="default"/>
        <w:b w:val="0"/>
        <w:bCs w:val="0"/>
        <w:i w:val="0"/>
        <w:iCs w:val="0"/>
        <w:spacing w:val="0"/>
        <w:w w:val="99"/>
        <w:sz w:val="26"/>
        <w:szCs w:val="26"/>
        <w:lang w:val="ru-RU" w:eastAsia="en-US" w:bidi="ar-SA"/>
      </w:rPr>
    </w:lvl>
    <w:lvl w:ilvl="1" w:tplc="C5CCB8DE">
      <w:numFmt w:val="bullet"/>
      <w:lvlText w:val="•"/>
      <w:lvlJc w:val="left"/>
      <w:pPr>
        <w:ind w:left="1158" w:hanging="250"/>
      </w:pPr>
      <w:rPr>
        <w:rFonts w:hint="default"/>
        <w:lang w:val="ru-RU" w:eastAsia="en-US" w:bidi="ar-SA"/>
      </w:rPr>
    </w:lvl>
    <w:lvl w:ilvl="2" w:tplc="9EA6BB38">
      <w:numFmt w:val="bullet"/>
      <w:lvlText w:val="•"/>
      <w:lvlJc w:val="left"/>
      <w:pPr>
        <w:ind w:left="2136" w:hanging="250"/>
      </w:pPr>
      <w:rPr>
        <w:rFonts w:hint="default"/>
        <w:lang w:val="ru-RU" w:eastAsia="en-US" w:bidi="ar-SA"/>
      </w:rPr>
    </w:lvl>
    <w:lvl w:ilvl="3" w:tplc="C54EC536">
      <w:numFmt w:val="bullet"/>
      <w:lvlText w:val="•"/>
      <w:lvlJc w:val="left"/>
      <w:pPr>
        <w:ind w:left="3115" w:hanging="250"/>
      </w:pPr>
      <w:rPr>
        <w:rFonts w:hint="default"/>
        <w:lang w:val="ru-RU" w:eastAsia="en-US" w:bidi="ar-SA"/>
      </w:rPr>
    </w:lvl>
    <w:lvl w:ilvl="4" w:tplc="5E3A56E6">
      <w:numFmt w:val="bullet"/>
      <w:lvlText w:val="•"/>
      <w:lvlJc w:val="left"/>
      <w:pPr>
        <w:ind w:left="4093" w:hanging="250"/>
      </w:pPr>
      <w:rPr>
        <w:rFonts w:hint="default"/>
        <w:lang w:val="ru-RU" w:eastAsia="en-US" w:bidi="ar-SA"/>
      </w:rPr>
    </w:lvl>
    <w:lvl w:ilvl="5" w:tplc="40CAF37A">
      <w:numFmt w:val="bullet"/>
      <w:lvlText w:val="•"/>
      <w:lvlJc w:val="left"/>
      <w:pPr>
        <w:ind w:left="5072" w:hanging="250"/>
      </w:pPr>
      <w:rPr>
        <w:rFonts w:hint="default"/>
        <w:lang w:val="ru-RU" w:eastAsia="en-US" w:bidi="ar-SA"/>
      </w:rPr>
    </w:lvl>
    <w:lvl w:ilvl="6" w:tplc="1688C1FC">
      <w:numFmt w:val="bullet"/>
      <w:lvlText w:val="•"/>
      <w:lvlJc w:val="left"/>
      <w:pPr>
        <w:ind w:left="6050" w:hanging="250"/>
      </w:pPr>
      <w:rPr>
        <w:rFonts w:hint="default"/>
        <w:lang w:val="ru-RU" w:eastAsia="en-US" w:bidi="ar-SA"/>
      </w:rPr>
    </w:lvl>
    <w:lvl w:ilvl="7" w:tplc="5FDE672E">
      <w:numFmt w:val="bullet"/>
      <w:lvlText w:val="•"/>
      <w:lvlJc w:val="left"/>
      <w:pPr>
        <w:ind w:left="7028" w:hanging="250"/>
      </w:pPr>
      <w:rPr>
        <w:rFonts w:hint="default"/>
        <w:lang w:val="ru-RU" w:eastAsia="en-US" w:bidi="ar-SA"/>
      </w:rPr>
    </w:lvl>
    <w:lvl w:ilvl="8" w:tplc="EC74B3E8">
      <w:numFmt w:val="bullet"/>
      <w:lvlText w:val="•"/>
      <w:lvlJc w:val="left"/>
      <w:pPr>
        <w:ind w:left="8007" w:hanging="250"/>
      </w:pPr>
      <w:rPr>
        <w:rFonts w:hint="default"/>
        <w:lang w:val="ru-RU"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1ED"/>
    <w:rsid w:val="00007F8F"/>
    <w:rsid w:val="00024A66"/>
    <w:rsid w:val="00090DD2"/>
    <w:rsid w:val="000E2128"/>
    <w:rsid w:val="000E7DFF"/>
    <w:rsid w:val="001C2FB7"/>
    <w:rsid w:val="001F6C12"/>
    <w:rsid w:val="0020103C"/>
    <w:rsid w:val="00226EBB"/>
    <w:rsid w:val="00253BD7"/>
    <w:rsid w:val="002647BD"/>
    <w:rsid w:val="00286259"/>
    <w:rsid w:val="00287D9B"/>
    <w:rsid w:val="00335492"/>
    <w:rsid w:val="00337618"/>
    <w:rsid w:val="00362FF5"/>
    <w:rsid w:val="003A3BFF"/>
    <w:rsid w:val="003B344F"/>
    <w:rsid w:val="003B4830"/>
    <w:rsid w:val="003B49B4"/>
    <w:rsid w:val="00465E17"/>
    <w:rsid w:val="005255DC"/>
    <w:rsid w:val="005264F8"/>
    <w:rsid w:val="005551ED"/>
    <w:rsid w:val="00562653"/>
    <w:rsid w:val="00574560"/>
    <w:rsid w:val="005A2B6B"/>
    <w:rsid w:val="005B2A35"/>
    <w:rsid w:val="005E5C70"/>
    <w:rsid w:val="00631770"/>
    <w:rsid w:val="00633F6D"/>
    <w:rsid w:val="00640B5A"/>
    <w:rsid w:val="00650D26"/>
    <w:rsid w:val="00660A01"/>
    <w:rsid w:val="0068335C"/>
    <w:rsid w:val="006E355D"/>
    <w:rsid w:val="006E463E"/>
    <w:rsid w:val="00746EB7"/>
    <w:rsid w:val="00790676"/>
    <w:rsid w:val="007C7034"/>
    <w:rsid w:val="008218BE"/>
    <w:rsid w:val="00831399"/>
    <w:rsid w:val="00840276"/>
    <w:rsid w:val="0092299B"/>
    <w:rsid w:val="009279B0"/>
    <w:rsid w:val="00943082"/>
    <w:rsid w:val="00987AC7"/>
    <w:rsid w:val="00992F33"/>
    <w:rsid w:val="009A63E6"/>
    <w:rsid w:val="009A6F13"/>
    <w:rsid w:val="00A13645"/>
    <w:rsid w:val="00B1571A"/>
    <w:rsid w:val="00B32A0C"/>
    <w:rsid w:val="00B77D4B"/>
    <w:rsid w:val="00B97360"/>
    <w:rsid w:val="00BC27A7"/>
    <w:rsid w:val="00BD0BCC"/>
    <w:rsid w:val="00C42340"/>
    <w:rsid w:val="00C522BC"/>
    <w:rsid w:val="00CA5B75"/>
    <w:rsid w:val="00CC0800"/>
    <w:rsid w:val="00D06295"/>
    <w:rsid w:val="00D271D7"/>
    <w:rsid w:val="00D33337"/>
    <w:rsid w:val="00D365E4"/>
    <w:rsid w:val="00D54457"/>
    <w:rsid w:val="00D83306"/>
    <w:rsid w:val="00DC6335"/>
    <w:rsid w:val="00E5609A"/>
    <w:rsid w:val="00E76FD8"/>
    <w:rsid w:val="00EF7759"/>
    <w:rsid w:val="00EF7B61"/>
    <w:rsid w:val="00F019EE"/>
    <w:rsid w:val="00F232B1"/>
    <w:rsid w:val="00F34D3F"/>
    <w:rsid w:val="00F56A57"/>
    <w:rsid w:val="00F82EAB"/>
    <w:rsid w:val="00FC67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19D87"/>
  <w15:chartTrackingRefBased/>
  <w15:docId w15:val="{A34D05E2-32A7-4CAE-968E-A14C53659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660A01"/>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660A01"/>
    <w:pPr>
      <w:ind w:left="1279"/>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60A01"/>
    <w:rPr>
      <w:rFonts w:ascii="Times New Roman" w:eastAsia="Times New Roman" w:hAnsi="Times New Roman" w:cs="Times New Roman"/>
      <w:b/>
      <w:bCs/>
      <w:sz w:val="28"/>
      <w:szCs w:val="28"/>
    </w:rPr>
  </w:style>
  <w:style w:type="paragraph" w:styleId="a3">
    <w:name w:val="Body Text"/>
    <w:basedOn w:val="a"/>
    <w:link w:val="a4"/>
    <w:uiPriority w:val="1"/>
    <w:qFormat/>
    <w:rsid w:val="00660A01"/>
    <w:pPr>
      <w:ind w:left="176"/>
    </w:pPr>
    <w:rPr>
      <w:sz w:val="28"/>
      <w:szCs w:val="28"/>
    </w:rPr>
  </w:style>
  <w:style w:type="character" w:customStyle="1" w:styleId="a4">
    <w:name w:val="Основной текст Знак"/>
    <w:basedOn w:val="a0"/>
    <w:link w:val="a3"/>
    <w:uiPriority w:val="1"/>
    <w:rsid w:val="00660A01"/>
    <w:rPr>
      <w:rFonts w:ascii="Times New Roman" w:eastAsia="Times New Roman" w:hAnsi="Times New Roman" w:cs="Times New Roman"/>
      <w:sz w:val="28"/>
      <w:szCs w:val="28"/>
    </w:rPr>
  </w:style>
  <w:style w:type="table" w:styleId="a5">
    <w:name w:val="Table Grid"/>
    <w:basedOn w:val="a1"/>
    <w:uiPriority w:val="39"/>
    <w:rsid w:val="00660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basedOn w:val="a0"/>
    <w:uiPriority w:val="99"/>
    <w:semiHidden/>
    <w:rsid w:val="00660A01"/>
    <w:rPr>
      <w:color w:val="808080"/>
    </w:rPr>
  </w:style>
  <w:style w:type="paragraph" w:styleId="a7">
    <w:name w:val="List Paragraph"/>
    <w:basedOn w:val="a"/>
    <w:uiPriority w:val="1"/>
    <w:qFormat/>
    <w:rsid w:val="00BD0BCC"/>
    <w:pPr>
      <w:ind w:left="176" w:hanging="421"/>
      <w:jc w:val="both"/>
    </w:pPr>
  </w:style>
  <w:style w:type="character" w:styleId="a8">
    <w:name w:val="Strong"/>
    <w:basedOn w:val="a0"/>
    <w:uiPriority w:val="22"/>
    <w:qFormat/>
    <w:rsid w:val="00337618"/>
    <w:rPr>
      <w:b/>
      <w:bCs/>
    </w:rPr>
  </w:style>
  <w:style w:type="character" w:styleId="a9">
    <w:name w:val="Hyperlink"/>
    <w:basedOn w:val="a0"/>
    <w:uiPriority w:val="99"/>
    <w:semiHidden/>
    <w:unhideWhenUsed/>
    <w:rsid w:val="00831399"/>
    <w:rPr>
      <w:color w:val="0000FF"/>
      <w:u w:val="single"/>
    </w:rPr>
  </w:style>
  <w:style w:type="paragraph" w:styleId="aa">
    <w:name w:val="Balloon Text"/>
    <w:basedOn w:val="a"/>
    <w:link w:val="ab"/>
    <w:uiPriority w:val="99"/>
    <w:semiHidden/>
    <w:unhideWhenUsed/>
    <w:rsid w:val="000E2128"/>
    <w:rPr>
      <w:rFonts w:ascii="Segoe UI" w:hAnsi="Segoe UI" w:cs="Segoe UI"/>
      <w:sz w:val="18"/>
      <w:szCs w:val="18"/>
    </w:rPr>
  </w:style>
  <w:style w:type="character" w:customStyle="1" w:styleId="ab">
    <w:name w:val="Текст выноски Знак"/>
    <w:basedOn w:val="a0"/>
    <w:link w:val="aa"/>
    <w:uiPriority w:val="99"/>
    <w:semiHidden/>
    <w:rsid w:val="000E21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893895">
      <w:bodyDiv w:val="1"/>
      <w:marLeft w:val="0"/>
      <w:marRight w:val="0"/>
      <w:marTop w:val="0"/>
      <w:marBottom w:val="0"/>
      <w:divBdr>
        <w:top w:val="none" w:sz="0" w:space="0" w:color="auto"/>
        <w:left w:val="none" w:sz="0" w:space="0" w:color="auto"/>
        <w:bottom w:val="none" w:sz="0" w:space="0" w:color="auto"/>
        <w:right w:val="none" w:sz="0" w:space="0" w:color="auto"/>
      </w:divBdr>
    </w:div>
    <w:div w:id="200293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geo.kpfu.ru/"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kpfu.ru/"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27</Pages>
  <Words>3324</Words>
  <Characters>18950</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Губайдуллин Роберт Ахатович</dc:creator>
  <cp:keywords/>
  <dc:description/>
  <cp:lastModifiedBy>Александр baima</cp:lastModifiedBy>
  <cp:revision>3</cp:revision>
  <dcterms:created xsi:type="dcterms:W3CDTF">2025-03-19T13:25:00Z</dcterms:created>
  <dcterms:modified xsi:type="dcterms:W3CDTF">2025-03-19T13:29:00Z</dcterms:modified>
</cp:coreProperties>
</file>