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4A421C" w14:textId="1B3B491C" w:rsidR="00D12087" w:rsidRPr="00192044" w:rsidRDefault="00625D21" w:rsidP="00CA409E">
      <w:pPr>
        <w:spacing w:after="0" w:line="360" w:lineRule="auto"/>
        <w:ind w:left="0" w:right="-15"/>
        <w:jc w:val="center"/>
        <w:rPr>
          <w:rFonts w:asciiTheme="majorBidi" w:hAnsiTheme="majorBidi" w:cstheme="majorBidi"/>
          <w:color w:val="000000" w:themeColor="text1"/>
          <w:szCs w:val="28"/>
          <w:lang w:val="ru-RU"/>
        </w:rPr>
      </w:pPr>
      <w:r w:rsidRPr="00192044">
        <w:rPr>
          <w:rFonts w:asciiTheme="majorBidi" w:hAnsiTheme="majorBidi" w:cstheme="majorBidi"/>
          <w:b/>
          <w:color w:val="000000" w:themeColor="text1"/>
          <w:szCs w:val="28"/>
          <w:lang w:val="ru-RU"/>
        </w:rPr>
        <w:t>Казанский</w:t>
      </w:r>
      <w:r w:rsidR="00192044" w:rsidRPr="00192044">
        <w:rPr>
          <w:rFonts w:asciiTheme="majorBidi" w:hAnsiTheme="majorBidi" w:cstheme="majorBidi"/>
          <w:b/>
          <w:color w:val="000000" w:themeColor="text1"/>
          <w:szCs w:val="28"/>
          <w:lang w:val="ru-RU"/>
        </w:rPr>
        <w:t xml:space="preserve"> </w:t>
      </w:r>
      <w:r w:rsidRPr="00192044">
        <w:rPr>
          <w:rFonts w:asciiTheme="majorBidi" w:hAnsiTheme="majorBidi" w:cstheme="majorBidi"/>
          <w:b/>
          <w:color w:val="000000" w:themeColor="text1"/>
          <w:szCs w:val="28"/>
          <w:lang w:val="ru-RU"/>
        </w:rPr>
        <w:t>Федеральный Университет</w:t>
      </w:r>
    </w:p>
    <w:p w14:paraId="1BD71FA4" w14:textId="77777777" w:rsidR="002C11EF" w:rsidRPr="00192044" w:rsidRDefault="00625D21" w:rsidP="00CA409E">
      <w:pPr>
        <w:spacing w:after="0" w:line="360" w:lineRule="auto"/>
        <w:ind w:left="0" w:right="-1" w:hanging="308"/>
        <w:jc w:val="center"/>
        <w:rPr>
          <w:rFonts w:asciiTheme="majorBidi" w:hAnsiTheme="majorBidi" w:cstheme="majorBidi"/>
          <w:b/>
          <w:color w:val="000000" w:themeColor="text1"/>
          <w:szCs w:val="28"/>
          <w:lang w:val="ru-RU"/>
        </w:rPr>
      </w:pPr>
      <w:r w:rsidRPr="00192044">
        <w:rPr>
          <w:rFonts w:asciiTheme="majorBidi" w:hAnsiTheme="majorBidi" w:cstheme="majorBidi"/>
          <w:b/>
          <w:color w:val="000000" w:themeColor="text1"/>
          <w:szCs w:val="28"/>
          <w:lang w:val="ru-RU"/>
        </w:rPr>
        <w:t>Ка</w:t>
      </w:r>
      <w:r w:rsidR="009F16FD" w:rsidRPr="00192044">
        <w:rPr>
          <w:rFonts w:asciiTheme="majorBidi" w:hAnsiTheme="majorBidi" w:cstheme="majorBidi"/>
          <w:b/>
          <w:color w:val="000000" w:themeColor="text1"/>
          <w:szCs w:val="28"/>
          <w:lang w:val="ru-RU"/>
        </w:rPr>
        <w:t>федра технологии нефти, газа и углеродных материалов</w:t>
      </w:r>
    </w:p>
    <w:p w14:paraId="26E58689" w14:textId="4AACA018" w:rsidR="00D12087" w:rsidRPr="00192044" w:rsidRDefault="002C11EF" w:rsidP="00CA409E">
      <w:pPr>
        <w:spacing w:after="0" w:line="360" w:lineRule="auto"/>
        <w:ind w:left="0" w:right="663" w:hanging="1919"/>
        <w:jc w:val="center"/>
        <w:rPr>
          <w:rFonts w:asciiTheme="majorBidi" w:hAnsiTheme="majorBidi" w:cstheme="majorBidi"/>
          <w:color w:val="000000" w:themeColor="text1"/>
          <w:szCs w:val="28"/>
        </w:rPr>
      </w:pPr>
      <w:r w:rsidRPr="00192044">
        <w:rPr>
          <w:rFonts w:asciiTheme="majorBidi" w:hAnsiTheme="majorBidi" w:cstheme="majorBidi"/>
          <w:b/>
          <w:color w:val="000000" w:themeColor="text1"/>
          <w:szCs w:val="28"/>
        </w:rPr>
        <w:t xml:space="preserve">  </w:t>
      </w:r>
      <w:r w:rsidR="009F16FD" w:rsidRPr="00192044">
        <w:rPr>
          <w:rFonts w:asciiTheme="majorBidi" w:hAnsiTheme="majorBidi" w:cstheme="majorBidi"/>
          <w:b/>
          <w:color w:val="000000" w:themeColor="text1"/>
          <w:szCs w:val="28"/>
        </w:rPr>
        <w:t xml:space="preserve">                           </w:t>
      </w:r>
      <w:r w:rsidR="00625D21" w:rsidRPr="00192044">
        <w:rPr>
          <w:rFonts w:asciiTheme="majorBidi" w:hAnsiTheme="majorBidi" w:cstheme="majorBidi"/>
          <w:b/>
          <w:color w:val="000000" w:themeColor="text1"/>
          <w:szCs w:val="28"/>
        </w:rPr>
        <w:t>Kazan</w:t>
      </w:r>
      <w:r w:rsidR="007E1ED7" w:rsidRPr="00192044">
        <w:rPr>
          <w:rFonts w:asciiTheme="majorBidi" w:hAnsiTheme="majorBidi" w:cstheme="majorBidi"/>
          <w:b/>
          <w:color w:val="000000" w:themeColor="text1"/>
          <w:szCs w:val="28"/>
        </w:rPr>
        <w:t xml:space="preserve"> </w:t>
      </w:r>
      <w:r w:rsidR="00625D21" w:rsidRPr="00192044">
        <w:rPr>
          <w:rFonts w:asciiTheme="majorBidi" w:hAnsiTheme="majorBidi" w:cstheme="majorBidi"/>
          <w:b/>
          <w:color w:val="000000" w:themeColor="text1"/>
          <w:szCs w:val="28"/>
        </w:rPr>
        <w:t>Federal University</w:t>
      </w:r>
      <w:r w:rsidR="00192044" w:rsidRPr="00192044">
        <w:rPr>
          <w:rFonts w:asciiTheme="majorBidi" w:hAnsiTheme="majorBidi" w:cstheme="majorBidi"/>
          <w:b/>
          <w:color w:val="000000" w:themeColor="text1"/>
          <w:szCs w:val="28"/>
        </w:rPr>
        <w:t>,</w:t>
      </w:r>
    </w:p>
    <w:p w14:paraId="77C0409B" w14:textId="257B76EB" w:rsidR="00843E25" w:rsidRPr="00192044" w:rsidRDefault="00625D21" w:rsidP="00843E25">
      <w:pPr>
        <w:spacing w:line="360" w:lineRule="auto"/>
        <w:ind w:left="0" w:right="-15"/>
        <w:jc w:val="center"/>
        <w:rPr>
          <w:rFonts w:asciiTheme="majorBidi" w:hAnsiTheme="majorBidi" w:cstheme="majorBidi"/>
          <w:b/>
          <w:color w:val="000000" w:themeColor="text1"/>
          <w:szCs w:val="28"/>
        </w:rPr>
      </w:pPr>
      <w:r w:rsidRPr="00192044">
        <w:rPr>
          <w:rFonts w:asciiTheme="majorBidi" w:hAnsiTheme="majorBidi" w:cstheme="majorBidi"/>
          <w:b/>
          <w:color w:val="000000" w:themeColor="text1"/>
          <w:szCs w:val="28"/>
        </w:rPr>
        <w:t>Department of oil &amp; gas technology and carbon materials</w:t>
      </w:r>
    </w:p>
    <w:p w14:paraId="5E7ED701" w14:textId="34897534" w:rsidR="00D12087" w:rsidRPr="00192044" w:rsidRDefault="00625D21" w:rsidP="00CA409E">
      <w:pPr>
        <w:spacing w:after="0" w:line="360" w:lineRule="auto"/>
        <w:ind w:left="0" w:right="-15" w:firstLine="0"/>
        <w:jc w:val="center"/>
        <w:rPr>
          <w:rFonts w:asciiTheme="majorBidi" w:hAnsiTheme="majorBidi" w:cstheme="majorBidi"/>
          <w:color w:val="000000" w:themeColor="text1"/>
          <w:szCs w:val="28"/>
          <w:lang w:val="ru-RU"/>
        </w:rPr>
      </w:pPr>
      <w:r w:rsidRPr="00192044">
        <w:rPr>
          <w:rFonts w:asciiTheme="majorBidi" w:hAnsiTheme="majorBidi" w:cstheme="majorBidi"/>
          <w:b/>
          <w:color w:val="000000" w:themeColor="text1"/>
          <w:szCs w:val="28"/>
          <w:lang w:val="ru-RU"/>
        </w:rPr>
        <w:t>Расчетные методы определения физик</w:t>
      </w:r>
      <w:r w:rsidR="005A58AC" w:rsidRPr="00192044">
        <w:rPr>
          <w:rFonts w:asciiTheme="majorBidi" w:hAnsiTheme="majorBidi" w:cstheme="majorBidi"/>
          <w:b/>
          <w:color w:val="000000" w:themeColor="text1"/>
          <w:szCs w:val="28"/>
          <w:lang w:val="ru-RU"/>
        </w:rPr>
        <w:t>о</w:t>
      </w:r>
      <w:r w:rsidRPr="00192044">
        <w:rPr>
          <w:rFonts w:asciiTheme="majorBidi" w:hAnsiTheme="majorBidi" w:cstheme="majorBidi"/>
          <w:b/>
          <w:color w:val="000000" w:themeColor="text1"/>
          <w:szCs w:val="28"/>
          <w:lang w:val="ru-RU"/>
        </w:rPr>
        <w:t>-химических свойств и состав</w:t>
      </w:r>
      <w:r w:rsidR="00E86695" w:rsidRPr="00192044">
        <w:rPr>
          <w:rFonts w:asciiTheme="majorBidi" w:hAnsiTheme="majorBidi" w:cstheme="majorBidi"/>
          <w:b/>
          <w:color w:val="000000" w:themeColor="text1"/>
          <w:szCs w:val="28"/>
          <w:lang w:val="ru-RU"/>
        </w:rPr>
        <w:t xml:space="preserve">а </w:t>
      </w:r>
      <w:r w:rsidR="00DA22FB" w:rsidRPr="00192044">
        <w:rPr>
          <w:rFonts w:asciiTheme="majorBidi" w:hAnsiTheme="majorBidi" w:cstheme="majorBidi"/>
          <w:b/>
          <w:color w:val="000000" w:themeColor="text1"/>
          <w:szCs w:val="28"/>
          <w:lang w:val="ru-RU"/>
        </w:rPr>
        <w:t>Марковско</w:t>
      </w:r>
      <w:r w:rsidR="005A58AC" w:rsidRPr="00192044">
        <w:rPr>
          <w:rFonts w:asciiTheme="majorBidi" w:hAnsiTheme="majorBidi" w:cstheme="majorBidi"/>
          <w:b/>
          <w:color w:val="000000" w:themeColor="text1"/>
          <w:szCs w:val="28"/>
          <w:lang w:val="ru-RU"/>
        </w:rPr>
        <w:t>го</w:t>
      </w:r>
      <w:r w:rsidR="00DA22FB" w:rsidRPr="00192044">
        <w:rPr>
          <w:rFonts w:asciiTheme="majorBidi" w:hAnsiTheme="majorBidi" w:cstheme="majorBidi"/>
          <w:b/>
          <w:color w:val="000000" w:themeColor="text1"/>
          <w:szCs w:val="28"/>
          <w:lang w:val="ru-RU"/>
        </w:rPr>
        <w:t xml:space="preserve"> </w:t>
      </w:r>
      <w:r w:rsidR="00025345" w:rsidRPr="00192044">
        <w:rPr>
          <w:rFonts w:asciiTheme="majorBidi" w:hAnsiTheme="majorBidi" w:cstheme="majorBidi"/>
          <w:b/>
          <w:color w:val="000000" w:themeColor="text1"/>
          <w:szCs w:val="28"/>
          <w:lang w:val="ru-RU"/>
        </w:rPr>
        <w:t xml:space="preserve">нефтегазоконденсатного </w:t>
      </w:r>
      <w:r w:rsidR="00DA22FB" w:rsidRPr="00192044">
        <w:rPr>
          <w:rFonts w:asciiTheme="majorBidi" w:hAnsiTheme="majorBidi" w:cstheme="majorBidi"/>
          <w:b/>
          <w:color w:val="000000" w:themeColor="text1"/>
          <w:szCs w:val="28"/>
          <w:lang w:val="ru-RU"/>
        </w:rPr>
        <w:t>месторождени</w:t>
      </w:r>
      <w:r w:rsidR="005A58AC" w:rsidRPr="00192044">
        <w:rPr>
          <w:rFonts w:asciiTheme="majorBidi" w:hAnsiTheme="majorBidi" w:cstheme="majorBidi"/>
          <w:b/>
          <w:color w:val="000000" w:themeColor="text1"/>
          <w:szCs w:val="28"/>
          <w:lang w:val="ru-RU"/>
        </w:rPr>
        <w:t>я</w:t>
      </w:r>
    </w:p>
    <w:p w14:paraId="430B2458" w14:textId="2D2043B2" w:rsidR="00D12087" w:rsidRPr="00192044" w:rsidRDefault="00025345" w:rsidP="00CA409E">
      <w:pPr>
        <w:spacing w:after="0" w:line="360" w:lineRule="auto"/>
        <w:ind w:left="0" w:right="752" w:firstLine="0"/>
        <w:jc w:val="center"/>
        <w:rPr>
          <w:rFonts w:asciiTheme="majorBidi" w:hAnsiTheme="majorBidi" w:cstheme="majorBidi"/>
          <w:color w:val="000000" w:themeColor="text1"/>
          <w:szCs w:val="28"/>
        </w:rPr>
      </w:pPr>
      <w:r w:rsidRPr="00192044">
        <w:rPr>
          <w:rFonts w:asciiTheme="majorBidi" w:hAnsiTheme="majorBidi" w:cstheme="majorBidi"/>
          <w:b/>
          <w:color w:val="000000" w:themeColor="text1"/>
          <w:szCs w:val="28"/>
        </w:rPr>
        <w:t>Computational methods for determining the physico-chemical properties and composition of the Markov oil and gas condensate field</w:t>
      </w:r>
    </w:p>
    <w:p w14:paraId="1D7E1BCA" w14:textId="77777777" w:rsidR="00D12087" w:rsidRPr="00192044" w:rsidRDefault="00DA22FB" w:rsidP="00CA409E">
      <w:pPr>
        <w:spacing w:after="0" w:line="360" w:lineRule="auto"/>
        <w:ind w:left="0" w:right="-15"/>
        <w:jc w:val="center"/>
        <w:rPr>
          <w:rFonts w:asciiTheme="majorBidi" w:hAnsiTheme="majorBidi" w:cstheme="majorBidi"/>
          <w:bCs/>
          <w:color w:val="000000" w:themeColor="text1"/>
          <w:szCs w:val="28"/>
        </w:rPr>
      </w:pPr>
      <w:r w:rsidRPr="00192044">
        <w:rPr>
          <w:rFonts w:asciiTheme="majorBidi" w:hAnsiTheme="majorBidi" w:cstheme="majorBidi"/>
          <w:bCs/>
          <w:color w:val="000000" w:themeColor="text1"/>
          <w:szCs w:val="28"/>
        </w:rPr>
        <w:t>Араб Абдуллах Анмар Абдуллах</w:t>
      </w:r>
      <w:r w:rsidR="00625D21" w:rsidRPr="00192044">
        <w:rPr>
          <w:rFonts w:asciiTheme="majorBidi" w:hAnsiTheme="majorBidi" w:cstheme="majorBidi"/>
          <w:bCs/>
          <w:color w:val="000000" w:themeColor="text1"/>
          <w:szCs w:val="28"/>
        </w:rPr>
        <w:t xml:space="preserve">, </w:t>
      </w:r>
      <w:r w:rsidR="00AC7538" w:rsidRPr="00192044">
        <w:rPr>
          <w:rFonts w:asciiTheme="majorBidi" w:hAnsiTheme="majorBidi" w:cstheme="majorBidi"/>
          <w:bCs/>
          <w:color w:val="000000" w:themeColor="text1"/>
          <w:szCs w:val="28"/>
        </w:rPr>
        <w:t>Arab Abdullah Anmar Abdullah</w:t>
      </w:r>
      <w:r w:rsidR="00625D21" w:rsidRPr="00192044">
        <w:rPr>
          <w:rFonts w:asciiTheme="majorBidi" w:hAnsiTheme="majorBidi" w:cstheme="majorBidi"/>
          <w:bCs/>
          <w:color w:val="000000" w:themeColor="text1"/>
          <w:szCs w:val="28"/>
        </w:rPr>
        <w:t xml:space="preserve"> </w:t>
      </w:r>
      <w:r w:rsidR="00625D21" w:rsidRPr="00192044">
        <w:rPr>
          <w:rFonts w:asciiTheme="majorBidi" w:hAnsiTheme="majorBidi" w:cstheme="majorBidi"/>
          <w:bCs/>
          <w:color w:val="000000" w:themeColor="text1"/>
          <w:szCs w:val="28"/>
          <w:vertAlign w:val="superscript"/>
        </w:rPr>
        <w:t>1</w:t>
      </w:r>
    </w:p>
    <w:p w14:paraId="09FCC35E" w14:textId="77777777" w:rsidR="00D12087" w:rsidRPr="00192044" w:rsidRDefault="00DA22FB" w:rsidP="00CA409E">
      <w:pPr>
        <w:spacing w:after="0" w:line="360" w:lineRule="auto"/>
        <w:ind w:left="0" w:firstLine="0"/>
        <w:jc w:val="center"/>
        <w:rPr>
          <w:rFonts w:asciiTheme="majorBidi" w:hAnsiTheme="majorBidi" w:cstheme="majorBidi"/>
          <w:bCs/>
          <w:color w:val="000000" w:themeColor="text1"/>
          <w:szCs w:val="28"/>
        </w:rPr>
      </w:pPr>
      <w:r w:rsidRPr="00192044">
        <w:rPr>
          <w:rFonts w:asciiTheme="majorBidi" w:hAnsiTheme="majorBidi" w:cstheme="majorBidi"/>
          <w:bCs/>
          <w:color w:val="000000" w:themeColor="text1"/>
          <w:szCs w:val="28"/>
          <w:lang w:val="ru-RU"/>
        </w:rPr>
        <w:t>Валиев</w:t>
      </w:r>
      <w:r w:rsidRPr="00192044">
        <w:rPr>
          <w:rFonts w:asciiTheme="majorBidi" w:hAnsiTheme="majorBidi" w:cstheme="majorBidi"/>
          <w:bCs/>
          <w:color w:val="000000" w:themeColor="text1"/>
          <w:szCs w:val="28"/>
        </w:rPr>
        <w:t xml:space="preserve"> </w:t>
      </w:r>
      <w:r w:rsidRPr="00192044">
        <w:rPr>
          <w:rFonts w:asciiTheme="majorBidi" w:hAnsiTheme="majorBidi" w:cstheme="majorBidi"/>
          <w:bCs/>
          <w:color w:val="000000" w:themeColor="text1"/>
          <w:szCs w:val="28"/>
          <w:lang w:val="ru-RU"/>
        </w:rPr>
        <w:t>Динар</w:t>
      </w:r>
      <w:r w:rsidRPr="00192044">
        <w:rPr>
          <w:rFonts w:asciiTheme="majorBidi" w:hAnsiTheme="majorBidi" w:cstheme="majorBidi"/>
          <w:bCs/>
          <w:color w:val="000000" w:themeColor="text1"/>
          <w:szCs w:val="28"/>
        </w:rPr>
        <w:t xml:space="preserve"> </w:t>
      </w:r>
      <w:r w:rsidRPr="00192044">
        <w:rPr>
          <w:rFonts w:asciiTheme="majorBidi" w:hAnsiTheme="majorBidi" w:cstheme="majorBidi"/>
          <w:bCs/>
          <w:color w:val="000000" w:themeColor="text1"/>
          <w:szCs w:val="28"/>
          <w:lang w:val="ru-RU"/>
        </w:rPr>
        <w:t>Зиннурович</w:t>
      </w:r>
      <w:r w:rsidR="00625D21" w:rsidRPr="00192044">
        <w:rPr>
          <w:rFonts w:asciiTheme="majorBidi" w:hAnsiTheme="majorBidi" w:cstheme="majorBidi"/>
          <w:bCs/>
          <w:color w:val="000000" w:themeColor="text1"/>
          <w:szCs w:val="28"/>
        </w:rPr>
        <w:t xml:space="preserve">, </w:t>
      </w:r>
      <w:r w:rsidR="00AC7538" w:rsidRPr="00192044">
        <w:rPr>
          <w:rFonts w:asciiTheme="majorBidi" w:hAnsiTheme="majorBidi" w:cstheme="majorBidi"/>
          <w:bCs/>
          <w:color w:val="000000" w:themeColor="text1"/>
          <w:szCs w:val="28"/>
        </w:rPr>
        <w:t xml:space="preserve">Valiev Dinar Zinnurovich </w:t>
      </w:r>
      <w:r w:rsidR="00625D21" w:rsidRPr="00192044">
        <w:rPr>
          <w:rFonts w:asciiTheme="majorBidi" w:hAnsiTheme="majorBidi" w:cstheme="majorBidi"/>
          <w:bCs/>
          <w:color w:val="000000" w:themeColor="text1"/>
          <w:szCs w:val="28"/>
          <w:vertAlign w:val="superscript"/>
        </w:rPr>
        <w:t>2</w:t>
      </w:r>
    </w:p>
    <w:p w14:paraId="40DF9C5B" w14:textId="77777777" w:rsidR="00882461" w:rsidRPr="00192044" w:rsidRDefault="00625D21" w:rsidP="00CA409E">
      <w:pPr>
        <w:spacing w:after="0" w:line="360" w:lineRule="auto"/>
        <w:ind w:left="0" w:right="299" w:firstLine="403"/>
        <w:jc w:val="center"/>
        <w:rPr>
          <w:rFonts w:asciiTheme="majorBidi" w:hAnsiTheme="majorBidi" w:cstheme="majorBidi"/>
          <w:bCs/>
          <w:color w:val="000000" w:themeColor="text1"/>
          <w:szCs w:val="28"/>
          <w:vertAlign w:val="superscript"/>
        </w:rPr>
      </w:pPr>
      <w:r w:rsidRPr="00192044">
        <w:rPr>
          <w:rFonts w:asciiTheme="majorBidi" w:hAnsiTheme="majorBidi" w:cstheme="majorBidi"/>
          <w:bCs/>
          <w:color w:val="000000" w:themeColor="text1"/>
          <w:szCs w:val="28"/>
          <w:lang w:val="ru-RU"/>
        </w:rPr>
        <w:t>Кемалов</w:t>
      </w:r>
      <w:r w:rsidRPr="00192044">
        <w:rPr>
          <w:rFonts w:asciiTheme="majorBidi" w:hAnsiTheme="majorBidi" w:cstheme="majorBidi"/>
          <w:bCs/>
          <w:color w:val="000000" w:themeColor="text1"/>
          <w:szCs w:val="28"/>
        </w:rPr>
        <w:t xml:space="preserve"> </w:t>
      </w:r>
      <w:r w:rsidRPr="00192044">
        <w:rPr>
          <w:rFonts w:asciiTheme="majorBidi" w:hAnsiTheme="majorBidi" w:cstheme="majorBidi"/>
          <w:bCs/>
          <w:color w:val="000000" w:themeColor="text1"/>
          <w:szCs w:val="28"/>
          <w:lang w:val="ru-RU"/>
        </w:rPr>
        <w:t>Руслан</w:t>
      </w:r>
      <w:r w:rsidRPr="00192044">
        <w:rPr>
          <w:rFonts w:asciiTheme="majorBidi" w:hAnsiTheme="majorBidi" w:cstheme="majorBidi"/>
          <w:bCs/>
          <w:color w:val="000000" w:themeColor="text1"/>
          <w:szCs w:val="28"/>
        </w:rPr>
        <w:t xml:space="preserve"> </w:t>
      </w:r>
      <w:r w:rsidRPr="00192044">
        <w:rPr>
          <w:rFonts w:asciiTheme="majorBidi" w:hAnsiTheme="majorBidi" w:cstheme="majorBidi"/>
          <w:bCs/>
          <w:color w:val="000000" w:themeColor="text1"/>
          <w:szCs w:val="28"/>
          <w:lang w:val="ru-RU"/>
        </w:rPr>
        <w:t>Алимович</w:t>
      </w:r>
      <w:r w:rsidRPr="00192044">
        <w:rPr>
          <w:rFonts w:asciiTheme="majorBidi" w:hAnsiTheme="majorBidi" w:cstheme="majorBidi"/>
          <w:bCs/>
          <w:color w:val="000000" w:themeColor="text1"/>
          <w:szCs w:val="28"/>
        </w:rPr>
        <w:t xml:space="preserve">, Kemalov Ruslan Alimovich </w:t>
      </w:r>
      <w:r w:rsidRPr="00192044">
        <w:rPr>
          <w:rFonts w:asciiTheme="majorBidi" w:hAnsiTheme="majorBidi" w:cstheme="majorBidi"/>
          <w:bCs/>
          <w:color w:val="000000" w:themeColor="text1"/>
          <w:szCs w:val="28"/>
          <w:vertAlign w:val="superscript"/>
        </w:rPr>
        <w:t>3</w:t>
      </w:r>
    </w:p>
    <w:p w14:paraId="5D7E132B" w14:textId="77777777" w:rsidR="009F16FD" w:rsidRPr="00192044" w:rsidRDefault="00882461" w:rsidP="00CA409E">
      <w:pPr>
        <w:spacing w:after="0" w:line="360" w:lineRule="auto"/>
        <w:ind w:left="0" w:firstLine="0"/>
        <w:jc w:val="center"/>
        <w:rPr>
          <w:rFonts w:asciiTheme="majorBidi" w:hAnsiTheme="majorBidi" w:cstheme="majorBidi"/>
          <w:color w:val="000000" w:themeColor="text1"/>
          <w:sz w:val="24"/>
          <w:szCs w:val="24"/>
          <w:lang w:val="ru-RU"/>
        </w:rPr>
      </w:pPr>
      <w:r w:rsidRPr="00192044">
        <w:rPr>
          <w:rFonts w:asciiTheme="majorBidi" w:hAnsiTheme="majorBidi" w:cstheme="majorBidi"/>
          <w:color w:val="000000" w:themeColor="text1"/>
          <w:sz w:val="24"/>
          <w:szCs w:val="24"/>
          <w:lang w:val="ru-RU"/>
        </w:rPr>
        <w:t xml:space="preserve">магистрант группы 03-418 кафедры технологии нефти, газа и углеродных материалов </w:t>
      </w:r>
      <w:r w:rsidRPr="00192044">
        <w:rPr>
          <w:rFonts w:asciiTheme="majorBidi" w:hAnsiTheme="majorBidi" w:cstheme="majorBidi"/>
          <w:color w:val="000000" w:themeColor="text1"/>
          <w:sz w:val="24"/>
          <w:szCs w:val="24"/>
          <w:vertAlign w:val="superscript"/>
          <w:lang w:val="ru-RU"/>
        </w:rPr>
        <w:t>1</w:t>
      </w:r>
      <w:r w:rsidRPr="00192044">
        <w:rPr>
          <w:rFonts w:asciiTheme="majorBidi" w:hAnsiTheme="majorBidi" w:cstheme="majorBidi"/>
          <w:color w:val="000000" w:themeColor="text1"/>
          <w:sz w:val="24"/>
          <w:szCs w:val="24"/>
          <w:lang w:val="ru-RU"/>
        </w:rPr>
        <w:t xml:space="preserve"> </w:t>
      </w:r>
    </w:p>
    <w:p w14:paraId="48B236BB" w14:textId="77777777" w:rsidR="00882461" w:rsidRPr="00192044" w:rsidRDefault="00882461" w:rsidP="00CA409E">
      <w:pPr>
        <w:spacing w:after="0" w:line="360" w:lineRule="auto"/>
        <w:ind w:left="0" w:firstLine="0"/>
        <w:jc w:val="center"/>
        <w:rPr>
          <w:rFonts w:asciiTheme="majorBidi" w:hAnsiTheme="majorBidi" w:cstheme="majorBidi"/>
          <w:color w:val="000000" w:themeColor="text1"/>
          <w:sz w:val="24"/>
          <w:szCs w:val="24"/>
          <w:lang w:val="ru-RU"/>
        </w:rPr>
      </w:pPr>
      <w:r w:rsidRPr="00192044">
        <w:rPr>
          <w:rFonts w:asciiTheme="majorBidi" w:hAnsiTheme="majorBidi" w:cstheme="majorBidi"/>
          <w:color w:val="000000" w:themeColor="text1"/>
          <w:sz w:val="24"/>
          <w:szCs w:val="24"/>
          <w:lang w:val="ru-RU"/>
        </w:rPr>
        <w:t xml:space="preserve">старший преподаватель кафедры технологии нефти, газа и углеродных материалов </w:t>
      </w:r>
      <w:r w:rsidRPr="00192044">
        <w:rPr>
          <w:rFonts w:asciiTheme="majorBidi" w:hAnsiTheme="majorBidi" w:cstheme="majorBidi"/>
          <w:color w:val="000000" w:themeColor="text1"/>
          <w:sz w:val="24"/>
          <w:szCs w:val="24"/>
          <w:vertAlign w:val="superscript"/>
          <w:lang w:val="ru-RU"/>
        </w:rPr>
        <w:t>2</w:t>
      </w:r>
    </w:p>
    <w:p w14:paraId="77EA832A" w14:textId="77777777" w:rsidR="00882461" w:rsidRPr="00192044" w:rsidRDefault="00882461" w:rsidP="00CA409E">
      <w:pPr>
        <w:spacing w:after="0" w:line="360" w:lineRule="auto"/>
        <w:ind w:left="0" w:firstLine="0"/>
        <w:jc w:val="center"/>
        <w:rPr>
          <w:rFonts w:asciiTheme="majorBidi" w:hAnsiTheme="majorBidi" w:cstheme="majorBidi"/>
          <w:color w:val="000000" w:themeColor="text1"/>
          <w:sz w:val="24"/>
          <w:szCs w:val="24"/>
          <w:lang w:val="ru-RU"/>
        </w:rPr>
      </w:pPr>
      <w:r w:rsidRPr="00192044">
        <w:rPr>
          <w:rFonts w:asciiTheme="majorBidi" w:hAnsiTheme="majorBidi" w:cstheme="majorBidi"/>
          <w:color w:val="000000" w:themeColor="text1"/>
          <w:sz w:val="24"/>
          <w:szCs w:val="24"/>
          <w:lang w:val="ru-RU"/>
        </w:rPr>
        <w:t>кандидат технических наук, доцент кафедры технологии нефти, газа и углеродных материалов</w:t>
      </w:r>
      <w:r w:rsidRPr="00192044">
        <w:rPr>
          <w:rFonts w:asciiTheme="majorBidi" w:hAnsiTheme="majorBidi" w:cstheme="majorBidi"/>
          <w:color w:val="000000" w:themeColor="text1"/>
          <w:sz w:val="24"/>
          <w:szCs w:val="24"/>
          <w:vertAlign w:val="superscript"/>
          <w:lang w:val="ru-RU"/>
        </w:rPr>
        <w:t>3</w:t>
      </w:r>
    </w:p>
    <w:p w14:paraId="75F7B3A2" w14:textId="30D9CC18" w:rsidR="002B4B61" w:rsidRPr="00192044" w:rsidRDefault="002B4B61" w:rsidP="002B4B61">
      <w:pPr>
        <w:spacing w:after="0" w:line="360" w:lineRule="auto"/>
        <w:jc w:val="center"/>
        <w:rPr>
          <w:color w:val="000000" w:themeColor="text1"/>
          <w:sz w:val="24"/>
          <w:szCs w:val="24"/>
          <w:lang w:val="ru-RU"/>
        </w:rPr>
      </w:pPr>
      <w:r w:rsidRPr="00192044">
        <w:rPr>
          <w:color w:val="000000" w:themeColor="text1"/>
          <w:sz w:val="24"/>
          <w:szCs w:val="24"/>
          <w:lang w:val="ru-RU"/>
        </w:rPr>
        <w:t>Казанский (Приволжский) федеральный университет, Институт геологии и нефтегазовых технологий, Казань, Россия</w:t>
      </w:r>
    </w:p>
    <w:p w14:paraId="296B39EC" w14:textId="77777777" w:rsidR="007D149E" w:rsidRPr="00192044" w:rsidRDefault="007D149E" w:rsidP="00CA409E">
      <w:pPr>
        <w:spacing w:after="0" w:line="360" w:lineRule="auto"/>
        <w:ind w:left="0" w:firstLine="0"/>
        <w:jc w:val="center"/>
        <w:rPr>
          <w:color w:val="000000" w:themeColor="text1"/>
          <w:sz w:val="24"/>
          <w:szCs w:val="24"/>
        </w:rPr>
      </w:pPr>
      <w:r w:rsidRPr="00192044">
        <w:rPr>
          <w:color w:val="000000" w:themeColor="text1"/>
          <w:sz w:val="24"/>
          <w:szCs w:val="24"/>
          <w:lang w:val="ru-RU"/>
        </w:rPr>
        <w:t xml:space="preserve">УДК 502.7. Шифр научной специальности ВАК: 1.4.12. </w:t>
      </w:r>
      <w:r w:rsidRPr="00192044">
        <w:rPr>
          <w:color w:val="000000" w:themeColor="text1"/>
          <w:sz w:val="24"/>
          <w:szCs w:val="24"/>
        </w:rPr>
        <w:t>«Нефтехимия»</w:t>
      </w:r>
    </w:p>
    <w:p w14:paraId="7AB6DD49" w14:textId="12F3AE1D" w:rsidR="00882461" w:rsidRPr="00192044" w:rsidRDefault="00882461" w:rsidP="00CA409E">
      <w:pPr>
        <w:spacing w:after="0" w:line="360" w:lineRule="auto"/>
        <w:ind w:left="0" w:firstLine="0"/>
        <w:jc w:val="center"/>
        <w:rPr>
          <w:rFonts w:asciiTheme="majorBidi" w:hAnsiTheme="majorBidi" w:cstheme="majorBidi"/>
          <w:color w:val="000000" w:themeColor="text1"/>
          <w:sz w:val="24"/>
          <w:szCs w:val="24"/>
        </w:rPr>
      </w:pPr>
      <w:r w:rsidRPr="00192044">
        <w:rPr>
          <w:rFonts w:asciiTheme="majorBidi" w:hAnsiTheme="majorBidi" w:cstheme="majorBidi"/>
          <w:color w:val="000000" w:themeColor="text1"/>
          <w:sz w:val="24"/>
          <w:szCs w:val="24"/>
        </w:rPr>
        <w:t xml:space="preserve">E-mail: </w:t>
      </w:r>
      <w:hyperlink r:id="rId8" w:tgtFrame="_blank" w:history="1">
        <w:r w:rsidRPr="00192044">
          <w:rPr>
            <w:rFonts w:asciiTheme="majorBidi" w:hAnsiTheme="majorBidi" w:cstheme="majorBidi"/>
            <w:color w:val="000000" w:themeColor="text1"/>
            <w:sz w:val="24"/>
            <w:szCs w:val="24"/>
          </w:rPr>
          <w:t>ElinMFazlyeva@stud.kpfu.ru</w:t>
        </w:r>
      </w:hyperlink>
      <w:r w:rsidRPr="00192044">
        <w:rPr>
          <w:rFonts w:asciiTheme="majorBidi" w:hAnsiTheme="majorBidi" w:cstheme="majorBidi"/>
          <w:color w:val="000000" w:themeColor="text1"/>
          <w:sz w:val="24"/>
          <w:szCs w:val="24"/>
        </w:rPr>
        <w:t xml:space="preserve">, </w:t>
      </w:r>
      <w:hyperlink r:id="rId9" w:tgtFrame="_blank" w:history="1">
        <w:r w:rsidRPr="00192044">
          <w:rPr>
            <w:rFonts w:asciiTheme="majorBidi" w:hAnsiTheme="majorBidi" w:cstheme="majorBidi"/>
            <w:color w:val="000000" w:themeColor="text1"/>
            <w:sz w:val="24"/>
            <w:szCs w:val="24"/>
          </w:rPr>
          <w:t>valievdz@bk.ru</w:t>
        </w:r>
      </w:hyperlink>
    </w:p>
    <w:p w14:paraId="5454439D" w14:textId="77777777" w:rsidR="00882461" w:rsidRPr="00192044" w:rsidRDefault="00882461" w:rsidP="00CA409E">
      <w:pPr>
        <w:spacing w:after="0" w:line="360" w:lineRule="auto"/>
        <w:ind w:left="0" w:firstLine="0"/>
        <w:jc w:val="lowKashida"/>
        <w:rPr>
          <w:rFonts w:asciiTheme="majorBidi" w:hAnsiTheme="majorBidi" w:cstheme="majorBidi"/>
          <w:b/>
          <w:bCs/>
          <w:color w:val="000000" w:themeColor="text1"/>
          <w:szCs w:val="28"/>
        </w:rPr>
      </w:pPr>
    </w:p>
    <w:p w14:paraId="469CE992" w14:textId="444E9C3B" w:rsidR="002B4B61" w:rsidRPr="00192044" w:rsidRDefault="00973F78" w:rsidP="00192044">
      <w:pPr>
        <w:tabs>
          <w:tab w:val="left" w:pos="810"/>
        </w:tabs>
        <w:spacing w:after="0" w:line="360" w:lineRule="auto"/>
        <w:ind w:left="0" w:firstLine="709"/>
        <w:jc w:val="lowKashida"/>
        <w:rPr>
          <w:rFonts w:asciiTheme="majorBidi" w:hAnsiTheme="majorBidi" w:cstheme="majorBidi"/>
          <w:color w:val="000000" w:themeColor="text1"/>
          <w:szCs w:val="28"/>
          <w:lang w:val="ru-RU"/>
        </w:rPr>
      </w:pPr>
      <w:r w:rsidRPr="00192044">
        <w:rPr>
          <w:rFonts w:asciiTheme="majorBidi" w:hAnsiTheme="majorBidi" w:cstheme="majorBidi"/>
          <w:b/>
          <w:bCs/>
          <w:color w:val="000000" w:themeColor="text1"/>
          <w:szCs w:val="28"/>
          <w:lang w:val="ru-RU"/>
        </w:rPr>
        <w:t>Аннотация:</w:t>
      </w:r>
      <w:r w:rsidR="00192044" w:rsidRPr="00192044">
        <w:rPr>
          <w:rFonts w:asciiTheme="majorBidi" w:hAnsiTheme="majorBidi" w:cstheme="majorBidi"/>
          <w:color w:val="000000" w:themeColor="text1"/>
          <w:szCs w:val="28"/>
          <w:lang w:val="ru-RU"/>
        </w:rPr>
        <w:t xml:space="preserve"> </w:t>
      </w:r>
      <w:r w:rsidR="002B4B61" w:rsidRPr="00192044">
        <w:rPr>
          <w:rFonts w:asciiTheme="majorBidi" w:hAnsiTheme="majorBidi" w:cstheme="majorBidi"/>
          <w:color w:val="000000" w:themeColor="text1"/>
          <w:szCs w:val="28"/>
          <w:lang w:val="ru-RU"/>
        </w:rPr>
        <w:t>на примере марковского нефтегазоконденсатного месторождения провели вычисление физических свойств на основе данных о плотности при стандартных условиях и содержании азота и диоксида у</w:t>
      </w:r>
      <w:r w:rsidR="00D13C5E" w:rsidRPr="00192044">
        <w:rPr>
          <w:rFonts w:asciiTheme="majorBidi" w:hAnsiTheme="majorBidi" w:cstheme="majorBidi"/>
          <w:color w:val="000000" w:themeColor="text1"/>
          <w:szCs w:val="28"/>
          <w:lang w:val="ru-RU"/>
        </w:rPr>
        <w:t>глеродапо ГОСТ 30319.2— 2015.  п</w:t>
      </w:r>
      <w:r w:rsidR="002B4B61" w:rsidRPr="00192044">
        <w:rPr>
          <w:rFonts w:asciiTheme="majorBidi" w:hAnsiTheme="majorBidi" w:cstheme="majorBidi"/>
          <w:color w:val="000000" w:themeColor="text1"/>
          <w:szCs w:val="28"/>
          <w:lang w:val="ru-RU"/>
        </w:rPr>
        <w:t xml:space="preserve">олученные результаты </w:t>
      </w:r>
      <w:r w:rsidR="00D13C5E" w:rsidRPr="00192044">
        <w:rPr>
          <w:rFonts w:asciiTheme="majorBidi" w:hAnsiTheme="majorBidi" w:cstheme="majorBidi"/>
          <w:color w:val="000000" w:themeColor="text1"/>
          <w:szCs w:val="28"/>
          <w:lang w:val="ru-RU"/>
        </w:rPr>
        <w:t>представлены в таблице 1,2.  п</w:t>
      </w:r>
      <w:r w:rsidR="002B4B61" w:rsidRPr="00192044">
        <w:rPr>
          <w:rFonts w:asciiTheme="majorBidi" w:hAnsiTheme="majorBidi" w:cstheme="majorBidi"/>
          <w:color w:val="000000" w:themeColor="text1"/>
          <w:szCs w:val="28"/>
          <w:lang w:val="ru-RU"/>
        </w:rPr>
        <w:t>олученные данные будут использованы для последующих расчетов технологических процессов НТС, НТК. Газ марковского нефтегазоконденсатного месторождения характеризуется как мета</w:t>
      </w:r>
      <w:r w:rsidR="00BC6AF7" w:rsidRPr="00192044">
        <w:rPr>
          <w:rFonts w:asciiTheme="majorBidi" w:hAnsiTheme="majorBidi" w:cstheme="majorBidi"/>
          <w:color w:val="000000" w:themeColor="text1"/>
          <w:szCs w:val="28"/>
          <w:lang w:val="ru-RU"/>
        </w:rPr>
        <w:t>новый, доля метана составляет 57,02</w:t>
      </w:r>
      <w:r w:rsidR="00D13C5E" w:rsidRPr="00192044">
        <w:rPr>
          <w:rFonts w:asciiTheme="majorBidi" w:hAnsiTheme="majorBidi" w:cstheme="majorBidi"/>
          <w:color w:val="000000" w:themeColor="text1"/>
          <w:szCs w:val="28"/>
          <w:lang w:val="ru-RU"/>
        </w:rPr>
        <w:t>%. с</w:t>
      </w:r>
      <w:r w:rsidR="002B4B61" w:rsidRPr="00192044">
        <w:rPr>
          <w:rFonts w:asciiTheme="majorBidi" w:hAnsiTheme="majorBidi" w:cstheme="majorBidi"/>
          <w:color w:val="000000" w:themeColor="text1"/>
          <w:szCs w:val="28"/>
          <w:lang w:val="ru-RU"/>
        </w:rPr>
        <w:t>одержание азота и углекислого газа не выше 1</w:t>
      </w:r>
      <w:r w:rsidR="001B3D36" w:rsidRPr="00192044">
        <w:rPr>
          <w:rFonts w:asciiTheme="majorBidi" w:hAnsiTheme="majorBidi" w:cstheme="majorBidi"/>
          <w:color w:val="000000" w:themeColor="text1"/>
          <w:szCs w:val="28"/>
          <w:lang w:val="ru-RU"/>
        </w:rPr>
        <w:t>,5</w:t>
      </w:r>
      <w:r w:rsidR="002B4B61" w:rsidRPr="00192044">
        <w:rPr>
          <w:rFonts w:asciiTheme="majorBidi" w:hAnsiTheme="majorBidi" w:cstheme="majorBidi"/>
          <w:color w:val="000000" w:themeColor="text1"/>
          <w:szCs w:val="28"/>
          <w:lang w:val="ru-RU"/>
        </w:rPr>
        <w:t>%</w:t>
      </w:r>
      <w:r w:rsidR="00192044" w:rsidRPr="00192044">
        <w:rPr>
          <w:rFonts w:asciiTheme="majorBidi" w:hAnsiTheme="majorBidi" w:cstheme="majorBidi"/>
          <w:color w:val="000000" w:themeColor="text1"/>
          <w:szCs w:val="28"/>
          <w:lang w:val="ru-RU"/>
        </w:rPr>
        <w:t>.</w:t>
      </w:r>
    </w:p>
    <w:p w14:paraId="2B26B451" w14:textId="5342C8EC" w:rsidR="00973F78" w:rsidRPr="00192044" w:rsidRDefault="00973F78" w:rsidP="00192044">
      <w:pPr>
        <w:spacing w:after="0" w:line="360" w:lineRule="auto"/>
        <w:ind w:left="0" w:firstLine="709"/>
        <w:jc w:val="lowKashida"/>
        <w:rPr>
          <w:rFonts w:asciiTheme="majorBidi" w:hAnsiTheme="majorBidi" w:cstheme="majorBidi"/>
          <w:b/>
          <w:bCs/>
          <w:color w:val="000000" w:themeColor="text1"/>
          <w:szCs w:val="28"/>
          <w:lang w:val="ru-RU"/>
        </w:rPr>
      </w:pPr>
      <w:r w:rsidRPr="00192044">
        <w:rPr>
          <w:rFonts w:asciiTheme="majorBidi" w:hAnsiTheme="majorBidi" w:cstheme="majorBidi"/>
          <w:b/>
          <w:bCs/>
          <w:color w:val="000000" w:themeColor="text1"/>
          <w:szCs w:val="28"/>
          <w:lang w:val="ru-RU"/>
        </w:rPr>
        <w:lastRenderedPageBreak/>
        <w:t>Ключевые слова</w:t>
      </w:r>
      <w:r w:rsidRPr="00192044">
        <w:rPr>
          <w:rFonts w:asciiTheme="majorBidi" w:hAnsiTheme="majorBidi" w:cstheme="majorBidi"/>
          <w:color w:val="000000" w:themeColor="text1"/>
          <w:szCs w:val="28"/>
          <w:lang w:val="ru-RU"/>
        </w:rPr>
        <w:t xml:space="preserve">: </w:t>
      </w:r>
      <w:r w:rsidR="00192044" w:rsidRPr="00192044">
        <w:rPr>
          <w:rFonts w:asciiTheme="majorBidi" w:hAnsiTheme="majorBidi" w:cstheme="majorBidi"/>
          <w:color w:val="000000" w:themeColor="text1"/>
          <w:szCs w:val="28"/>
          <w:lang w:val="ru-RU"/>
        </w:rPr>
        <w:t>г</w:t>
      </w:r>
      <w:r w:rsidRPr="00192044">
        <w:rPr>
          <w:rFonts w:asciiTheme="majorBidi" w:hAnsiTheme="majorBidi" w:cstheme="majorBidi"/>
          <w:color w:val="000000" w:themeColor="text1"/>
          <w:szCs w:val="28"/>
          <w:lang w:val="ru-RU"/>
        </w:rPr>
        <w:t>аз, фракция, фугитивность, сжимаемость, плотность, объемный состав.</w:t>
      </w:r>
      <w:r w:rsidRPr="00192044">
        <w:rPr>
          <w:rFonts w:asciiTheme="majorBidi" w:hAnsiTheme="majorBidi" w:cstheme="majorBidi"/>
          <w:b/>
          <w:bCs/>
          <w:color w:val="000000" w:themeColor="text1"/>
          <w:szCs w:val="28"/>
          <w:lang w:val="ru-RU"/>
        </w:rPr>
        <w:t xml:space="preserve"> </w:t>
      </w:r>
    </w:p>
    <w:p w14:paraId="0E85536C" w14:textId="6BEF88C5" w:rsidR="00192044" w:rsidRPr="00192044" w:rsidRDefault="00973F78" w:rsidP="00192044">
      <w:pPr>
        <w:spacing w:after="0" w:line="360" w:lineRule="auto"/>
        <w:ind w:left="0" w:firstLine="709"/>
        <w:jc w:val="lowKashida"/>
        <w:rPr>
          <w:rFonts w:asciiTheme="majorBidi" w:hAnsiTheme="majorBidi" w:cstheme="majorBidi"/>
          <w:color w:val="000000" w:themeColor="text1"/>
          <w:szCs w:val="28"/>
        </w:rPr>
      </w:pPr>
      <w:r w:rsidRPr="00192044">
        <w:rPr>
          <w:rFonts w:asciiTheme="majorBidi" w:hAnsiTheme="majorBidi" w:cstheme="majorBidi"/>
          <w:b/>
          <w:bCs/>
          <w:color w:val="000000" w:themeColor="text1"/>
          <w:szCs w:val="28"/>
        </w:rPr>
        <w:t>Abstract:</w:t>
      </w:r>
      <w:r w:rsidRPr="00192044">
        <w:rPr>
          <w:rFonts w:asciiTheme="majorBidi" w:hAnsiTheme="majorBidi" w:cstheme="majorBidi"/>
          <w:color w:val="000000" w:themeColor="text1"/>
          <w:szCs w:val="28"/>
        </w:rPr>
        <w:t xml:space="preserve"> </w:t>
      </w:r>
      <w:r w:rsidR="00192044" w:rsidRPr="00192044">
        <w:rPr>
          <w:rFonts w:asciiTheme="majorBidi" w:hAnsiTheme="majorBidi" w:cstheme="majorBidi"/>
          <w:color w:val="000000" w:themeColor="text1"/>
          <w:szCs w:val="28"/>
        </w:rPr>
        <w:t>i</w:t>
      </w:r>
      <w:r w:rsidR="002E584D" w:rsidRPr="00192044">
        <w:rPr>
          <w:rFonts w:asciiTheme="majorBidi" w:hAnsiTheme="majorBidi" w:cstheme="majorBidi"/>
          <w:color w:val="000000" w:themeColor="text1"/>
          <w:szCs w:val="28"/>
        </w:rPr>
        <w:t>n the work on the example of the Markovskoye oil and gas condensate field, the physical properties were calculated based on data on the density under standard conditions and the content of nitrogen and carbon dioxide according to GOST 30319.2-2015. The results are presented in Table 1, 2. The data obtained will be used for subsequent calculations of technological processes of the NTS, NTK. The gas of the Markovskoye oil and gas condensate field is characterized as methane, the proportion of methane is 57.02%. The content of nitrogen and carbon dioxide is not higher than 1.5%</w:t>
      </w:r>
    </w:p>
    <w:p w14:paraId="1360C561" w14:textId="2BDE2164" w:rsidR="00712D3C" w:rsidRPr="00192044" w:rsidRDefault="00973F78" w:rsidP="00192044">
      <w:pPr>
        <w:spacing w:after="0" w:line="360" w:lineRule="auto"/>
        <w:ind w:left="0" w:firstLine="709"/>
        <w:jc w:val="lowKashida"/>
        <w:rPr>
          <w:rFonts w:asciiTheme="majorBidi" w:hAnsiTheme="majorBidi" w:cstheme="majorBidi"/>
          <w:color w:val="000000" w:themeColor="text1"/>
          <w:szCs w:val="28"/>
        </w:rPr>
      </w:pPr>
      <w:r w:rsidRPr="00192044">
        <w:rPr>
          <w:rFonts w:asciiTheme="majorBidi" w:hAnsiTheme="majorBidi" w:cstheme="majorBidi"/>
          <w:b/>
          <w:bCs/>
          <w:color w:val="000000" w:themeColor="text1"/>
          <w:szCs w:val="28"/>
        </w:rPr>
        <w:t xml:space="preserve">Key words: </w:t>
      </w:r>
      <w:r w:rsidRPr="00192044">
        <w:rPr>
          <w:rFonts w:asciiTheme="majorBidi" w:hAnsiTheme="majorBidi" w:cstheme="majorBidi"/>
          <w:color w:val="000000" w:themeColor="text1"/>
          <w:szCs w:val="28"/>
        </w:rPr>
        <w:t>Gas, fraction, fugacity, compressibility, density, volumetric composition</w:t>
      </w:r>
      <w:r w:rsidR="00192044" w:rsidRPr="00192044">
        <w:rPr>
          <w:rFonts w:asciiTheme="majorBidi" w:hAnsiTheme="majorBidi" w:cstheme="majorBidi"/>
          <w:color w:val="000000" w:themeColor="text1"/>
          <w:szCs w:val="28"/>
        </w:rPr>
        <w:t>.</w:t>
      </w:r>
    </w:p>
    <w:p w14:paraId="03B3B3ED" w14:textId="77777777" w:rsidR="00192044" w:rsidRPr="00192044" w:rsidRDefault="00192044" w:rsidP="00192044">
      <w:pPr>
        <w:spacing w:after="0" w:line="360" w:lineRule="auto"/>
        <w:ind w:left="0" w:firstLine="709"/>
        <w:jc w:val="lowKashida"/>
        <w:rPr>
          <w:rFonts w:asciiTheme="majorBidi" w:hAnsiTheme="majorBidi" w:cstheme="majorBidi"/>
          <w:color w:val="000000" w:themeColor="text1"/>
          <w:szCs w:val="28"/>
        </w:rPr>
      </w:pPr>
    </w:p>
    <w:p w14:paraId="26F50490" w14:textId="0F10D24E" w:rsidR="004E1909" w:rsidRPr="00192044" w:rsidRDefault="009F16FD" w:rsidP="007A574B">
      <w:pPr>
        <w:spacing w:after="0" w:line="360" w:lineRule="auto"/>
        <w:ind w:left="0" w:right="299" w:firstLine="706"/>
        <w:jc w:val="lowKashida"/>
        <w:rPr>
          <w:rFonts w:asciiTheme="majorBidi" w:hAnsiTheme="majorBidi" w:cstheme="majorBidi"/>
          <w:b/>
          <w:bCs/>
          <w:color w:val="000000" w:themeColor="text1"/>
          <w:szCs w:val="28"/>
          <w:lang w:val="ru-RU"/>
        </w:rPr>
      </w:pPr>
      <w:r w:rsidRPr="00192044">
        <w:rPr>
          <w:rFonts w:asciiTheme="majorBidi" w:hAnsiTheme="majorBidi" w:cstheme="majorBidi"/>
          <w:b/>
          <w:bCs/>
          <w:color w:val="000000" w:themeColor="text1"/>
          <w:szCs w:val="28"/>
          <w:lang w:val="ru-RU"/>
        </w:rPr>
        <w:t>Введение</w:t>
      </w:r>
    </w:p>
    <w:p w14:paraId="20BCCDA0" w14:textId="5F5EE66D" w:rsidR="00625D21" w:rsidRPr="00192044" w:rsidRDefault="009F16FD" w:rsidP="007A574B">
      <w:pPr>
        <w:pStyle w:val="a3"/>
        <w:spacing w:before="0" w:beforeAutospacing="0" w:after="0" w:afterAutospacing="0" w:line="360" w:lineRule="auto"/>
        <w:ind w:firstLine="706"/>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 xml:space="preserve">Открытие месторождения в 1970-х годах и его дальнейшая разработка стали важным шагом в укреплении энергетической инфраструктуры Сибири и России в целом. Газ, добываемый на Марковском месторождении, активно используется как на внутреннем рынке, так и экспортируется в Европу, играя ключевую роль в энергоснабжении. В процессе разработки применяются как традиционные методы, так и высокотехнологичные подходы для повышения эффективности добычи и минимизации экологических рисков. Экологическая безопасность остаётся важным аспектом, с учетом долгосрочной эксплуатации месторождения, которое может продолжаться десятилетия Марковское месторождение также известно своим газонефтеконденсатным составом углеводородов, что значительно увеличивает его экономическую ценность. Важно отметить, что уникальные физико-химические свойства газа и нефти требуют специализированных технологий для разделения и переработки этих углеводородов. Перспективы дальнейшей разработки месторождения связаны с использованием современных методов повышения коэффициента </w:t>
      </w:r>
      <w:r w:rsidRPr="00192044">
        <w:rPr>
          <w:rFonts w:asciiTheme="majorBidi" w:hAnsiTheme="majorBidi" w:cstheme="majorBidi"/>
          <w:color w:val="000000" w:themeColor="text1"/>
          <w:sz w:val="28"/>
          <w:szCs w:val="28"/>
          <w:lang w:val="ru-RU"/>
        </w:rPr>
        <w:lastRenderedPageBreak/>
        <w:t xml:space="preserve">извлечения углеводородов и с минимизацией экологических рисков. </w:t>
      </w:r>
      <w:r w:rsidR="00625D21" w:rsidRPr="00192044">
        <w:rPr>
          <w:rFonts w:asciiTheme="majorBidi" w:hAnsiTheme="majorBidi" w:cstheme="majorBidi"/>
          <w:color w:val="000000" w:themeColor="text1"/>
          <w:sz w:val="28"/>
          <w:szCs w:val="28"/>
          <w:lang w:val="ru-RU"/>
        </w:rPr>
        <w:t>месторождений России, располагающееся на территории Западной Сибири, в пределах богатых углеводородных регионов. Это месторождение относится к категории стратегически важных объектов, которые имеют существенное значение для энергетической безопасности страны, а также для международных поставок природного газа. Введение в Марковское газовое месторождение требует детального рассмотрения его географического положения, истории открытия, разработки, а также влияния на экономику региона и страны в целом.</w:t>
      </w:r>
    </w:p>
    <w:p w14:paraId="56BABCFC" w14:textId="77777777" w:rsidR="00192044" w:rsidRPr="00192044" w:rsidRDefault="00192044" w:rsidP="007A574B">
      <w:pPr>
        <w:pStyle w:val="a3"/>
        <w:spacing w:before="0" w:beforeAutospacing="0" w:after="0" w:afterAutospacing="0" w:line="360" w:lineRule="auto"/>
        <w:ind w:firstLine="706"/>
        <w:jc w:val="lowKashida"/>
        <w:rPr>
          <w:rFonts w:asciiTheme="majorBidi" w:hAnsiTheme="majorBidi" w:cstheme="majorBidi"/>
          <w:color w:val="000000" w:themeColor="text1"/>
          <w:sz w:val="28"/>
          <w:szCs w:val="28"/>
          <w:lang w:val="ru-RU"/>
        </w:rPr>
      </w:pPr>
    </w:p>
    <w:p w14:paraId="06292747" w14:textId="77777777" w:rsidR="00625D21" w:rsidRPr="00192044" w:rsidRDefault="00625D21"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Style w:val="a4"/>
          <w:rFonts w:asciiTheme="majorBidi" w:hAnsiTheme="majorBidi" w:cstheme="majorBidi"/>
          <w:color w:val="000000" w:themeColor="text1"/>
          <w:sz w:val="28"/>
          <w:szCs w:val="28"/>
          <w:lang w:val="ru-RU"/>
        </w:rPr>
        <w:t>1. Географическое положение и геологическая характеристика</w:t>
      </w:r>
    </w:p>
    <w:p w14:paraId="73D49273" w14:textId="77777777" w:rsidR="00625D21" w:rsidRPr="00192044" w:rsidRDefault="00625D21"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Марковское газовое месторождение расположено в Западной Сибири, в пределах Омской и Тюменской областей России. Этот регион является одним из самых богатых природными ресурсами, особенно углеводородами. В целом, Западная Сибирь обладает более чем половиной всех разведанных запасов природного газа России. Основными географическими особенностями являются наличие крупных водных объектов и транспортных магистралей, что обеспечивает эффективную транспортировку добытого газа.</w:t>
      </w:r>
    </w:p>
    <w:p w14:paraId="3D0346CE" w14:textId="77777777" w:rsidR="00625D21" w:rsidRPr="00192044" w:rsidRDefault="00625D21"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Геологически месторождение относится к комплексу крупных газовых и нефтяных залежей, расположенных на различных глубинах, начиная от 2,5 до 4 км. Газовые горизонты Марковского месторождения находятся в пределах скифского и верхнепермского возраста, что обуславливает его высокую продуктивность и значительные запасы. Газ в этих районах отличается высокой энергетической ценностью и низким содержанием примесей, что делает его востребованным на внутреннем рынке и за рубежом.</w:t>
      </w:r>
    </w:p>
    <w:p w14:paraId="41C01E95" w14:textId="2AF5DD0D" w:rsidR="00625D21" w:rsidRPr="00192044" w:rsidRDefault="00625D21"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 xml:space="preserve">Запасы Марковского месторождения классифицируются как катастрофически большие, что позволяет обеспечить долгосрочную эксплуатацию месторождения на протяжении нескольких десятилетий. </w:t>
      </w:r>
      <w:r w:rsidRPr="00192044">
        <w:rPr>
          <w:rFonts w:asciiTheme="majorBidi" w:hAnsiTheme="majorBidi" w:cstheme="majorBidi"/>
          <w:color w:val="000000" w:themeColor="text1"/>
          <w:sz w:val="28"/>
          <w:szCs w:val="28"/>
          <w:lang w:val="ru-RU"/>
        </w:rPr>
        <w:lastRenderedPageBreak/>
        <w:t>Добыча газа из таких залежей требует использования современных технологий бурения и добычи, что также является значительным вызовом для геологоразведочных компаний.</w:t>
      </w:r>
    </w:p>
    <w:p w14:paraId="352E115E" w14:textId="77777777" w:rsidR="00192044" w:rsidRPr="00192044" w:rsidRDefault="00192044"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p>
    <w:p w14:paraId="02621A7E" w14:textId="77777777" w:rsidR="00625D21" w:rsidRPr="00192044" w:rsidRDefault="00625D21"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Style w:val="a4"/>
          <w:rFonts w:asciiTheme="majorBidi" w:hAnsiTheme="majorBidi" w:cstheme="majorBidi"/>
          <w:color w:val="000000" w:themeColor="text1"/>
          <w:sz w:val="28"/>
          <w:szCs w:val="28"/>
          <w:lang w:val="ru-RU"/>
        </w:rPr>
        <w:t>2. История открытия и разработки</w:t>
      </w:r>
    </w:p>
    <w:p w14:paraId="089EF785" w14:textId="77777777" w:rsidR="00625D21" w:rsidRPr="00192044" w:rsidRDefault="00625D21"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 xml:space="preserve">Открытие Марковского газового месторождения относится к середине </w:t>
      </w:r>
      <w:r w:rsidRPr="00192044">
        <w:rPr>
          <w:rFonts w:asciiTheme="majorBidi" w:hAnsiTheme="majorBidi" w:cstheme="majorBidi"/>
          <w:color w:val="000000" w:themeColor="text1"/>
          <w:sz w:val="28"/>
          <w:szCs w:val="28"/>
        </w:rPr>
        <w:t>XX</w:t>
      </w:r>
      <w:r w:rsidRPr="00192044">
        <w:rPr>
          <w:rFonts w:asciiTheme="majorBidi" w:hAnsiTheme="majorBidi" w:cstheme="majorBidi"/>
          <w:color w:val="000000" w:themeColor="text1"/>
          <w:sz w:val="28"/>
          <w:szCs w:val="28"/>
          <w:lang w:val="ru-RU"/>
        </w:rPr>
        <w:t xml:space="preserve"> века, когда геологи начали активно проводить исследования в этом регионе в поисках новых источников углеводородов. В 1960-е годы были проведены первые разведочные работы, после чего в 1970-е годы началась более активная разведка, и месторождение было официально открыто.</w:t>
      </w:r>
    </w:p>
    <w:p w14:paraId="558A4F15" w14:textId="77777777" w:rsidR="00625D21" w:rsidRPr="00192044" w:rsidRDefault="00625D21"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После открытия началась разработка инфраструктуры для транспортировки газа, а также построение промышленных объектов для обработки и переработки углеводородов. В этот период началась активная эксплуатация других месторождений в регионе, что способствовало развитию транспортной и энергетической инфраструктуры Сибири.</w:t>
      </w:r>
    </w:p>
    <w:p w14:paraId="3608B814" w14:textId="556E2768" w:rsidR="007E46EF" w:rsidRPr="00192044" w:rsidRDefault="00625D21"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Одной из ключевых характеристик разработки Марковского месторождения стало использование инновационных технологий для бурения и повышения эффективности добычи. В процессе разработки месторождения применялись как классические методы, так и новые, высокотехнологичные подходы, направленные на увеличение коэффициента извлечения углеводородов. Это позволило в значительной степени снизить себестоимость добычи и повысить экономическую эффективность эксплуатации месторождения.</w:t>
      </w:r>
    </w:p>
    <w:p w14:paraId="7DEA9227" w14:textId="77777777" w:rsidR="00192044" w:rsidRPr="00192044" w:rsidRDefault="00192044"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p>
    <w:p w14:paraId="078AB18F" w14:textId="77777777" w:rsidR="00625D21" w:rsidRPr="00192044" w:rsidRDefault="00625D21"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Style w:val="a4"/>
          <w:rFonts w:asciiTheme="majorBidi" w:hAnsiTheme="majorBidi" w:cstheme="majorBidi"/>
          <w:color w:val="000000" w:themeColor="text1"/>
          <w:sz w:val="28"/>
          <w:szCs w:val="28"/>
          <w:lang w:val="ru-RU"/>
        </w:rPr>
        <w:t>3. Экономическое значение и роль в энергетике России</w:t>
      </w:r>
    </w:p>
    <w:p w14:paraId="6ECA69B4" w14:textId="54349FAD" w:rsidR="007E46EF" w:rsidRPr="00192044" w:rsidRDefault="00625D21"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 xml:space="preserve">Марковское газовое месторождение имеет ключевое значение для российской энергетической отрасли. Газ, добываемый на этом месторождении, не только покрывает внутренние потребности страны, но и направляется на экспорт в Европу и другие регионы. В особенности, </w:t>
      </w:r>
      <w:r w:rsidRPr="00192044">
        <w:rPr>
          <w:rFonts w:asciiTheme="majorBidi" w:hAnsiTheme="majorBidi" w:cstheme="majorBidi"/>
          <w:color w:val="000000" w:themeColor="text1"/>
          <w:sz w:val="28"/>
          <w:szCs w:val="28"/>
          <w:lang w:val="ru-RU"/>
        </w:rPr>
        <w:lastRenderedPageBreak/>
        <w:t>месторождение играет важную роль в обеспечении стабильных поставок природного газа в страны Европы, которые актив</w:t>
      </w:r>
      <w:r w:rsidR="002F2CF8" w:rsidRPr="00192044">
        <w:rPr>
          <w:rFonts w:asciiTheme="majorBidi" w:hAnsiTheme="majorBidi" w:cstheme="majorBidi"/>
          <w:color w:val="000000" w:themeColor="text1"/>
          <w:sz w:val="28"/>
          <w:szCs w:val="28"/>
          <w:lang w:val="ru-RU"/>
        </w:rPr>
        <w:t>но зависят от российского газа.</w:t>
      </w:r>
      <w:r w:rsidRPr="00192044">
        <w:rPr>
          <w:rFonts w:asciiTheme="majorBidi" w:hAnsiTheme="majorBidi" w:cstheme="majorBidi"/>
          <w:color w:val="000000" w:themeColor="text1"/>
          <w:sz w:val="28"/>
          <w:szCs w:val="28"/>
          <w:lang w:val="ru-RU"/>
        </w:rPr>
        <w:t>Экономическое значение месторождения заключается в его способности стабильно производить большие объемы газа, что способствует улучшению энергоснабжения в России и за рубежом. В дополнение к этому, разработка месторождения положительно сказывается на локальной экономике, создавая рабочие места, обеспечивая развитие инфрас</w:t>
      </w:r>
      <w:r w:rsidR="002F2CF8" w:rsidRPr="00192044">
        <w:rPr>
          <w:rFonts w:asciiTheme="majorBidi" w:hAnsiTheme="majorBidi" w:cstheme="majorBidi"/>
          <w:color w:val="000000" w:themeColor="text1"/>
          <w:sz w:val="28"/>
          <w:szCs w:val="28"/>
          <w:lang w:val="ru-RU"/>
        </w:rPr>
        <w:t>труктуры и инвестиций в регион.</w:t>
      </w:r>
      <w:r w:rsidRPr="00192044">
        <w:rPr>
          <w:rFonts w:asciiTheme="majorBidi" w:hAnsiTheme="majorBidi" w:cstheme="majorBidi"/>
          <w:color w:val="000000" w:themeColor="text1"/>
          <w:sz w:val="28"/>
          <w:szCs w:val="28"/>
          <w:lang w:val="ru-RU"/>
        </w:rPr>
        <w:t>Кроме того, Марковское месторождение способствует укреплению энергетической безопасности страны. С учетом растущего мирового спроса на энергоресурсы, месторождение позволяет России поддерживать роль одного из крупнейших поставщиков газа на международные рынки, что способствует укреплению политических и экономических позиций страны на мировой арене.</w:t>
      </w:r>
    </w:p>
    <w:p w14:paraId="01DEA50A" w14:textId="77777777" w:rsidR="00192044" w:rsidRPr="00192044" w:rsidRDefault="00192044"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p>
    <w:p w14:paraId="6646056A" w14:textId="77777777" w:rsidR="00625D21" w:rsidRPr="00192044" w:rsidRDefault="00625D21"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Style w:val="a4"/>
          <w:rFonts w:asciiTheme="majorBidi" w:hAnsiTheme="majorBidi" w:cstheme="majorBidi"/>
          <w:color w:val="000000" w:themeColor="text1"/>
          <w:sz w:val="28"/>
          <w:szCs w:val="28"/>
          <w:lang w:val="ru-RU"/>
        </w:rPr>
        <w:t>4. Перспективы разработки и экологические аспекты</w:t>
      </w:r>
    </w:p>
    <w:p w14:paraId="274AAA6C" w14:textId="145570A0" w:rsidR="00625D21" w:rsidRPr="00192044" w:rsidRDefault="00625D21"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Вопросы устойчивого развития и минимизации экологических рисков остаются важными для долгосрочной разработки Марковского месторождения. Несмотря на высокую эффективность эксплуатации, добыча природного газа требует соблюдения строгих экологических стандартов, чтобы избежать возможного загрязнения окружающей среды. В последние годы российские компании уделяют особое внимание экологической безопасности, внедряя новые технологии очистки и фильтрации, а также обеспечивая кон</w:t>
      </w:r>
      <w:r w:rsidR="002F2CF8" w:rsidRPr="00192044">
        <w:rPr>
          <w:rFonts w:asciiTheme="majorBidi" w:hAnsiTheme="majorBidi" w:cstheme="majorBidi"/>
          <w:color w:val="000000" w:themeColor="text1"/>
          <w:sz w:val="28"/>
          <w:szCs w:val="28"/>
          <w:lang w:val="ru-RU"/>
        </w:rPr>
        <w:t>троль за выбросами в атмосферу.</w:t>
      </w:r>
      <w:r w:rsidR="00354E8F" w:rsidRPr="00192044">
        <w:rPr>
          <w:rFonts w:asciiTheme="majorBidi" w:hAnsiTheme="majorBidi" w:cstheme="majorBidi"/>
          <w:color w:val="000000" w:themeColor="text1"/>
          <w:sz w:val="28"/>
          <w:szCs w:val="28"/>
          <w:lang w:val="ru-RU"/>
        </w:rPr>
        <w:t xml:space="preserve"> </w:t>
      </w:r>
      <w:r w:rsidRPr="00192044">
        <w:rPr>
          <w:rFonts w:asciiTheme="majorBidi" w:hAnsiTheme="majorBidi" w:cstheme="majorBidi"/>
          <w:color w:val="000000" w:themeColor="text1"/>
          <w:sz w:val="28"/>
          <w:szCs w:val="28"/>
          <w:lang w:val="ru-RU"/>
        </w:rPr>
        <w:t xml:space="preserve">Кроме того, с учетом того, что запасы Марковского месторождения являются достаточно большими, эксперты прогнозируют, что его эксплуатация будет продолжаться в течение десятилетий. Однако в будущем необходимо будет сосредоточиться на применении инновационных технологий для повышения эффективности добычи и минимизации экологических рисков. На горизонте — применение технологий по повышению коэффициента извлечения углеводородов, а </w:t>
      </w:r>
      <w:r w:rsidRPr="00192044">
        <w:rPr>
          <w:rFonts w:asciiTheme="majorBidi" w:hAnsiTheme="majorBidi" w:cstheme="majorBidi"/>
          <w:color w:val="000000" w:themeColor="text1"/>
          <w:sz w:val="28"/>
          <w:szCs w:val="28"/>
          <w:lang w:val="ru-RU"/>
        </w:rPr>
        <w:lastRenderedPageBreak/>
        <w:t>также использование альтернативных методов разработки месторождения, таких как гидравлический разрыв пласта.</w:t>
      </w:r>
      <w:r w:rsidR="00354E8F" w:rsidRPr="00192044">
        <w:rPr>
          <w:rFonts w:asciiTheme="majorBidi" w:hAnsiTheme="majorBidi" w:cstheme="majorBidi"/>
          <w:color w:val="000000" w:themeColor="text1"/>
          <w:sz w:val="28"/>
          <w:szCs w:val="28"/>
          <w:lang w:val="ru-RU"/>
        </w:rPr>
        <w:t xml:space="preserve"> </w:t>
      </w:r>
      <w:r w:rsidRPr="00192044">
        <w:rPr>
          <w:rFonts w:asciiTheme="majorBidi" w:hAnsiTheme="majorBidi" w:cstheme="majorBidi"/>
          <w:color w:val="000000" w:themeColor="text1"/>
          <w:sz w:val="28"/>
          <w:szCs w:val="28"/>
          <w:lang w:val="ru-RU"/>
        </w:rPr>
        <w:t>Марковское газовое месторождение является важнейшим объектом для российской энергетики, имеющим огромное экономическое и стратегическое значение. Его разработка сыграла ключевую роль в обеспечении потребностей страны в природном газе и стабилизации экспортных поставок. В то же время, для устойчивой и безопасной эксплуатации месторождения необходимо учитывать экологические риски и внедрять передовые технологии для повышения эффективности добычи. С учетом его значительных запасов и роли в энергетической безопасности страны, Марковское месторождение продолжит оставаться одним из флагманов российской газовой отрасли в будущем.</w:t>
      </w:r>
    </w:p>
    <w:p w14:paraId="25D720D5" w14:textId="77777777" w:rsidR="009D06E8" w:rsidRPr="00192044" w:rsidRDefault="009D06E8" w:rsidP="00DA4CAB">
      <w:pPr>
        <w:pStyle w:val="a3"/>
        <w:spacing w:before="0" w:beforeAutospacing="0" w:after="214" w:afterAutospacing="0" w:line="360" w:lineRule="auto"/>
        <w:ind w:firstLine="709"/>
        <w:jc w:val="lowKashida"/>
        <w:rPr>
          <w:rFonts w:asciiTheme="majorBidi" w:hAnsiTheme="majorBidi" w:cstheme="majorBidi"/>
          <w:color w:val="000000" w:themeColor="text1"/>
          <w:sz w:val="28"/>
          <w:szCs w:val="28"/>
          <w:lang w:val="ru-RU"/>
        </w:rPr>
      </w:pPr>
    </w:p>
    <w:p w14:paraId="49133F3B" w14:textId="77777777" w:rsidR="009D06E8" w:rsidRPr="00192044" w:rsidRDefault="009D06E8" w:rsidP="00DA4CAB">
      <w:pPr>
        <w:pStyle w:val="a3"/>
        <w:spacing w:before="0" w:beforeAutospacing="0" w:after="214" w:afterAutospacing="0" w:line="360" w:lineRule="auto"/>
        <w:ind w:firstLine="709"/>
        <w:jc w:val="lowKashida"/>
        <w:rPr>
          <w:rFonts w:asciiTheme="majorBidi" w:hAnsiTheme="majorBidi" w:cstheme="majorBidi"/>
          <w:color w:val="000000" w:themeColor="text1"/>
          <w:sz w:val="28"/>
          <w:szCs w:val="28"/>
          <w:lang w:val="ru-RU"/>
        </w:rPr>
      </w:pPr>
    </w:p>
    <w:p w14:paraId="026D8896" w14:textId="77777777" w:rsidR="009D06E8" w:rsidRPr="00192044" w:rsidRDefault="009D06E8" w:rsidP="00DA4CAB">
      <w:pPr>
        <w:pStyle w:val="a3"/>
        <w:spacing w:before="0" w:beforeAutospacing="0" w:after="214" w:afterAutospacing="0" w:line="360" w:lineRule="auto"/>
        <w:ind w:firstLine="709"/>
        <w:jc w:val="lowKashida"/>
        <w:rPr>
          <w:rFonts w:asciiTheme="majorBidi" w:hAnsiTheme="majorBidi" w:cstheme="majorBidi"/>
          <w:color w:val="000000" w:themeColor="text1"/>
          <w:sz w:val="28"/>
          <w:szCs w:val="28"/>
          <w:lang w:val="ru-RU"/>
        </w:rPr>
      </w:pPr>
    </w:p>
    <w:p w14:paraId="3F1DA747" w14:textId="77777777" w:rsidR="009D06E8" w:rsidRPr="00192044" w:rsidRDefault="009D06E8" w:rsidP="00DA4CAB">
      <w:pPr>
        <w:pStyle w:val="a3"/>
        <w:spacing w:before="0" w:beforeAutospacing="0" w:after="214" w:afterAutospacing="0" w:line="360" w:lineRule="auto"/>
        <w:ind w:firstLine="709"/>
        <w:jc w:val="lowKashida"/>
        <w:rPr>
          <w:rFonts w:asciiTheme="majorBidi" w:hAnsiTheme="majorBidi" w:cstheme="majorBidi"/>
          <w:color w:val="000000" w:themeColor="text1"/>
          <w:sz w:val="28"/>
          <w:szCs w:val="28"/>
          <w:lang w:val="ru-RU"/>
        </w:rPr>
      </w:pPr>
    </w:p>
    <w:p w14:paraId="6FA71EE4" w14:textId="77777777" w:rsidR="009D06E8" w:rsidRPr="00192044" w:rsidRDefault="009D06E8" w:rsidP="00DA4CAB">
      <w:pPr>
        <w:pStyle w:val="a3"/>
        <w:spacing w:before="0" w:beforeAutospacing="0" w:after="214" w:afterAutospacing="0" w:line="360" w:lineRule="auto"/>
        <w:ind w:firstLine="709"/>
        <w:jc w:val="lowKashida"/>
        <w:rPr>
          <w:rFonts w:asciiTheme="majorBidi" w:hAnsiTheme="majorBidi" w:cstheme="majorBidi"/>
          <w:color w:val="000000" w:themeColor="text1"/>
          <w:sz w:val="28"/>
          <w:szCs w:val="28"/>
          <w:lang w:val="ru-RU"/>
        </w:rPr>
      </w:pPr>
    </w:p>
    <w:p w14:paraId="79590856" w14:textId="77777777" w:rsidR="009D06E8" w:rsidRPr="00192044" w:rsidRDefault="009D06E8" w:rsidP="00DA4CAB">
      <w:pPr>
        <w:pStyle w:val="a3"/>
        <w:spacing w:before="0" w:beforeAutospacing="0" w:after="214" w:afterAutospacing="0" w:line="360" w:lineRule="auto"/>
        <w:ind w:firstLine="709"/>
        <w:jc w:val="lowKashida"/>
        <w:rPr>
          <w:rFonts w:asciiTheme="majorBidi" w:hAnsiTheme="majorBidi" w:cstheme="majorBidi"/>
          <w:color w:val="000000" w:themeColor="text1"/>
          <w:sz w:val="28"/>
          <w:szCs w:val="28"/>
          <w:lang w:val="ru-RU"/>
        </w:rPr>
      </w:pPr>
    </w:p>
    <w:p w14:paraId="67A1C0A7" w14:textId="77777777" w:rsidR="009D06E8" w:rsidRPr="00192044" w:rsidRDefault="009D06E8" w:rsidP="00DA4CAB">
      <w:pPr>
        <w:pStyle w:val="a3"/>
        <w:spacing w:before="0" w:beforeAutospacing="0" w:after="214" w:afterAutospacing="0" w:line="360" w:lineRule="auto"/>
        <w:ind w:firstLine="709"/>
        <w:jc w:val="lowKashida"/>
        <w:rPr>
          <w:rFonts w:asciiTheme="majorBidi" w:hAnsiTheme="majorBidi" w:cstheme="majorBidi"/>
          <w:color w:val="000000" w:themeColor="text1"/>
          <w:sz w:val="28"/>
          <w:szCs w:val="28"/>
          <w:lang w:val="ru-RU"/>
        </w:rPr>
      </w:pPr>
    </w:p>
    <w:p w14:paraId="4368B8C9" w14:textId="5BF18E86" w:rsidR="009D06E8" w:rsidRPr="00192044" w:rsidRDefault="009D06E8" w:rsidP="00DA4CAB">
      <w:pPr>
        <w:pStyle w:val="a3"/>
        <w:spacing w:before="0" w:beforeAutospacing="0" w:after="214" w:afterAutospacing="0" w:line="360" w:lineRule="auto"/>
        <w:ind w:firstLine="709"/>
        <w:jc w:val="lowKashida"/>
        <w:rPr>
          <w:rFonts w:asciiTheme="majorBidi" w:hAnsiTheme="majorBidi" w:cstheme="majorBidi"/>
          <w:color w:val="000000" w:themeColor="text1"/>
          <w:sz w:val="28"/>
          <w:szCs w:val="28"/>
          <w:lang w:val="ru-RU"/>
        </w:rPr>
      </w:pPr>
    </w:p>
    <w:p w14:paraId="15465A8F" w14:textId="77777777" w:rsidR="00192044" w:rsidRPr="00192044" w:rsidRDefault="00192044" w:rsidP="00DA4CAB">
      <w:pPr>
        <w:pStyle w:val="a3"/>
        <w:spacing w:before="0" w:beforeAutospacing="0" w:after="214" w:afterAutospacing="0" w:line="360" w:lineRule="auto"/>
        <w:ind w:firstLine="709"/>
        <w:jc w:val="lowKashida"/>
        <w:rPr>
          <w:rFonts w:asciiTheme="majorBidi" w:hAnsiTheme="majorBidi" w:cstheme="majorBidi"/>
          <w:color w:val="000000" w:themeColor="text1"/>
          <w:sz w:val="28"/>
          <w:szCs w:val="28"/>
          <w:lang w:val="ru-RU"/>
        </w:rPr>
      </w:pPr>
    </w:p>
    <w:p w14:paraId="3D387E78" w14:textId="3B588D92" w:rsidR="00192044" w:rsidRPr="00192044" w:rsidRDefault="00192044" w:rsidP="00DA4CAB">
      <w:pPr>
        <w:pStyle w:val="a3"/>
        <w:spacing w:before="0" w:beforeAutospacing="0" w:after="214" w:afterAutospacing="0" w:line="360" w:lineRule="auto"/>
        <w:ind w:firstLine="709"/>
        <w:jc w:val="lowKashida"/>
        <w:rPr>
          <w:rFonts w:asciiTheme="majorBidi" w:hAnsiTheme="majorBidi" w:cstheme="majorBidi"/>
          <w:color w:val="000000" w:themeColor="text1"/>
          <w:sz w:val="28"/>
          <w:szCs w:val="28"/>
          <w:lang w:val="ru-RU"/>
        </w:rPr>
      </w:pPr>
    </w:p>
    <w:p w14:paraId="4F3BFAEC" w14:textId="4B160441" w:rsidR="00192044" w:rsidRPr="00192044" w:rsidRDefault="00192044" w:rsidP="00DA4CAB">
      <w:pPr>
        <w:pStyle w:val="a3"/>
        <w:spacing w:before="0" w:beforeAutospacing="0" w:after="214" w:afterAutospacing="0" w:line="360" w:lineRule="auto"/>
        <w:ind w:firstLine="709"/>
        <w:jc w:val="lowKashida"/>
        <w:rPr>
          <w:rFonts w:asciiTheme="majorBidi" w:hAnsiTheme="majorBidi" w:cstheme="majorBidi"/>
          <w:color w:val="000000" w:themeColor="text1"/>
          <w:sz w:val="28"/>
          <w:szCs w:val="28"/>
          <w:lang w:val="ru-RU"/>
        </w:rPr>
      </w:pPr>
    </w:p>
    <w:p w14:paraId="26AE0742" w14:textId="77777777" w:rsidR="00192044" w:rsidRPr="00192044" w:rsidRDefault="00192044" w:rsidP="00DA4CAB">
      <w:pPr>
        <w:pStyle w:val="a3"/>
        <w:spacing w:before="0" w:beforeAutospacing="0" w:after="214" w:afterAutospacing="0" w:line="360" w:lineRule="auto"/>
        <w:ind w:firstLine="709"/>
        <w:jc w:val="lowKashida"/>
        <w:rPr>
          <w:rFonts w:asciiTheme="majorBidi" w:hAnsiTheme="majorBidi" w:cstheme="majorBidi"/>
          <w:color w:val="000000" w:themeColor="text1"/>
          <w:sz w:val="28"/>
          <w:szCs w:val="28"/>
          <w:lang w:val="ru-RU"/>
        </w:rPr>
      </w:pPr>
    </w:p>
    <w:p w14:paraId="5D969184" w14:textId="470CD765" w:rsidR="009D06E8" w:rsidRPr="00192044" w:rsidRDefault="00192044" w:rsidP="007A574B">
      <w:pPr>
        <w:pStyle w:val="a3"/>
        <w:spacing w:before="0" w:beforeAutospacing="0" w:after="214" w:afterAutospacing="0" w:line="360" w:lineRule="auto"/>
        <w:ind w:firstLine="709"/>
        <w:jc w:val="both"/>
        <w:rPr>
          <w:b/>
          <w:color w:val="000000" w:themeColor="text1"/>
          <w:sz w:val="28"/>
          <w:szCs w:val="28"/>
          <w:lang w:val="ru-RU"/>
        </w:rPr>
      </w:pPr>
      <w:r w:rsidRPr="00192044">
        <w:rPr>
          <w:b/>
          <w:color w:val="000000" w:themeColor="text1"/>
          <w:sz w:val="28"/>
          <w:szCs w:val="28"/>
          <w:lang w:val="ru-RU"/>
        </w:rPr>
        <w:lastRenderedPageBreak/>
        <w:t>Материалы и методы исследования</w:t>
      </w:r>
    </w:p>
    <w:p w14:paraId="52B0276A" w14:textId="77777777" w:rsidR="00192044" w:rsidRPr="00192044" w:rsidRDefault="00192044" w:rsidP="007A574B">
      <w:pPr>
        <w:pStyle w:val="a3"/>
        <w:spacing w:before="0" w:beforeAutospacing="0" w:after="214" w:afterAutospacing="0" w:line="360" w:lineRule="auto"/>
        <w:ind w:firstLine="709"/>
        <w:jc w:val="both"/>
        <w:rPr>
          <w:rFonts w:asciiTheme="majorBidi" w:hAnsiTheme="majorBidi" w:cstheme="majorBidi"/>
          <w:color w:val="000000" w:themeColor="text1"/>
          <w:sz w:val="28"/>
          <w:szCs w:val="28"/>
          <w:lang w:val="ru-RU"/>
        </w:rPr>
      </w:pPr>
    </w:p>
    <w:p w14:paraId="0ED7BA55" w14:textId="77777777" w:rsidR="00D12087" w:rsidRPr="00192044" w:rsidRDefault="007E1ED7" w:rsidP="00DA4CAB">
      <w:pPr>
        <w:spacing w:line="360" w:lineRule="auto"/>
        <w:ind w:left="0" w:firstLine="0"/>
        <w:jc w:val="lowKashida"/>
        <w:rPr>
          <w:rFonts w:asciiTheme="majorBidi" w:hAnsiTheme="majorBidi" w:cstheme="majorBidi"/>
          <w:color w:val="000000" w:themeColor="text1"/>
          <w:szCs w:val="28"/>
          <w:lang w:val="ru-RU"/>
        </w:rPr>
      </w:pPr>
      <w:r w:rsidRPr="00192044">
        <w:rPr>
          <w:rFonts w:asciiTheme="majorBidi" w:hAnsiTheme="majorBidi" w:cstheme="majorBidi"/>
          <w:noProof/>
          <w:color w:val="000000" w:themeColor="text1"/>
          <w:szCs w:val="28"/>
        </w:rPr>
        <w:drawing>
          <wp:inline distT="0" distB="0" distL="0" distR="0" wp14:anchorId="4DBCA204" wp14:editId="7E66F885">
            <wp:extent cx="5288280" cy="3015702"/>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292303" cy="3017996"/>
                    </a:xfrm>
                    <a:prstGeom prst="rect">
                      <a:avLst/>
                    </a:prstGeom>
                  </pic:spPr>
                </pic:pic>
              </a:graphicData>
            </a:graphic>
          </wp:inline>
        </w:drawing>
      </w:r>
      <w:r w:rsidRPr="00192044">
        <w:rPr>
          <w:rFonts w:asciiTheme="majorBidi" w:hAnsiTheme="majorBidi" w:cstheme="majorBidi"/>
          <w:noProof/>
          <w:color w:val="000000" w:themeColor="text1"/>
          <w:szCs w:val="28"/>
        </w:rPr>
        <w:drawing>
          <wp:inline distT="0" distB="0" distL="0" distR="0" wp14:anchorId="18DEC6A1" wp14:editId="3576BEAB">
            <wp:extent cx="5791200" cy="2049780"/>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92638" cy="2050289"/>
                    </a:xfrm>
                    <a:prstGeom prst="rect">
                      <a:avLst/>
                    </a:prstGeom>
                  </pic:spPr>
                </pic:pic>
              </a:graphicData>
            </a:graphic>
          </wp:inline>
        </w:drawing>
      </w:r>
    </w:p>
    <w:p w14:paraId="6E79CE65" w14:textId="36C90614" w:rsidR="00D12087" w:rsidRPr="00192044" w:rsidRDefault="009D06E8" w:rsidP="00DA4CAB">
      <w:pPr>
        <w:spacing w:line="360" w:lineRule="auto"/>
        <w:ind w:left="0" w:firstLine="709"/>
        <w:jc w:val="center"/>
        <w:rPr>
          <w:rFonts w:asciiTheme="majorBidi" w:hAnsiTheme="majorBidi" w:cstheme="majorBidi"/>
          <w:color w:val="000000" w:themeColor="text1"/>
          <w:sz w:val="24"/>
          <w:szCs w:val="24"/>
          <w:lang w:val="ru-RU"/>
        </w:rPr>
      </w:pPr>
      <w:r w:rsidRPr="00192044">
        <w:rPr>
          <w:rFonts w:asciiTheme="majorBidi" w:hAnsiTheme="majorBidi" w:cstheme="majorBidi"/>
          <w:color w:val="000000" w:themeColor="text1"/>
          <w:sz w:val="24"/>
          <w:szCs w:val="24"/>
          <w:lang w:val="ru-RU"/>
        </w:rPr>
        <w:t>Рисунок 1</w:t>
      </w:r>
      <w:r w:rsidR="00192044" w:rsidRPr="00192044">
        <w:rPr>
          <w:rFonts w:asciiTheme="majorBidi" w:hAnsiTheme="majorBidi" w:cstheme="majorBidi"/>
          <w:color w:val="000000" w:themeColor="text1"/>
          <w:sz w:val="24"/>
          <w:szCs w:val="24"/>
          <w:lang w:val="ru-RU"/>
        </w:rPr>
        <w:t xml:space="preserve">. </w:t>
      </w:r>
      <w:r w:rsidR="00625D21" w:rsidRPr="00192044">
        <w:rPr>
          <w:rFonts w:asciiTheme="majorBidi" w:hAnsiTheme="majorBidi" w:cstheme="majorBidi"/>
          <w:color w:val="000000" w:themeColor="text1"/>
          <w:sz w:val="24"/>
          <w:szCs w:val="24"/>
          <w:lang w:val="ru-RU"/>
        </w:rPr>
        <w:t>Обзорная карта месторождения</w:t>
      </w:r>
    </w:p>
    <w:p w14:paraId="7EEFB224" w14:textId="33458622" w:rsidR="007E46EF" w:rsidRPr="00192044" w:rsidRDefault="00067BF9" w:rsidP="00192044">
      <w:pPr>
        <w:pStyle w:val="a3"/>
        <w:spacing w:before="0" w:beforeAutospacing="0" w:after="0" w:afterAutospacing="0" w:line="360" w:lineRule="auto"/>
        <w:ind w:firstLine="709"/>
        <w:jc w:val="distribute"/>
        <w:rPr>
          <w:rFonts w:asciiTheme="majorBidi" w:hAnsiTheme="majorBidi" w:cstheme="majorBidi"/>
          <w:color w:val="000000" w:themeColor="text1"/>
          <w:sz w:val="28"/>
          <w:szCs w:val="28"/>
          <w:lang w:val="ru-RU"/>
        </w:rPr>
      </w:pPr>
      <w:r w:rsidRPr="00192044">
        <w:rPr>
          <w:rStyle w:val="a4"/>
          <w:rFonts w:asciiTheme="majorBidi" w:hAnsiTheme="majorBidi" w:cstheme="majorBidi"/>
          <w:color w:val="000000" w:themeColor="text1"/>
          <w:sz w:val="28"/>
          <w:szCs w:val="28"/>
          <w:lang w:val="ru-RU"/>
        </w:rPr>
        <w:t xml:space="preserve">Геолого-физическая характеристика Марковского газового </w:t>
      </w:r>
      <w:r w:rsidRPr="00192044">
        <w:rPr>
          <w:rFonts w:asciiTheme="majorBidi" w:hAnsiTheme="majorBidi" w:cstheme="majorBidi"/>
          <w:color w:val="000000" w:themeColor="text1"/>
          <w:sz w:val="28"/>
          <w:szCs w:val="28"/>
          <w:lang w:val="ru-RU"/>
        </w:rPr>
        <w:t>Марковское газовое месторождение, расположенное в Западной Сибири, является одним из крупнейших газовых объектов в России. Его геолого-физическая характеристика включает в себя несколько ключевых аспектов, таких как стратиграфия, тектоника, гидродинамика и физико-химические свойства газовых запасов. Эти факторы существенно влияют на методы разработки</w:t>
      </w:r>
      <w:r w:rsidR="00C13850" w:rsidRPr="00192044">
        <w:rPr>
          <w:rFonts w:asciiTheme="majorBidi" w:hAnsiTheme="majorBidi" w:cstheme="majorBidi"/>
          <w:color w:val="000000" w:themeColor="text1"/>
          <w:sz w:val="28"/>
          <w:szCs w:val="28"/>
          <w:lang w:val="ru-RU"/>
        </w:rPr>
        <w:t xml:space="preserve"> месторождения, оценку запасов и эффективность добычи. </w:t>
      </w:r>
      <w:r w:rsidRPr="00192044">
        <w:rPr>
          <w:rFonts w:asciiTheme="majorBidi" w:hAnsiTheme="majorBidi" w:cstheme="majorBidi"/>
          <w:color w:val="000000" w:themeColor="text1"/>
          <w:sz w:val="28"/>
          <w:szCs w:val="28"/>
          <w:lang w:val="ru-RU"/>
        </w:rPr>
        <w:t xml:space="preserve"> </w:t>
      </w:r>
    </w:p>
    <w:p w14:paraId="4E390D93" w14:textId="77777777" w:rsidR="007A574B" w:rsidRPr="00192044" w:rsidRDefault="007A574B" w:rsidP="00192044">
      <w:pPr>
        <w:pStyle w:val="a3"/>
        <w:spacing w:before="0" w:beforeAutospacing="0" w:after="0" w:afterAutospacing="0" w:line="360" w:lineRule="auto"/>
        <w:ind w:firstLine="709"/>
        <w:jc w:val="distribute"/>
        <w:rPr>
          <w:rStyle w:val="a4"/>
          <w:rFonts w:asciiTheme="majorBidi" w:hAnsiTheme="majorBidi" w:cstheme="majorBidi"/>
          <w:b w:val="0"/>
          <w:bCs w:val="0"/>
          <w:color w:val="000000" w:themeColor="text1"/>
          <w:sz w:val="28"/>
          <w:szCs w:val="28"/>
          <w:lang w:val="ru-RU"/>
        </w:rPr>
      </w:pPr>
    </w:p>
    <w:p w14:paraId="4C920A1C" w14:textId="77777777" w:rsidR="007E46EF" w:rsidRPr="00192044" w:rsidRDefault="00067BF9" w:rsidP="00192044">
      <w:pPr>
        <w:pStyle w:val="a3"/>
        <w:spacing w:before="0" w:beforeAutospacing="0" w:after="0" w:afterAutospacing="0" w:line="360" w:lineRule="auto"/>
        <w:ind w:firstLine="709"/>
        <w:jc w:val="lowKashida"/>
        <w:rPr>
          <w:rFonts w:asciiTheme="majorBidi" w:hAnsiTheme="majorBidi" w:cstheme="majorBidi"/>
          <w:b/>
          <w:bCs/>
          <w:color w:val="000000" w:themeColor="text1"/>
          <w:sz w:val="28"/>
          <w:szCs w:val="28"/>
          <w:lang w:val="ru-RU"/>
        </w:rPr>
      </w:pPr>
      <w:r w:rsidRPr="00192044">
        <w:rPr>
          <w:rStyle w:val="a4"/>
          <w:rFonts w:asciiTheme="majorBidi" w:hAnsiTheme="majorBidi" w:cstheme="majorBidi"/>
          <w:color w:val="000000" w:themeColor="text1"/>
          <w:sz w:val="28"/>
          <w:szCs w:val="28"/>
          <w:lang w:val="ru-RU"/>
        </w:rPr>
        <w:lastRenderedPageBreak/>
        <w:t>1. Стратиграфия Марковского месторождения</w:t>
      </w:r>
    </w:p>
    <w:p w14:paraId="199AB7E7" w14:textId="21BA6DA9" w:rsidR="00067BF9" w:rsidRPr="00192044" w:rsidRDefault="00067BF9"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Стратиграфия — это важный элемент геолого-физической характеристики любого месторождения углеводородов. В случае Марковского газового месторождения, основная продуктивная часть залежей относится к пермскому и палеозойскому возрасту. Залежи газа находятся в различной геологической среде, включая угольные, известняковые и песчаные породы. На основании стратиграфического анализа можно выделить несколько ключевых слоев, которые характеризуются различной толщиной и мощностью, что оказывает влияние на количе</w:t>
      </w:r>
      <w:r w:rsidR="002F2CF8" w:rsidRPr="00192044">
        <w:rPr>
          <w:rFonts w:asciiTheme="majorBidi" w:hAnsiTheme="majorBidi" w:cstheme="majorBidi"/>
          <w:color w:val="000000" w:themeColor="text1"/>
          <w:sz w:val="28"/>
          <w:szCs w:val="28"/>
          <w:lang w:val="ru-RU"/>
        </w:rPr>
        <w:t>ство извлекаемых углеводородов.</w:t>
      </w:r>
      <w:r w:rsidR="00C13850" w:rsidRPr="00192044">
        <w:rPr>
          <w:rFonts w:asciiTheme="majorBidi" w:hAnsiTheme="majorBidi" w:cstheme="majorBidi"/>
          <w:color w:val="000000" w:themeColor="text1"/>
          <w:sz w:val="28"/>
          <w:szCs w:val="28"/>
          <w:lang w:val="ru-RU"/>
        </w:rPr>
        <w:t xml:space="preserve"> </w:t>
      </w:r>
      <w:r w:rsidRPr="00192044">
        <w:rPr>
          <w:rFonts w:asciiTheme="majorBidi" w:hAnsiTheme="majorBidi" w:cstheme="majorBidi"/>
          <w:color w:val="000000" w:themeColor="text1"/>
          <w:sz w:val="28"/>
          <w:szCs w:val="28"/>
          <w:lang w:val="ru-RU"/>
        </w:rPr>
        <w:t>Продуктивные горизонты Марковского месторождения расположены на глубинах от 2,5 до 4 км. Эти горизонты представлены в основном песчаниками</w:t>
      </w:r>
      <w:r w:rsidR="002F2CF8" w:rsidRPr="00192044">
        <w:rPr>
          <w:rFonts w:asciiTheme="majorBidi" w:hAnsiTheme="majorBidi" w:cstheme="majorBidi"/>
          <w:color w:val="000000" w:themeColor="text1"/>
          <w:sz w:val="28"/>
          <w:szCs w:val="28"/>
          <w:lang w:val="ru-RU"/>
        </w:rPr>
        <w:t xml:space="preserve"> и сланцами, что подтверждается </w:t>
      </w:r>
      <w:r w:rsidRPr="00192044">
        <w:rPr>
          <w:rFonts w:asciiTheme="majorBidi" w:hAnsiTheme="majorBidi" w:cstheme="majorBidi"/>
          <w:color w:val="000000" w:themeColor="text1"/>
          <w:sz w:val="28"/>
          <w:szCs w:val="28"/>
          <w:lang w:val="ru-RU"/>
        </w:rPr>
        <w:t>результатами геофизических исследований. Стратиграфические данные показывают, что верхние слои месторождения относятся к верхнему перму, а более глубокие — к нижнему карбону. Важно отметить, что структура слоев очень разнообразна и неоднородна, что создает определенные трудности при добыче газа.</w:t>
      </w:r>
    </w:p>
    <w:p w14:paraId="080DAF16" w14:textId="77777777" w:rsidR="00192044" w:rsidRPr="00192044" w:rsidRDefault="00192044"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p>
    <w:p w14:paraId="624AFDCC" w14:textId="77777777" w:rsidR="00067BF9" w:rsidRPr="00192044" w:rsidRDefault="00067BF9"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Style w:val="a4"/>
          <w:rFonts w:asciiTheme="majorBidi" w:hAnsiTheme="majorBidi" w:cstheme="majorBidi"/>
          <w:color w:val="000000" w:themeColor="text1"/>
          <w:sz w:val="28"/>
          <w:szCs w:val="28"/>
          <w:lang w:val="ru-RU"/>
        </w:rPr>
        <w:t>2. Тектоника и геологическая структура</w:t>
      </w:r>
    </w:p>
    <w:p w14:paraId="71F7546C" w14:textId="1002856F" w:rsidR="007E46EF" w:rsidRPr="00192044" w:rsidRDefault="00067BF9" w:rsidP="00192044">
      <w:pPr>
        <w:pStyle w:val="a3"/>
        <w:tabs>
          <w:tab w:val="left" w:pos="4140"/>
        </w:tabs>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Геологическая структура Марковского месторождения представляет собой комплекс тектонических образований, который включает складки и разломы, а также локальные антеклизы и синклинали. Эти тектонические особенности оказывают влияние на расположение и распределение углеводородных залежей. В отличие от более простых структур, где углеводороды могут аккумулироваться на относительно плоских поверхностях, в случае с Марковским месторождением газовые залежи часто располагаются в зонах тектонических нарушений, что требует особого подхода к разведке и добыче.</w:t>
      </w:r>
      <w:r w:rsidR="00C13850" w:rsidRPr="00192044">
        <w:rPr>
          <w:rFonts w:asciiTheme="majorBidi" w:hAnsiTheme="majorBidi" w:cstheme="majorBidi"/>
          <w:color w:val="000000" w:themeColor="text1"/>
          <w:sz w:val="28"/>
          <w:szCs w:val="28"/>
          <w:lang w:val="ru-RU"/>
        </w:rPr>
        <w:t xml:space="preserve"> </w:t>
      </w:r>
      <w:r w:rsidRPr="00192044">
        <w:rPr>
          <w:rFonts w:asciiTheme="majorBidi" w:hAnsiTheme="majorBidi" w:cstheme="majorBidi"/>
          <w:color w:val="000000" w:themeColor="text1"/>
          <w:sz w:val="28"/>
          <w:szCs w:val="28"/>
          <w:lang w:val="ru-RU"/>
        </w:rPr>
        <w:t xml:space="preserve">Основные газоносные слои Марковского месторождения находятся в пределах тектонически сложных структур, где высокое давление и температура создают условия для образования </w:t>
      </w:r>
      <w:r w:rsidRPr="00192044">
        <w:rPr>
          <w:rFonts w:asciiTheme="majorBidi" w:hAnsiTheme="majorBidi" w:cstheme="majorBidi"/>
          <w:color w:val="000000" w:themeColor="text1"/>
          <w:sz w:val="28"/>
          <w:szCs w:val="28"/>
          <w:lang w:val="ru-RU"/>
        </w:rPr>
        <w:lastRenderedPageBreak/>
        <w:t>значительных газовых накоплений. Это позволяет месторождению оставаться продуктивным на протяжении многих лет эксплуатации.</w:t>
      </w:r>
    </w:p>
    <w:p w14:paraId="4BC5ADC5" w14:textId="77777777" w:rsidR="00192044" w:rsidRPr="00192044" w:rsidRDefault="00192044" w:rsidP="00192044">
      <w:pPr>
        <w:pStyle w:val="a3"/>
        <w:tabs>
          <w:tab w:val="left" w:pos="4140"/>
        </w:tabs>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p>
    <w:p w14:paraId="386EA0DB" w14:textId="77777777" w:rsidR="002F2CF8" w:rsidRPr="00192044" w:rsidRDefault="00067BF9" w:rsidP="00192044">
      <w:pPr>
        <w:pStyle w:val="a3"/>
        <w:spacing w:before="0" w:beforeAutospacing="0" w:after="0" w:afterAutospacing="0" w:line="360" w:lineRule="auto"/>
        <w:ind w:firstLine="709"/>
        <w:jc w:val="lowKashida"/>
        <w:rPr>
          <w:rFonts w:asciiTheme="majorBidi" w:hAnsiTheme="majorBidi" w:cstheme="majorBidi"/>
          <w:b/>
          <w:bCs/>
          <w:color w:val="000000" w:themeColor="text1"/>
          <w:sz w:val="28"/>
          <w:szCs w:val="28"/>
          <w:lang w:val="ru-RU"/>
        </w:rPr>
      </w:pPr>
      <w:r w:rsidRPr="00192044">
        <w:rPr>
          <w:rStyle w:val="a4"/>
          <w:rFonts w:asciiTheme="majorBidi" w:hAnsiTheme="majorBidi" w:cstheme="majorBidi"/>
          <w:color w:val="000000" w:themeColor="text1"/>
          <w:sz w:val="28"/>
          <w:szCs w:val="28"/>
          <w:lang w:val="ru-RU"/>
        </w:rPr>
        <w:t>3. Физико-химические характеристики газа</w:t>
      </w:r>
    </w:p>
    <w:p w14:paraId="071DC183" w14:textId="79A82C1D" w:rsidR="007E46EF" w:rsidRPr="00192044" w:rsidRDefault="00067BF9"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Газ, добываемый с Марковского месторождения, обладает высокими энергетическими характеристиками, что делает его привлекательным для использования в качестве топлива на внутреннем рынке и для экспорта. Газ имеет низкое содержание углекислого газа, сероводорода и других примесей, что способствует его чистоте и экономической эффективности. В то же время, химический состав газа может варьироваться в зависимости от глубины добычи и особенностей породы. В результате длительных геохимических процессов газ имеет высокую степень метановой насыщенности, что делает его удобным для транспортировки и переработки.</w:t>
      </w:r>
    </w:p>
    <w:p w14:paraId="43B154AA" w14:textId="77777777" w:rsidR="00192044" w:rsidRPr="00192044" w:rsidRDefault="00192044"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p>
    <w:p w14:paraId="1B956ACD" w14:textId="77777777" w:rsidR="00067BF9" w:rsidRPr="00192044" w:rsidRDefault="00067BF9"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Style w:val="a4"/>
          <w:rFonts w:asciiTheme="majorBidi" w:hAnsiTheme="majorBidi" w:cstheme="majorBidi"/>
          <w:color w:val="000000" w:themeColor="text1"/>
          <w:sz w:val="28"/>
          <w:szCs w:val="28"/>
          <w:lang w:val="ru-RU"/>
        </w:rPr>
        <w:t>4. Гидродинамические характеристики месторождения</w:t>
      </w:r>
    </w:p>
    <w:p w14:paraId="4E2EF464" w14:textId="77777777" w:rsidR="00067BF9" w:rsidRPr="00192044" w:rsidRDefault="00067BF9"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Гидродинамика Марковского газового месторождения также играет важную роль в процессе его разработки. Сложные гидродинамические условия определяют скорость движения газа в залежах, а также возможность контроля за процессом его извлечения. В случае с Марковским месторождением, из-за наличия разных типов пород и тектонических нарушений, наблюдается определенная гидродинамическая неоднородность, что требует применения специфических методов для разработки месторождения.</w:t>
      </w:r>
    </w:p>
    <w:p w14:paraId="7A6289D3" w14:textId="0509C89D" w:rsidR="00067BF9" w:rsidRPr="00192044" w:rsidRDefault="00067BF9"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r w:rsidRPr="00192044">
        <w:rPr>
          <w:rFonts w:asciiTheme="majorBidi" w:hAnsiTheme="majorBidi" w:cstheme="majorBidi"/>
          <w:color w:val="000000" w:themeColor="text1"/>
          <w:sz w:val="28"/>
          <w:szCs w:val="28"/>
          <w:lang w:val="ru-RU"/>
        </w:rPr>
        <w:t>Для повышения эффективности добычи используются методы оптимизации давления в резервуарах и создания дополнительных искусственных трещин, что позволяет стимулировать приток газа к скважинам.</w:t>
      </w:r>
    </w:p>
    <w:p w14:paraId="6361F41E" w14:textId="77777777" w:rsidR="00192044" w:rsidRPr="00192044" w:rsidRDefault="00192044" w:rsidP="00192044">
      <w:pPr>
        <w:pStyle w:val="a3"/>
        <w:spacing w:before="0" w:beforeAutospacing="0" w:after="0" w:afterAutospacing="0" w:line="360" w:lineRule="auto"/>
        <w:ind w:firstLine="709"/>
        <w:jc w:val="lowKashida"/>
        <w:rPr>
          <w:rFonts w:asciiTheme="majorBidi" w:hAnsiTheme="majorBidi" w:cstheme="majorBidi"/>
          <w:color w:val="000000" w:themeColor="text1"/>
          <w:sz w:val="28"/>
          <w:szCs w:val="28"/>
          <w:lang w:val="ru-RU"/>
        </w:rPr>
      </w:pPr>
    </w:p>
    <w:p w14:paraId="104C90B1" w14:textId="77777777" w:rsidR="00067BF9" w:rsidRPr="00192044" w:rsidRDefault="00067BF9" w:rsidP="00192044">
      <w:pPr>
        <w:spacing w:after="0" w:line="360" w:lineRule="auto"/>
        <w:ind w:left="0" w:firstLine="709"/>
        <w:jc w:val="lowKashida"/>
        <w:rPr>
          <w:rFonts w:asciiTheme="majorBidi" w:hAnsiTheme="majorBidi" w:cstheme="majorBidi"/>
          <w:color w:val="000000" w:themeColor="text1"/>
          <w:szCs w:val="28"/>
          <w:lang w:val="ru-RU"/>
        </w:rPr>
      </w:pPr>
      <w:r w:rsidRPr="00192044">
        <w:rPr>
          <w:rFonts w:asciiTheme="majorBidi" w:hAnsiTheme="majorBidi" w:cstheme="majorBidi"/>
          <w:b/>
          <w:bCs/>
          <w:color w:val="000000" w:themeColor="text1"/>
          <w:szCs w:val="28"/>
          <w:lang w:val="ru-RU"/>
        </w:rPr>
        <w:lastRenderedPageBreak/>
        <w:t>Физико-литологическая характеристика коллекторов и покрышек продуктивных пластов Марковского месторождения</w:t>
      </w:r>
    </w:p>
    <w:p w14:paraId="645796D0" w14:textId="3FDF0EDF" w:rsidR="007E46EF" w:rsidRPr="00192044" w:rsidRDefault="00067BF9" w:rsidP="00192044">
      <w:pPr>
        <w:spacing w:after="0" w:line="360" w:lineRule="auto"/>
        <w:ind w:left="0" w:firstLine="709"/>
        <w:jc w:val="lowKashida"/>
        <w:rPr>
          <w:rFonts w:asciiTheme="majorBidi" w:hAnsiTheme="majorBidi" w:cstheme="majorBidi"/>
          <w:color w:val="000000" w:themeColor="text1"/>
          <w:szCs w:val="28"/>
          <w:lang w:val="ru-RU"/>
        </w:rPr>
      </w:pPr>
      <w:r w:rsidRPr="00192044">
        <w:rPr>
          <w:rFonts w:asciiTheme="majorBidi" w:hAnsiTheme="majorBidi" w:cstheme="majorBidi"/>
          <w:color w:val="000000" w:themeColor="text1"/>
          <w:szCs w:val="28"/>
          <w:lang w:val="ru-RU"/>
        </w:rPr>
        <w:t>Одним из ключевых аспектов при разведке и разработке газового месторождения является физико-литологическая характеристика коллекторов и покрышек продуктивных пластов. Это влияет на выбор методов разработки месторождения, а также на оценку его запасов, эффективность добычи и экологические риски. В случае Марковского газового месторождения, имеющего сложную геологическую структуру и разнообразные литологические особенности, детальный анализ коллекторов и покрышек является важным этапом, определяющим успешность эксплуатации месторождения.</w:t>
      </w:r>
    </w:p>
    <w:p w14:paraId="6B4A5108" w14:textId="77777777" w:rsidR="00192044" w:rsidRPr="00192044" w:rsidRDefault="00192044" w:rsidP="00192044">
      <w:pPr>
        <w:spacing w:after="0" w:line="360" w:lineRule="auto"/>
        <w:ind w:left="0" w:firstLine="709"/>
        <w:jc w:val="lowKashida"/>
        <w:rPr>
          <w:rFonts w:asciiTheme="majorBidi" w:hAnsiTheme="majorBidi" w:cstheme="majorBidi"/>
          <w:color w:val="000000" w:themeColor="text1"/>
          <w:szCs w:val="28"/>
          <w:lang w:val="ru-RU"/>
        </w:rPr>
      </w:pPr>
    </w:p>
    <w:p w14:paraId="0F419277"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b/>
          <w:bCs/>
          <w:color w:val="000000" w:themeColor="text1"/>
          <w:szCs w:val="28"/>
          <w:lang w:val="ru-RU"/>
        </w:rPr>
        <w:t>1. Литологическая характеристика коллекторов</w:t>
      </w:r>
    </w:p>
    <w:p w14:paraId="619C9E18" w14:textId="77777777" w:rsidR="00192BC8" w:rsidRPr="00192044" w:rsidRDefault="00067BF9" w:rsidP="00192044">
      <w:pPr>
        <w:spacing w:after="0" w:line="360" w:lineRule="auto"/>
        <w:ind w:left="0" w:firstLine="720"/>
        <w:jc w:val="lowKashida"/>
        <w:rPr>
          <w:color w:val="000000" w:themeColor="text1"/>
          <w:szCs w:val="28"/>
          <w:lang w:val="ru-RU"/>
        </w:rPr>
      </w:pPr>
      <w:r w:rsidRPr="00192044">
        <w:rPr>
          <w:color w:val="000000" w:themeColor="text1"/>
          <w:szCs w:val="28"/>
          <w:lang w:val="ru-RU"/>
        </w:rPr>
        <w:t>Коллекторы — это пористые и проницаемые горные породы, в которых скапливаются углеводороды. Для Марковского газового месторождения коллекторы представлены различными т</w:t>
      </w:r>
    </w:p>
    <w:p w14:paraId="5069E7C4"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color w:val="000000" w:themeColor="text1"/>
          <w:szCs w:val="28"/>
          <w:lang w:val="ru-RU"/>
        </w:rPr>
        <w:t>ипами пород, главным образом песчаниками и известняками, а также некоторыми слоями сланцев, которые также могут выступать как частичные коллекторы в тех или иных частях месторождения.</w:t>
      </w:r>
    </w:p>
    <w:p w14:paraId="09ED3D5F"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color w:val="000000" w:themeColor="text1"/>
          <w:szCs w:val="28"/>
          <w:lang w:val="ru-RU"/>
        </w:rPr>
        <w:t>Песчаники являются основными коллекторными породами на Марковском месторождении. Они характеризуются высокой пористостью и проницаемостью, что способствует накоплению значительных объемов газа. Эти породы образуют продуктивные пласты, которые имеют различную мощность в зависимости от горизонта. В то же время, из-за текстурных и минералогических различий между различными слоями песчаников, показатели пористости и проницаемости могут значительно варьироваться. Часто они меняются даже в пределах одного и того же горизонта, что требует использования различных методов для оптимизации добычи.</w:t>
      </w:r>
    </w:p>
    <w:p w14:paraId="6D581FF4"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color w:val="000000" w:themeColor="text1"/>
          <w:szCs w:val="28"/>
          <w:lang w:val="ru-RU"/>
        </w:rPr>
        <w:lastRenderedPageBreak/>
        <w:t>Кроме песчаников, на Марковском месторождении встречаются известняки и в меньшей степени карбонаты, которые также могут служить коллекторами. Однако их пористость и проницаемость, как правило, ниже, чем у песчаников. Несмотря на это, такие породы могут играть важную роль в общей геолого-экономической оценке месторождения, так как иногда они обладают повышенной насыщенностью углеводородами.</w:t>
      </w:r>
    </w:p>
    <w:p w14:paraId="68CEC78D"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color w:val="000000" w:themeColor="text1"/>
          <w:szCs w:val="28"/>
          <w:lang w:val="ru-RU"/>
        </w:rPr>
        <w:t>Сланцы, встречающиеся на различных глубинах, обычно не являются основными коллекторами, однако в некоторых случаях они могут содержать газовые залежи. Эти породы играют важную роль в качестве барьеров для миграции углеводородов, а также часто становятся источниками газов, которые затем мигрируют в более проницаемые слои.</w:t>
      </w:r>
    </w:p>
    <w:p w14:paraId="5FCA6C6C"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b/>
          <w:bCs/>
          <w:color w:val="000000" w:themeColor="text1"/>
          <w:szCs w:val="28"/>
          <w:lang w:val="ru-RU"/>
        </w:rPr>
        <w:t>2. Пористость и проницаемость коллекторов</w:t>
      </w:r>
    </w:p>
    <w:p w14:paraId="73AE6344"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color w:val="000000" w:themeColor="text1"/>
          <w:szCs w:val="28"/>
          <w:lang w:val="ru-RU"/>
        </w:rPr>
        <w:t>Основными характеристиками коллектора, которые определяют его способность накапливать и проводить углеводороды, являются пористость и проницаемость.</w:t>
      </w:r>
    </w:p>
    <w:p w14:paraId="04232776" w14:textId="77777777" w:rsidR="00067BF9" w:rsidRPr="00192044" w:rsidRDefault="00067BF9" w:rsidP="00192044">
      <w:pPr>
        <w:numPr>
          <w:ilvl w:val="0"/>
          <w:numId w:val="8"/>
        </w:numPr>
        <w:spacing w:after="0" w:line="360" w:lineRule="auto"/>
        <w:ind w:left="0" w:firstLine="720"/>
        <w:jc w:val="lowKashida"/>
        <w:rPr>
          <w:color w:val="000000" w:themeColor="text1"/>
          <w:szCs w:val="28"/>
          <w:lang w:val="ru-RU"/>
        </w:rPr>
      </w:pPr>
      <w:r w:rsidRPr="00192044">
        <w:rPr>
          <w:b/>
          <w:bCs/>
          <w:color w:val="000000" w:themeColor="text1"/>
          <w:szCs w:val="28"/>
          <w:lang w:val="ru-RU"/>
        </w:rPr>
        <w:t>Пористость</w:t>
      </w:r>
      <w:r w:rsidRPr="00192044">
        <w:rPr>
          <w:color w:val="000000" w:themeColor="text1"/>
          <w:szCs w:val="28"/>
          <w:lang w:val="ru-RU"/>
        </w:rPr>
        <w:t xml:space="preserve"> — это доля пор в горной породе, которая может содержать углеводороды. В песчаниках Марковского месторождения пористость колеблется в пределах 15–20%, что делает эти породы достаточно эффективными коллекторами. Важно отметить, что пористость зависит от минералогического состава, текстуры и структуры пород, а также от степени их цементации.</w:t>
      </w:r>
    </w:p>
    <w:p w14:paraId="53AD81CE" w14:textId="77777777" w:rsidR="007E46EF" w:rsidRPr="00192044" w:rsidRDefault="00067BF9" w:rsidP="00192044">
      <w:pPr>
        <w:numPr>
          <w:ilvl w:val="0"/>
          <w:numId w:val="8"/>
        </w:numPr>
        <w:spacing w:after="0" w:line="360" w:lineRule="auto"/>
        <w:ind w:left="0" w:firstLine="720"/>
        <w:jc w:val="lowKashida"/>
        <w:rPr>
          <w:color w:val="000000" w:themeColor="text1"/>
          <w:szCs w:val="28"/>
          <w:lang w:val="ru-RU"/>
        </w:rPr>
      </w:pPr>
      <w:r w:rsidRPr="00192044">
        <w:rPr>
          <w:b/>
          <w:bCs/>
          <w:color w:val="000000" w:themeColor="text1"/>
          <w:szCs w:val="28"/>
          <w:lang w:val="ru-RU"/>
        </w:rPr>
        <w:t>Проницаемость</w:t>
      </w:r>
      <w:r w:rsidRPr="00192044">
        <w:rPr>
          <w:color w:val="000000" w:themeColor="text1"/>
          <w:szCs w:val="28"/>
          <w:lang w:val="ru-RU"/>
        </w:rPr>
        <w:t xml:space="preserve"> — это способность горной породы пропускать углеводородные жидкости или газы. Для Марковского месторождения проницаемость коллекторов может сильно варьироваться в зависимости от их глубины и литологического состава.</w:t>
      </w:r>
    </w:p>
    <w:p w14:paraId="42598E8F"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b/>
          <w:bCs/>
          <w:color w:val="000000" w:themeColor="text1"/>
          <w:szCs w:val="28"/>
          <w:lang w:val="ru-RU"/>
        </w:rPr>
        <w:t>3. Покрышки продуктивных пластов</w:t>
      </w:r>
    </w:p>
    <w:p w14:paraId="00BECBCF"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color w:val="000000" w:themeColor="text1"/>
          <w:szCs w:val="28"/>
          <w:lang w:val="ru-RU"/>
        </w:rPr>
        <w:t xml:space="preserve">Покрышки, или герметизирующие породы, играют важную роль в изоляции газовых резервуаров от внешней среды. Покрышки в Марковском месторождении представлены в основном глинами и мергелями, которые обладают низкой проницаемостью и не позволяют углеводородам </w:t>
      </w:r>
      <w:r w:rsidRPr="00192044">
        <w:rPr>
          <w:color w:val="000000" w:themeColor="text1"/>
          <w:szCs w:val="28"/>
          <w:lang w:val="ru-RU"/>
        </w:rPr>
        <w:lastRenderedPageBreak/>
        <w:t>мигрировать вверх через газоносные пласты. Эти слои служат барьерами, предотвращая утечку газа и обеспечивая его накопление в продуктивных пластах.</w:t>
      </w:r>
    </w:p>
    <w:p w14:paraId="329D7F18"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color w:val="000000" w:themeColor="text1"/>
          <w:szCs w:val="28"/>
          <w:lang w:val="ru-RU"/>
        </w:rPr>
        <w:t>Глины и мергели, которые часто образуют покрышки в продуктивных горизонтах, могут иметь проницаемость менее 0,1 мД, что обеспечивает их герметичность. Эти породы могут образовывать мощные слои, которые являются непреодолимыми для газа, что создает условия для формирования крупных газовых залежей.</w:t>
      </w:r>
    </w:p>
    <w:p w14:paraId="5F218CB7" w14:textId="7A19A3B2" w:rsidR="00067BF9" w:rsidRDefault="00067BF9" w:rsidP="00192044">
      <w:pPr>
        <w:spacing w:after="0" w:line="360" w:lineRule="auto"/>
        <w:ind w:left="0" w:firstLine="720"/>
        <w:jc w:val="lowKashida"/>
        <w:rPr>
          <w:color w:val="000000" w:themeColor="text1"/>
          <w:szCs w:val="28"/>
          <w:lang w:val="ru-RU"/>
        </w:rPr>
      </w:pPr>
      <w:r w:rsidRPr="00192044">
        <w:rPr>
          <w:color w:val="000000" w:themeColor="text1"/>
          <w:szCs w:val="28"/>
          <w:lang w:val="ru-RU"/>
        </w:rPr>
        <w:t>Однако в некоторых частях месторождения, где тектонические процессы привели к возникновению разломов и складок, покрышки могут быть нарушены, что приводит к утечке углеводородов и снижению эффективности разработки. В таких случаях проводятся дополнительные исследования для выявления этих нарушений и предотвращения возможных утечек газа.</w:t>
      </w:r>
    </w:p>
    <w:p w14:paraId="44A9E13E" w14:textId="77777777" w:rsidR="00192044" w:rsidRPr="00192044" w:rsidRDefault="00192044" w:rsidP="00192044">
      <w:pPr>
        <w:spacing w:after="0" w:line="360" w:lineRule="auto"/>
        <w:ind w:left="0" w:firstLine="720"/>
        <w:jc w:val="lowKashida"/>
        <w:rPr>
          <w:color w:val="000000" w:themeColor="text1"/>
          <w:szCs w:val="28"/>
          <w:lang w:val="ru-RU"/>
        </w:rPr>
      </w:pPr>
    </w:p>
    <w:p w14:paraId="6092FA2A"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b/>
          <w:bCs/>
          <w:color w:val="000000" w:themeColor="text1"/>
          <w:szCs w:val="28"/>
          <w:lang w:val="ru-RU"/>
        </w:rPr>
        <w:t>4. Физико-литологические особенности разработки Марковского месторождения</w:t>
      </w:r>
    </w:p>
    <w:p w14:paraId="0193F5C1"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color w:val="000000" w:themeColor="text1"/>
          <w:szCs w:val="28"/>
          <w:lang w:val="ru-RU"/>
        </w:rPr>
        <w:t>При разработке Марковского месторождения важно учитывать физико-литологические особенности коллекторов и покрышек. Основные проблемы, с которыми сталкиваются операторы на данном месторождении, включают высокую вариативность характеристик коллектора на разных глубинах, а также возможное влияние тектонических нарушений на герметичность покрышек.</w:t>
      </w:r>
    </w:p>
    <w:p w14:paraId="24478E15" w14:textId="77777777" w:rsidR="00067BF9" w:rsidRPr="00192044" w:rsidRDefault="00067BF9" w:rsidP="00192044">
      <w:pPr>
        <w:spacing w:after="0" w:line="360" w:lineRule="auto"/>
        <w:ind w:left="0" w:firstLine="720"/>
        <w:jc w:val="lowKashida"/>
        <w:rPr>
          <w:color w:val="000000" w:themeColor="text1"/>
          <w:szCs w:val="28"/>
          <w:lang w:val="ru-RU"/>
        </w:rPr>
      </w:pPr>
      <w:r w:rsidRPr="00192044">
        <w:rPr>
          <w:color w:val="000000" w:themeColor="text1"/>
          <w:szCs w:val="28"/>
          <w:lang w:val="ru-RU"/>
        </w:rPr>
        <w:t>Для эффективной разработки месторождения необходимо использовать комплексный подход, включающий в себя детальную геолого-физическую разведку, а также методы увеличения проницаемости пластов. Это позволит минимизировать риски, связанные с утечками углеводородов и повысить коэффициент извлечения газа из сложных коллекционных систем.</w:t>
      </w:r>
    </w:p>
    <w:p w14:paraId="68229278" w14:textId="77777777" w:rsidR="00D12087" w:rsidRPr="00192044" w:rsidRDefault="00067BF9" w:rsidP="00192044">
      <w:pPr>
        <w:spacing w:after="0" w:line="360" w:lineRule="auto"/>
        <w:ind w:left="0" w:firstLine="720"/>
        <w:jc w:val="center"/>
        <w:rPr>
          <w:color w:val="000000" w:themeColor="text1"/>
          <w:szCs w:val="28"/>
        </w:rPr>
      </w:pPr>
      <w:r w:rsidRPr="00192044">
        <w:rPr>
          <w:noProof/>
          <w:color w:val="000000" w:themeColor="text1"/>
          <w:szCs w:val="28"/>
        </w:rPr>
        <w:lastRenderedPageBreak/>
        <w:drawing>
          <wp:inline distT="0" distB="0" distL="0" distR="0" wp14:anchorId="277D7818" wp14:editId="1374FF9F">
            <wp:extent cx="4829849" cy="3400900"/>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829849" cy="3400900"/>
                    </a:xfrm>
                    <a:prstGeom prst="rect">
                      <a:avLst/>
                    </a:prstGeom>
                  </pic:spPr>
                </pic:pic>
              </a:graphicData>
            </a:graphic>
          </wp:inline>
        </w:drawing>
      </w:r>
    </w:p>
    <w:p w14:paraId="1159FEF1" w14:textId="69FBC0A0" w:rsidR="00D12087" w:rsidRPr="00192044" w:rsidRDefault="009D06E8" w:rsidP="00192044">
      <w:pPr>
        <w:spacing w:after="0" w:line="360" w:lineRule="auto"/>
        <w:ind w:left="0" w:firstLine="720"/>
        <w:jc w:val="center"/>
        <w:rPr>
          <w:color w:val="000000" w:themeColor="text1"/>
          <w:sz w:val="24"/>
          <w:szCs w:val="24"/>
          <w:lang w:val="ru-RU"/>
        </w:rPr>
      </w:pPr>
      <w:r w:rsidRPr="00192044">
        <w:rPr>
          <w:color w:val="000000" w:themeColor="text1"/>
          <w:sz w:val="24"/>
          <w:szCs w:val="24"/>
          <w:lang w:val="ru-RU"/>
        </w:rPr>
        <w:t>Рисунок 2</w:t>
      </w:r>
      <w:r w:rsidR="00192044">
        <w:rPr>
          <w:color w:val="000000" w:themeColor="text1"/>
          <w:sz w:val="24"/>
          <w:szCs w:val="24"/>
          <w:lang w:val="ru-RU"/>
        </w:rPr>
        <w:t xml:space="preserve">. </w:t>
      </w:r>
      <w:r w:rsidR="00067BF9" w:rsidRPr="00192044">
        <w:rPr>
          <w:color w:val="000000" w:themeColor="text1"/>
          <w:sz w:val="24"/>
          <w:szCs w:val="24"/>
          <w:lang w:val="ru-RU"/>
        </w:rPr>
        <w:t>Выкопировка из карты перспектив нефтегазоносности и действующей инфраструктуры нефтяной и газовой Марковского месторождения</w:t>
      </w:r>
    </w:p>
    <w:p w14:paraId="44963094"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rStyle w:val="a4"/>
          <w:color w:val="000000" w:themeColor="text1"/>
          <w:sz w:val="28"/>
          <w:szCs w:val="28"/>
          <w:lang w:val="ru-RU"/>
        </w:rPr>
        <w:t>Марковское месторождение: Уникальность, фазовый состав углеводородов и сложное строение</w:t>
      </w:r>
    </w:p>
    <w:p w14:paraId="50D26D1D"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Марковское месторождение — одно из крупнейших и уникальных в России газонефтеконденсатных месторождений. Оно заслуженно считается важным объектом для энергетической отрасли страны. Это месторождение отличается не только значительными запасами углеводородов, но и сложной геологической структурой, которая требует применения современных методов разведки, разработки и эксплуатации. Рассмотрим более подробно его особенности, которые делают его уникальным, с акцентом на фазовый состав углеводородов и особенности геологического строения.</w:t>
      </w:r>
    </w:p>
    <w:p w14:paraId="33B0D916" w14:textId="77777777" w:rsidR="00067BF9" w:rsidRPr="00192044" w:rsidRDefault="00067BF9" w:rsidP="00192044">
      <w:pPr>
        <w:pStyle w:val="3"/>
        <w:spacing w:before="0" w:line="360" w:lineRule="auto"/>
        <w:ind w:left="0" w:firstLine="720"/>
        <w:jc w:val="lowKashida"/>
        <w:rPr>
          <w:rFonts w:ascii="Times New Roman" w:hAnsi="Times New Roman" w:cs="Times New Roman"/>
          <w:color w:val="000000" w:themeColor="text1"/>
          <w:sz w:val="28"/>
          <w:szCs w:val="28"/>
          <w:lang w:val="ru-RU"/>
        </w:rPr>
      </w:pPr>
      <w:r w:rsidRPr="00192044">
        <w:rPr>
          <w:rFonts w:ascii="Times New Roman" w:hAnsi="Times New Roman" w:cs="Times New Roman"/>
          <w:color w:val="000000" w:themeColor="text1"/>
          <w:sz w:val="28"/>
          <w:szCs w:val="28"/>
          <w:lang w:val="ru-RU"/>
        </w:rPr>
        <w:t>1. Величина запасов Марковского месторождения</w:t>
      </w:r>
    </w:p>
    <w:p w14:paraId="2284FBE2"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Марковское месторождение относится к категории крупнейших углеводородных месторождений. Оценка запасов данного месторождения позволяет отнести его к уникальным, как по объему, так и по характеру углеводородов. В недрах месторождения сосредоточены огромные запасы газа, нефти и газового конденсата, что делает его ценным для энергетической безопасности страны.</w:t>
      </w:r>
    </w:p>
    <w:p w14:paraId="62BFCD3D"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lastRenderedPageBreak/>
        <w:t>Запасы природного газа на Марковском месторождении оценены в десятки миллиардов кубометров, а нефти — в миллионы тонн. Газовый конденсат, который присутствует в значительных объемах, служит важным компонентом, увеличивающим общую ценность месторождения.</w:t>
      </w:r>
    </w:p>
    <w:p w14:paraId="73318994"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Сложность в оценке запасов месторождения заключается в его многослойной структуре и неоднородности геологических условий, что накладывает дополнительные требования к методам разведки и разработке месторождения. Оценка запасов требует детального анализа данных сейсмической разведки, бурения и испытаний.</w:t>
      </w:r>
    </w:p>
    <w:p w14:paraId="4E77EC99" w14:textId="77777777" w:rsidR="00067BF9" w:rsidRPr="00192044" w:rsidRDefault="00067BF9" w:rsidP="00192044">
      <w:pPr>
        <w:pStyle w:val="3"/>
        <w:spacing w:before="0" w:line="360" w:lineRule="auto"/>
        <w:ind w:left="0" w:firstLine="720"/>
        <w:jc w:val="lowKashida"/>
        <w:rPr>
          <w:rFonts w:ascii="Times New Roman" w:hAnsi="Times New Roman" w:cs="Times New Roman"/>
          <w:color w:val="000000" w:themeColor="text1"/>
          <w:sz w:val="28"/>
          <w:szCs w:val="28"/>
          <w:lang w:val="ru-RU"/>
        </w:rPr>
      </w:pPr>
      <w:r w:rsidRPr="00192044">
        <w:rPr>
          <w:rFonts w:ascii="Times New Roman" w:hAnsi="Times New Roman" w:cs="Times New Roman"/>
          <w:color w:val="000000" w:themeColor="text1"/>
          <w:sz w:val="28"/>
          <w:szCs w:val="28"/>
          <w:lang w:val="ru-RU"/>
        </w:rPr>
        <w:t>2. Газонефтеконденсатный состав углеводородов</w:t>
      </w:r>
    </w:p>
    <w:p w14:paraId="69BC90E8"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Марковское месторождение относится к категории газонефтеконденсатных. Это означает, что в недрах находятся не только углеводородные газы, но и нефть, а также газовый конденсат. Такие месторождения обладают особенностями, которые отличают их от более простых газовых или нефтяных месторождений.</w:t>
      </w:r>
    </w:p>
    <w:p w14:paraId="021000A2"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rStyle w:val="a4"/>
          <w:color w:val="000000" w:themeColor="text1"/>
          <w:sz w:val="28"/>
          <w:szCs w:val="28"/>
          <w:lang w:val="ru-RU"/>
        </w:rPr>
        <w:t>Газ</w:t>
      </w:r>
      <w:r w:rsidRPr="00192044">
        <w:rPr>
          <w:color w:val="000000" w:themeColor="text1"/>
          <w:sz w:val="28"/>
          <w:szCs w:val="28"/>
          <w:lang w:val="ru-RU"/>
        </w:rPr>
        <w:t xml:space="preserve"> в Марковском месторождении представлен как метан (основной компонент природного газа), так и другими углеводородами, такими как этан, пропан, бутан и небольшие объемы более тяжелых углеводородов. Природный газ, как правило, извлекается через газовые скважины, однако сложность заключается в том, что в процессе добычи могут одновременно извлекаться конденсат и нефть.</w:t>
      </w:r>
    </w:p>
    <w:p w14:paraId="3AF4ECFE"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rStyle w:val="a4"/>
          <w:color w:val="000000" w:themeColor="text1"/>
          <w:sz w:val="28"/>
          <w:szCs w:val="28"/>
          <w:lang w:val="ru-RU"/>
        </w:rPr>
        <w:t>Газовый конденсат</w:t>
      </w:r>
      <w:r w:rsidRPr="00192044">
        <w:rPr>
          <w:color w:val="000000" w:themeColor="text1"/>
          <w:sz w:val="28"/>
          <w:szCs w:val="28"/>
          <w:lang w:val="ru-RU"/>
        </w:rPr>
        <w:t xml:space="preserve"> — это жидкость, которая образуется при охлаждении природного газа в процессе его подъема на поверхность. В отличие от нефти, конденсат имеет более низкую вязкость и является смесью углеводородов, находящихся между газами и жидкой нефтью по плотности и температуре кипения. Газовый конденсат имеет важное значение для переработки, так как он используется для производства моторных топлив, а также может служить сырьем для химической промышленности.</w:t>
      </w:r>
    </w:p>
    <w:p w14:paraId="61349135"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rStyle w:val="a4"/>
          <w:color w:val="000000" w:themeColor="text1"/>
          <w:sz w:val="28"/>
          <w:szCs w:val="28"/>
          <w:lang w:val="ru-RU"/>
        </w:rPr>
        <w:lastRenderedPageBreak/>
        <w:t>Нефть</w:t>
      </w:r>
      <w:r w:rsidRPr="00192044">
        <w:rPr>
          <w:color w:val="000000" w:themeColor="text1"/>
          <w:sz w:val="28"/>
          <w:szCs w:val="28"/>
          <w:lang w:val="ru-RU"/>
        </w:rPr>
        <w:t xml:space="preserve"> на Марковском месторождении в значительных объемах, особенно в нижних горизонтах, находится в виде легкой или средней нефти. Этот тип нефти содержит небольшие количества серы и воды, что облегчает ее переработку. Нефть и конденсат добываются одновременно с газом в рамках единого процесса, что требует применения специализированных технологий для разделения этих фракций.</w:t>
      </w:r>
    </w:p>
    <w:p w14:paraId="38B3934B"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Фазовый состав углеводородов, который включает в себя метан, более тяжелые газы, газовый конденсат и нефть, существенно увеличивает экономическую ценность месторождения. Однако извлечение всех этих компонентов одновременно с одного источника требует сложных технологий и оборудования, а также точных расчетов для эффективного управления процессом добычи.</w:t>
      </w:r>
    </w:p>
    <w:p w14:paraId="5C267372" w14:textId="77777777" w:rsidR="00067BF9" w:rsidRPr="00192044" w:rsidRDefault="00067BF9" w:rsidP="00192044">
      <w:pPr>
        <w:pStyle w:val="3"/>
        <w:spacing w:before="0" w:line="360" w:lineRule="auto"/>
        <w:ind w:left="0" w:firstLine="720"/>
        <w:jc w:val="lowKashida"/>
        <w:rPr>
          <w:rFonts w:ascii="Times New Roman" w:hAnsi="Times New Roman" w:cs="Times New Roman"/>
          <w:color w:val="000000" w:themeColor="text1"/>
          <w:sz w:val="28"/>
          <w:szCs w:val="28"/>
          <w:lang w:val="ru-RU"/>
        </w:rPr>
      </w:pPr>
      <w:r w:rsidRPr="00192044">
        <w:rPr>
          <w:rFonts w:ascii="Times New Roman" w:hAnsi="Times New Roman" w:cs="Times New Roman"/>
          <w:color w:val="000000" w:themeColor="text1"/>
          <w:sz w:val="28"/>
          <w:szCs w:val="28"/>
          <w:lang w:val="ru-RU"/>
        </w:rPr>
        <w:t>3. Сложное строение Марковского месторождения</w:t>
      </w:r>
    </w:p>
    <w:p w14:paraId="4A27B607" w14:textId="77777777" w:rsidR="00DA22FB"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Одной из ключевых особенностей Марковского месторождения является его геологическая структура. Месторождение отличается сложным строением, что ставит перед геологами и инженерами дополнительные задачи по разведке и разработке.</w:t>
      </w:r>
    </w:p>
    <w:p w14:paraId="707F0DAC"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Марковское месторождение является складчатым, то есть оно состоит из сложных геологических структур, таких как антиклинали, синклинали и разломы. Антиклиналь представляет собой горную складку, где слои горных пород изгибаются вверх, а синклиналь — наоборот, где слои изгибаются вниз. Эти структуры могут влиять на распределение углеводородов, их концентрацию и сложность добычи.</w:t>
      </w:r>
    </w:p>
    <w:p w14:paraId="553C653C"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Кроме того, месторождение расположено в районе, где возможно наличие тектонических разломов, которые могут создавать дополнительные сложности для бурения и разработки. Разломы могут вызывать проблемы с контролем за процессом добычи углеводородов, например, приводить к утечкам газа или нефти, а также увеличивать вероятность появления геодинамических рисков.</w:t>
      </w:r>
    </w:p>
    <w:p w14:paraId="0904A26A"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lastRenderedPageBreak/>
        <w:t>Еще одной сложностью является неоднородность структуры пород, которая может варьироваться по глубине. Это означает, что различные горизонты месторождения могут содержать разные виды углеводородов с различными свойствами, такими как давление, температура, плотность и вязкость. Все это требует применения точных и инновационных технологий для бурения и эксплуатации месторождения.</w:t>
      </w:r>
    </w:p>
    <w:p w14:paraId="11D77A67" w14:textId="77777777" w:rsidR="00067BF9" w:rsidRPr="00192044" w:rsidRDefault="00067BF9" w:rsidP="00192044">
      <w:pPr>
        <w:pStyle w:val="3"/>
        <w:spacing w:before="0" w:line="360" w:lineRule="auto"/>
        <w:ind w:left="0" w:firstLine="720"/>
        <w:jc w:val="lowKashida"/>
        <w:rPr>
          <w:rFonts w:ascii="Times New Roman" w:hAnsi="Times New Roman" w:cs="Times New Roman"/>
          <w:color w:val="000000" w:themeColor="text1"/>
          <w:sz w:val="28"/>
          <w:szCs w:val="28"/>
          <w:lang w:val="ru-RU"/>
        </w:rPr>
      </w:pPr>
      <w:r w:rsidRPr="00192044">
        <w:rPr>
          <w:rFonts w:ascii="Times New Roman" w:hAnsi="Times New Roman" w:cs="Times New Roman"/>
          <w:color w:val="000000" w:themeColor="text1"/>
          <w:sz w:val="28"/>
          <w:szCs w:val="28"/>
          <w:lang w:val="ru-RU"/>
        </w:rPr>
        <w:t>4. Технологии разработки и перспективы</w:t>
      </w:r>
    </w:p>
    <w:p w14:paraId="127F763F"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Из-за сложности геологической структуры и фазового состава углеводородов Марковское месторождение требует применения самых передовых технологий для разработки. Для эффективной добычи газа, нефти и конденсата используется комплексный подход, включающий в себя методы, направленные на оптимизацию процесса извлечения углеводородов и повышение коэффициента извлечения.</w:t>
      </w:r>
    </w:p>
    <w:p w14:paraId="3EE80489"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Для разведки и бурения на Марковском месторождении активно применяются сейсмические исследования и высокотехнологичное буровое оборудование. Современные методы многопластового бурения позволяют добывать углеводороды из различных горизонтов, несмотря на сложные геологические условия. Также разрабатываются и применяются системы управления бурением и добычей, которые позволяют оперативно корректировать параметры работы скважин в зависимости от изменяющихся условий.</w:t>
      </w:r>
    </w:p>
    <w:p w14:paraId="6602D7B4" w14:textId="77777777" w:rsidR="00067BF9"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Важным аспектом разработки является использование технологий разделения газа, нефти и конденсата на поверхности. Для этого используются установки для конденсации и разделения фаз, что позволяет более эффективно использовать все компоненты углеводородов, добытых из месторождения.</w:t>
      </w:r>
    </w:p>
    <w:p w14:paraId="161A0FBA" w14:textId="77777777" w:rsidR="007D6B6A" w:rsidRPr="00192044" w:rsidRDefault="00067BF9"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С учетом значительных запасов и технологических возможностей, Марковское месторождение имеет высокие перспективы для долгосрочной и эффективной разработки. Однако для этого потребуется постоянное внедрение инноваций и усо</w:t>
      </w:r>
      <w:r w:rsidR="002F2CF8" w:rsidRPr="00192044">
        <w:rPr>
          <w:color w:val="000000" w:themeColor="text1"/>
          <w:sz w:val="28"/>
          <w:szCs w:val="28"/>
          <w:lang w:val="ru-RU"/>
        </w:rPr>
        <w:t xml:space="preserve">вершенствование методов работы Материалы и </w:t>
      </w:r>
      <w:r w:rsidR="002F2CF8" w:rsidRPr="00192044">
        <w:rPr>
          <w:color w:val="000000" w:themeColor="text1"/>
          <w:sz w:val="28"/>
          <w:szCs w:val="28"/>
          <w:lang w:val="ru-RU"/>
        </w:rPr>
        <w:lastRenderedPageBreak/>
        <w:t>методы исследования</w:t>
      </w:r>
      <w:r w:rsidR="007D6B6A" w:rsidRPr="00192044">
        <w:rPr>
          <w:color w:val="000000" w:themeColor="text1"/>
          <w:sz w:val="28"/>
          <w:szCs w:val="28"/>
          <w:lang w:val="ru-RU"/>
        </w:rPr>
        <w:t>Исследование было проведено на анализе физико-химических свойств газа и рассчитана пористость (проницаемость) горных пород в ПО «</w:t>
      </w:r>
      <w:r w:rsidR="007D6B6A" w:rsidRPr="00192044">
        <w:rPr>
          <w:color w:val="000000" w:themeColor="text1"/>
          <w:sz w:val="28"/>
          <w:szCs w:val="28"/>
        </w:rPr>
        <w:t>MathCad</w:t>
      </w:r>
      <w:r w:rsidR="007D6B6A" w:rsidRPr="00192044">
        <w:rPr>
          <w:color w:val="000000" w:themeColor="text1"/>
          <w:sz w:val="28"/>
          <w:szCs w:val="28"/>
          <w:lang w:val="ru-RU"/>
        </w:rPr>
        <w:t>» Основными объектами исследования являются данные о физико-химических свойств газа на примере Ванкорского месторождения.Результаты (</w:t>
      </w:r>
      <w:r w:rsidR="007D6B6A" w:rsidRPr="00192044">
        <w:rPr>
          <w:color w:val="000000" w:themeColor="text1"/>
          <w:sz w:val="28"/>
          <w:szCs w:val="28"/>
        </w:rPr>
        <w:t>Results</w:t>
      </w:r>
      <w:r w:rsidR="007D6B6A" w:rsidRPr="00192044">
        <w:rPr>
          <w:color w:val="000000" w:themeColor="text1"/>
          <w:sz w:val="28"/>
          <w:szCs w:val="28"/>
          <w:lang w:val="ru-RU"/>
        </w:rPr>
        <w:t>): Наличие пор и пустот в породе называется пористостью. Пористость нефтесодержащих пород характеризуется коэффициентом пористости. Коэффициентом пористости (</w:t>
      </w:r>
      <w:r w:rsidR="007D6B6A" w:rsidRPr="00192044">
        <w:rPr>
          <w:color w:val="000000" w:themeColor="text1"/>
          <w:sz w:val="28"/>
          <w:szCs w:val="28"/>
        </w:rPr>
        <w:t>m</w:t>
      </w:r>
      <w:r w:rsidR="007D6B6A" w:rsidRPr="00192044">
        <w:rPr>
          <w:color w:val="000000" w:themeColor="text1"/>
          <w:sz w:val="28"/>
          <w:szCs w:val="28"/>
          <w:lang w:val="ru-RU"/>
        </w:rPr>
        <w:t>) называется отношение суммарного объема пор в образце (</w:t>
      </w:r>
      <w:r w:rsidR="007D6B6A" w:rsidRPr="00192044">
        <w:rPr>
          <w:color w:val="000000" w:themeColor="text1"/>
          <w:sz w:val="28"/>
          <w:szCs w:val="28"/>
        </w:rPr>
        <w:t>V</w:t>
      </w:r>
      <w:r w:rsidR="007D6B6A" w:rsidRPr="00192044">
        <w:rPr>
          <w:color w:val="000000" w:themeColor="text1"/>
          <w:sz w:val="28"/>
          <w:szCs w:val="28"/>
          <w:lang w:val="ru-RU"/>
        </w:rPr>
        <w:t>п) к видимому объему этого же образца (</w:t>
      </w:r>
      <w:r w:rsidR="007D6B6A" w:rsidRPr="00192044">
        <w:rPr>
          <w:color w:val="000000" w:themeColor="text1"/>
          <w:sz w:val="28"/>
          <w:szCs w:val="28"/>
        </w:rPr>
        <w:t>V</w:t>
      </w:r>
      <w:r w:rsidR="007D6B6A" w:rsidRPr="00192044">
        <w:rPr>
          <w:color w:val="000000" w:themeColor="text1"/>
          <w:sz w:val="28"/>
          <w:szCs w:val="28"/>
          <w:lang w:val="ru-RU"/>
        </w:rPr>
        <w:t xml:space="preserve">): , </w:t>
      </w:r>
      <w:r w:rsidR="007D6B6A" w:rsidRPr="00192044">
        <w:rPr>
          <w:color w:val="000000" w:themeColor="text1"/>
          <w:sz w:val="28"/>
          <w:szCs w:val="28"/>
        </w:rPr>
        <w:t>V</w:t>
      </w:r>
      <w:r w:rsidR="007D6B6A" w:rsidRPr="00192044">
        <w:rPr>
          <w:color w:val="000000" w:themeColor="text1"/>
          <w:sz w:val="28"/>
          <w:szCs w:val="28"/>
          <w:lang w:val="ru-RU"/>
        </w:rPr>
        <w:t xml:space="preserve"> </w:t>
      </w:r>
      <w:r w:rsidR="007D6B6A" w:rsidRPr="00192044">
        <w:rPr>
          <w:color w:val="000000" w:themeColor="text1"/>
          <w:sz w:val="28"/>
          <w:szCs w:val="28"/>
        </w:rPr>
        <w:t>V</w:t>
      </w:r>
      <w:r w:rsidR="007D6B6A" w:rsidRPr="00192044">
        <w:rPr>
          <w:color w:val="000000" w:themeColor="text1"/>
          <w:sz w:val="28"/>
          <w:szCs w:val="28"/>
          <w:lang w:val="ru-RU"/>
        </w:rPr>
        <w:t xml:space="preserve"> </w:t>
      </w:r>
      <w:r w:rsidR="007D6B6A" w:rsidRPr="00192044">
        <w:rPr>
          <w:color w:val="000000" w:themeColor="text1"/>
          <w:sz w:val="28"/>
          <w:szCs w:val="28"/>
        </w:rPr>
        <w:t>m</w:t>
      </w:r>
      <w:r w:rsidR="007D6B6A" w:rsidRPr="00192044">
        <w:rPr>
          <w:color w:val="000000" w:themeColor="text1"/>
          <w:sz w:val="28"/>
          <w:szCs w:val="28"/>
          <w:lang w:val="ru-RU"/>
        </w:rPr>
        <w:t xml:space="preserve"> п = (2.1) Коэффициент пористости выражается в долях единицы или в процентах к объему образца. Определение коэффициента пористости необходимо для оценки запасов нефти и изучения процессов фильтрации в пористой среде. Различают пористость породы следующих видов: 1) общая (абсолютная, физическая или полная) пористость включает объем всех пор в образце, т.е. связанные между собой (сообщающиеся) и не связанные (изолированные) поры. Общая пористость определяется разностью между объемом образца и объемом составляющих его зерен</w:t>
      </w:r>
    </w:p>
    <w:p w14:paraId="00DA054D" w14:textId="77777777" w:rsidR="00010AB8" w:rsidRPr="00192044" w:rsidRDefault="00010AB8" w:rsidP="00192044">
      <w:pPr>
        <w:pStyle w:val="a3"/>
        <w:spacing w:before="0" w:beforeAutospacing="0" w:after="0" w:afterAutospacing="0" w:line="360" w:lineRule="auto"/>
        <w:ind w:firstLine="720"/>
        <w:jc w:val="lowKashida"/>
        <w:rPr>
          <w:color w:val="000000" w:themeColor="text1"/>
          <w:sz w:val="28"/>
          <w:szCs w:val="28"/>
          <w:lang w:val="ru-RU"/>
        </w:rPr>
      </w:pPr>
    </w:p>
    <w:p w14:paraId="33C0952F" w14:textId="77777777" w:rsidR="00843E25" w:rsidRPr="00192044" w:rsidRDefault="00843E25" w:rsidP="00192044">
      <w:pPr>
        <w:pStyle w:val="a3"/>
        <w:spacing w:before="0" w:beforeAutospacing="0" w:after="0" w:afterAutospacing="0" w:line="360" w:lineRule="auto"/>
        <w:ind w:firstLine="720"/>
        <w:jc w:val="lowKashida"/>
        <w:rPr>
          <w:color w:val="000000" w:themeColor="text1"/>
          <w:sz w:val="28"/>
          <w:szCs w:val="28"/>
          <w:lang w:val="ru-RU"/>
        </w:rPr>
      </w:pPr>
    </w:p>
    <w:p w14:paraId="51C11CDC" w14:textId="58CD3CEE" w:rsidR="002E584D" w:rsidRPr="00192044" w:rsidRDefault="009D06E8" w:rsidP="00192044">
      <w:pPr>
        <w:tabs>
          <w:tab w:val="left" w:pos="6210"/>
        </w:tabs>
        <w:spacing w:after="0" w:line="360" w:lineRule="auto"/>
        <w:ind w:left="0" w:firstLine="720"/>
        <w:jc w:val="lowKashida"/>
        <w:rPr>
          <w:b/>
          <w:bCs/>
          <w:color w:val="000000" w:themeColor="text1"/>
          <w:szCs w:val="28"/>
          <w:lang w:val="ru-RU"/>
        </w:rPr>
      </w:pPr>
      <w:r w:rsidRPr="00192044">
        <w:rPr>
          <w:b/>
          <w:bCs/>
          <w:color w:val="000000" w:themeColor="text1"/>
          <w:szCs w:val="28"/>
          <w:lang w:val="ru-RU"/>
        </w:rPr>
        <w:t>Резуль</w:t>
      </w:r>
      <w:r w:rsidR="002E584D" w:rsidRPr="00192044">
        <w:rPr>
          <w:b/>
          <w:bCs/>
          <w:color w:val="000000" w:themeColor="text1"/>
          <w:szCs w:val="28"/>
          <w:lang w:val="ru-RU"/>
        </w:rPr>
        <w:t>таы</w:t>
      </w:r>
      <w:r w:rsidR="00B02B5A" w:rsidRPr="00192044">
        <w:rPr>
          <w:b/>
          <w:bCs/>
          <w:color w:val="000000" w:themeColor="text1"/>
          <w:szCs w:val="28"/>
          <w:lang w:val="ru-RU"/>
        </w:rPr>
        <w:t xml:space="preserve"> </w:t>
      </w:r>
    </w:p>
    <w:p w14:paraId="184580FC" w14:textId="77777777" w:rsidR="00D12087" w:rsidRPr="00192044" w:rsidRDefault="00010AB8" w:rsidP="00192044">
      <w:pPr>
        <w:tabs>
          <w:tab w:val="left" w:pos="6210"/>
        </w:tabs>
        <w:spacing w:after="0" w:line="360" w:lineRule="auto"/>
        <w:ind w:left="0" w:firstLine="720"/>
        <w:jc w:val="lowKashida"/>
        <w:rPr>
          <w:color w:val="000000" w:themeColor="text1"/>
          <w:szCs w:val="28"/>
          <w:lang w:val="ru-RU"/>
        </w:rPr>
      </w:pPr>
      <w:r w:rsidRPr="00192044">
        <w:rPr>
          <w:color w:val="000000" w:themeColor="text1"/>
          <w:szCs w:val="28"/>
          <w:lang w:val="ru-RU"/>
        </w:rPr>
        <w:t>1.1  Приведём данные по составу газу на приведенном Марковского месторождения</w:t>
      </w:r>
    </w:p>
    <w:p w14:paraId="3D71F3F3" w14:textId="77777777" w:rsidR="00D12087" w:rsidRPr="00192044" w:rsidRDefault="00010AB8" w:rsidP="00192044">
      <w:pPr>
        <w:spacing w:after="0" w:line="360" w:lineRule="auto"/>
        <w:ind w:left="0" w:firstLine="720"/>
        <w:jc w:val="lowKashida"/>
        <w:rPr>
          <w:color w:val="000000" w:themeColor="text1"/>
          <w:szCs w:val="28"/>
          <w:lang w:val="ru-RU"/>
        </w:rPr>
      </w:pPr>
      <w:r w:rsidRPr="00192044">
        <w:rPr>
          <w:noProof/>
          <w:color w:val="000000" w:themeColor="text1"/>
          <w:szCs w:val="28"/>
        </w:rPr>
        <w:lastRenderedPageBreak/>
        <w:drawing>
          <wp:inline distT="0" distB="0" distL="0" distR="0" wp14:anchorId="0A7F3482" wp14:editId="5D9FA4E0">
            <wp:extent cx="5750272" cy="4584700"/>
            <wp:effectExtent l="0" t="0" r="3175" b="635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71657" cy="4601751"/>
                    </a:xfrm>
                    <a:prstGeom prst="rect">
                      <a:avLst/>
                    </a:prstGeom>
                  </pic:spPr>
                </pic:pic>
              </a:graphicData>
            </a:graphic>
          </wp:inline>
        </w:drawing>
      </w:r>
    </w:p>
    <w:p w14:paraId="57A89827" w14:textId="77777777" w:rsidR="00D12087" w:rsidRPr="00192044" w:rsidRDefault="00625D21" w:rsidP="00192044">
      <w:pPr>
        <w:pStyle w:val="1"/>
        <w:spacing w:after="0" w:line="360" w:lineRule="auto"/>
        <w:ind w:left="0" w:right="0" w:firstLine="720"/>
        <w:jc w:val="lowKashida"/>
        <w:rPr>
          <w:b w:val="0"/>
          <w:bCs/>
          <w:color w:val="000000" w:themeColor="text1"/>
          <w:szCs w:val="28"/>
          <w:lang w:val="ru-RU"/>
        </w:rPr>
      </w:pPr>
      <w:r w:rsidRPr="00192044">
        <w:rPr>
          <w:b w:val="0"/>
          <w:bCs/>
          <w:color w:val="000000" w:themeColor="text1"/>
          <w:szCs w:val="28"/>
          <w:lang w:val="ru-RU"/>
        </w:rPr>
        <w:t>2.2. Далее высчитываем температуру кипения и плотность смеси</w:t>
      </w:r>
    </w:p>
    <w:p w14:paraId="79E1F910" w14:textId="77777777" w:rsidR="00D12087" w:rsidRPr="00192044" w:rsidRDefault="00010AB8" w:rsidP="00192044">
      <w:pPr>
        <w:spacing w:after="0" w:line="360" w:lineRule="auto"/>
        <w:ind w:left="0" w:firstLine="720"/>
        <w:jc w:val="lowKashida"/>
        <w:rPr>
          <w:color w:val="000000" w:themeColor="text1"/>
          <w:szCs w:val="28"/>
          <w:lang w:val="ru-RU"/>
        </w:rPr>
      </w:pPr>
      <w:r w:rsidRPr="00192044">
        <w:rPr>
          <w:noProof/>
          <w:color w:val="000000" w:themeColor="text1"/>
          <w:szCs w:val="28"/>
        </w:rPr>
        <w:drawing>
          <wp:inline distT="0" distB="0" distL="0" distR="0" wp14:anchorId="2E0D6ACA" wp14:editId="4216A661">
            <wp:extent cx="5736239" cy="969819"/>
            <wp:effectExtent l="0" t="0" r="0" b="190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60015" cy="973839"/>
                    </a:xfrm>
                    <a:prstGeom prst="rect">
                      <a:avLst/>
                    </a:prstGeom>
                  </pic:spPr>
                </pic:pic>
              </a:graphicData>
            </a:graphic>
          </wp:inline>
        </w:drawing>
      </w:r>
    </w:p>
    <w:p w14:paraId="6D1CE667" w14:textId="77777777" w:rsidR="00D12087" w:rsidRPr="00192044" w:rsidRDefault="00625D21" w:rsidP="00192044">
      <w:pPr>
        <w:pStyle w:val="1"/>
        <w:spacing w:after="0" w:line="360" w:lineRule="auto"/>
        <w:ind w:left="0" w:right="0" w:firstLine="720"/>
        <w:jc w:val="lowKashida"/>
        <w:rPr>
          <w:b w:val="0"/>
          <w:bCs/>
          <w:color w:val="000000" w:themeColor="text1"/>
          <w:szCs w:val="28"/>
          <w:lang w:val="ru-RU"/>
        </w:rPr>
      </w:pPr>
      <w:r w:rsidRPr="00192044">
        <w:rPr>
          <w:b w:val="0"/>
          <w:bCs/>
          <w:color w:val="000000" w:themeColor="text1"/>
          <w:szCs w:val="28"/>
          <w:lang w:val="ru-RU"/>
        </w:rPr>
        <w:t>газов:</w:t>
      </w:r>
    </w:p>
    <w:p w14:paraId="08BFE68C" w14:textId="77777777" w:rsidR="00D12087" w:rsidRPr="00192044" w:rsidRDefault="00D12087" w:rsidP="00192044">
      <w:pPr>
        <w:spacing w:after="0" w:line="360" w:lineRule="auto"/>
        <w:ind w:left="0" w:firstLine="720"/>
        <w:jc w:val="lowKashida"/>
        <w:rPr>
          <w:color w:val="000000" w:themeColor="text1"/>
          <w:szCs w:val="28"/>
          <w:lang w:val="ru-RU"/>
        </w:rPr>
      </w:pPr>
    </w:p>
    <w:p w14:paraId="44FC3657" w14:textId="77777777" w:rsidR="00D12087" w:rsidRPr="00192044" w:rsidRDefault="00D12087" w:rsidP="00192044">
      <w:pPr>
        <w:spacing w:after="0" w:line="360" w:lineRule="auto"/>
        <w:ind w:left="0" w:firstLine="720"/>
        <w:jc w:val="lowKashida"/>
        <w:rPr>
          <w:color w:val="000000" w:themeColor="text1"/>
          <w:szCs w:val="28"/>
          <w:lang w:val="ru-RU"/>
        </w:rPr>
      </w:pPr>
    </w:p>
    <w:p w14:paraId="1ABD8B43" w14:textId="77777777" w:rsidR="00D12087" w:rsidRPr="00192044" w:rsidRDefault="00D12087" w:rsidP="00192044">
      <w:pPr>
        <w:spacing w:after="0" w:line="360" w:lineRule="auto"/>
        <w:ind w:left="0" w:firstLine="720"/>
        <w:jc w:val="lowKashida"/>
        <w:rPr>
          <w:color w:val="000000" w:themeColor="text1"/>
          <w:szCs w:val="28"/>
          <w:lang w:val="ru-RU"/>
        </w:rPr>
      </w:pPr>
    </w:p>
    <w:p w14:paraId="43A00A81" w14:textId="5D8432D8" w:rsidR="00010AB8" w:rsidRPr="00192044" w:rsidRDefault="00625D21" w:rsidP="00192044">
      <w:pPr>
        <w:pStyle w:val="1"/>
        <w:spacing w:after="0" w:line="360" w:lineRule="auto"/>
        <w:ind w:left="0" w:right="0" w:firstLine="720"/>
        <w:jc w:val="lowKashida"/>
        <w:rPr>
          <w:b w:val="0"/>
          <w:bCs/>
          <w:color w:val="000000" w:themeColor="text1"/>
          <w:szCs w:val="28"/>
          <w:lang w:val="ru-RU"/>
        </w:rPr>
      </w:pPr>
      <w:r w:rsidRPr="00192044">
        <w:rPr>
          <w:b w:val="0"/>
          <w:bCs/>
          <w:color w:val="000000" w:themeColor="text1"/>
          <w:szCs w:val="28"/>
          <w:lang w:val="ru-RU"/>
        </w:rPr>
        <w:lastRenderedPageBreak/>
        <w:t>:</w:t>
      </w:r>
      <w:r w:rsidR="00843E25" w:rsidRPr="00192044">
        <w:rPr>
          <w:b w:val="0"/>
          <w:bCs/>
          <w:color w:val="000000" w:themeColor="text1"/>
          <w:szCs w:val="28"/>
          <w:lang w:val="ru-RU"/>
        </w:rPr>
        <w:t xml:space="preserve"> 2.3. Число молей компонентов смеси газов</w:t>
      </w:r>
    </w:p>
    <w:p w14:paraId="713DCC00" w14:textId="3F2E0034" w:rsidR="00D12087" w:rsidRPr="00192044" w:rsidRDefault="00010AB8" w:rsidP="00192044">
      <w:pPr>
        <w:pStyle w:val="1"/>
        <w:spacing w:after="0" w:line="360" w:lineRule="auto"/>
        <w:ind w:left="0" w:right="0" w:firstLine="720"/>
        <w:jc w:val="lowKashida"/>
        <w:rPr>
          <w:color w:val="000000" w:themeColor="text1"/>
          <w:szCs w:val="28"/>
          <w:lang w:val="ru-RU"/>
        </w:rPr>
      </w:pPr>
      <w:r w:rsidRPr="00192044">
        <w:rPr>
          <w:noProof/>
          <w:color w:val="000000" w:themeColor="text1"/>
          <w:szCs w:val="28"/>
        </w:rPr>
        <w:drawing>
          <wp:inline distT="0" distB="0" distL="0" distR="0" wp14:anchorId="0657970E" wp14:editId="694AA9A8">
            <wp:extent cx="6212205" cy="2545080"/>
            <wp:effectExtent l="0" t="0" r="0" b="762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212205" cy="2545080"/>
                    </a:xfrm>
                    <a:prstGeom prst="rect">
                      <a:avLst/>
                    </a:prstGeom>
                  </pic:spPr>
                </pic:pic>
              </a:graphicData>
            </a:graphic>
          </wp:inline>
        </w:drawing>
      </w:r>
    </w:p>
    <w:p w14:paraId="6AC81E99" w14:textId="77777777" w:rsidR="00010AB8" w:rsidRPr="00192044" w:rsidRDefault="00625D21" w:rsidP="00192044">
      <w:pPr>
        <w:pStyle w:val="1"/>
        <w:spacing w:after="0" w:line="360" w:lineRule="auto"/>
        <w:ind w:left="0" w:right="0" w:firstLine="720"/>
        <w:jc w:val="lowKashida"/>
        <w:rPr>
          <w:color w:val="000000" w:themeColor="text1"/>
          <w:szCs w:val="28"/>
          <w:lang w:val="ru-RU"/>
        </w:rPr>
      </w:pPr>
      <w:r w:rsidRPr="00192044">
        <w:rPr>
          <w:b w:val="0"/>
          <w:bCs/>
          <w:color w:val="000000" w:themeColor="text1"/>
          <w:szCs w:val="28"/>
          <w:lang w:val="ru-RU"/>
        </w:rPr>
        <w:t>2.4. Массовая доля компонентов смеси газов:</w:t>
      </w:r>
    </w:p>
    <w:p w14:paraId="4D2E4006" w14:textId="0179363B" w:rsidR="00DA4CAB" w:rsidRPr="00192044" w:rsidRDefault="00010AB8" w:rsidP="00192044">
      <w:pPr>
        <w:pStyle w:val="1"/>
        <w:spacing w:after="0" w:line="360" w:lineRule="auto"/>
        <w:ind w:left="0" w:right="0" w:firstLine="720"/>
        <w:jc w:val="lowKashida"/>
        <w:rPr>
          <w:color w:val="000000" w:themeColor="text1"/>
          <w:szCs w:val="28"/>
          <w:lang w:val="ru-RU"/>
        </w:rPr>
      </w:pPr>
      <w:r w:rsidRPr="00192044">
        <w:rPr>
          <w:noProof/>
          <w:color w:val="000000" w:themeColor="text1"/>
          <w:szCs w:val="28"/>
        </w:rPr>
        <w:drawing>
          <wp:inline distT="0" distB="0" distL="0" distR="0" wp14:anchorId="705B8D5C" wp14:editId="6BB2BE5D">
            <wp:extent cx="5714396" cy="2266950"/>
            <wp:effectExtent l="0" t="0" r="63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20594" cy="2269409"/>
                    </a:xfrm>
                    <a:prstGeom prst="rect">
                      <a:avLst/>
                    </a:prstGeom>
                  </pic:spPr>
                </pic:pic>
              </a:graphicData>
            </a:graphic>
          </wp:inline>
        </w:drawing>
      </w:r>
    </w:p>
    <w:p w14:paraId="1FB4B915" w14:textId="77777777" w:rsidR="00DA4CAB" w:rsidRPr="00192044" w:rsidRDefault="00DA4CAB" w:rsidP="00192044">
      <w:pPr>
        <w:spacing w:after="0" w:line="360" w:lineRule="auto"/>
        <w:ind w:left="0" w:firstLine="0"/>
        <w:jc w:val="lowKashida"/>
        <w:rPr>
          <w:b/>
          <w:bCs/>
          <w:color w:val="000000" w:themeColor="text1"/>
          <w:szCs w:val="28"/>
          <w:lang w:val="ru-RU"/>
        </w:rPr>
      </w:pPr>
    </w:p>
    <w:p w14:paraId="1739E70E" w14:textId="08D2F2AE" w:rsidR="00010AB8" w:rsidRPr="00192044" w:rsidRDefault="00DA4CAB" w:rsidP="00192044">
      <w:pPr>
        <w:spacing w:after="0" w:line="360" w:lineRule="auto"/>
        <w:ind w:left="0" w:firstLine="720"/>
        <w:jc w:val="lowKashida"/>
        <w:rPr>
          <w:color w:val="000000" w:themeColor="text1"/>
          <w:szCs w:val="28"/>
          <w:lang w:val="ru-RU"/>
        </w:rPr>
      </w:pPr>
      <w:r w:rsidRPr="00192044">
        <w:rPr>
          <w:b/>
          <w:bCs/>
          <w:color w:val="000000" w:themeColor="text1"/>
          <w:szCs w:val="28"/>
          <w:lang w:val="ru-RU"/>
        </w:rPr>
        <w:t>Часть 3.</w:t>
      </w:r>
      <w:r w:rsidRPr="00192044">
        <w:rPr>
          <w:color w:val="000000" w:themeColor="text1"/>
          <w:szCs w:val="28"/>
          <w:lang w:val="ru-RU"/>
        </w:rPr>
        <w:t xml:space="preserve"> Расчет пористости и проницаемости пород. </w:t>
      </w:r>
    </w:p>
    <w:p w14:paraId="2361C5BA" w14:textId="2CEF9B7C" w:rsidR="00D12087" w:rsidRPr="00192044" w:rsidRDefault="00010AB8" w:rsidP="00192044">
      <w:pPr>
        <w:spacing w:after="0" w:line="360" w:lineRule="auto"/>
        <w:ind w:left="0" w:firstLine="720"/>
        <w:jc w:val="lowKashida"/>
        <w:rPr>
          <w:color w:val="000000" w:themeColor="text1"/>
          <w:szCs w:val="28"/>
          <w:lang w:val="ru-RU"/>
        </w:rPr>
      </w:pPr>
      <w:r w:rsidRPr="00192044">
        <w:rPr>
          <w:b/>
          <w:noProof/>
          <w:color w:val="000000" w:themeColor="text1"/>
          <w:szCs w:val="28"/>
        </w:rPr>
        <w:drawing>
          <wp:inline distT="0" distB="0" distL="0" distR="0" wp14:anchorId="77DCA7AA" wp14:editId="2D5BB040">
            <wp:extent cx="5871919" cy="1510145"/>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886054" cy="1513780"/>
                    </a:xfrm>
                    <a:prstGeom prst="rect">
                      <a:avLst/>
                    </a:prstGeom>
                  </pic:spPr>
                </pic:pic>
              </a:graphicData>
            </a:graphic>
          </wp:inline>
        </w:drawing>
      </w:r>
    </w:p>
    <w:p w14:paraId="78EB288A" w14:textId="669607D3" w:rsidR="00010AB8" w:rsidRPr="00192044" w:rsidRDefault="00010AB8" w:rsidP="00192044">
      <w:pPr>
        <w:spacing w:after="0" w:line="360" w:lineRule="auto"/>
        <w:ind w:left="0" w:firstLine="720"/>
        <w:jc w:val="lowKashida"/>
        <w:rPr>
          <w:color w:val="000000" w:themeColor="text1"/>
          <w:szCs w:val="28"/>
          <w:lang w:val="ru-RU"/>
        </w:rPr>
      </w:pPr>
      <w:r w:rsidRPr="00192044">
        <w:rPr>
          <w:color w:val="000000" w:themeColor="text1"/>
          <w:szCs w:val="28"/>
          <w:lang w:val="ru-RU"/>
        </w:rPr>
        <w:t xml:space="preserve"> Расчет пористости и проницаемости горных пород. Рс – Вес сухого образца на воздухе, г. Рк – вес на воздухе образца, насыщенного керосином, г. Ркк – вес в керосине образца, насыщенного керосином, г.</w:t>
      </w:r>
    </w:p>
    <w:p w14:paraId="707F2A45" w14:textId="77777777" w:rsidR="00010AB8" w:rsidRPr="00192044" w:rsidRDefault="00010AB8" w:rsidP="00192044">
      <w:pPr>
        <w:spacing w:after="0" w:line="360" w:lineRule="auto"/>
        <w:ind w:left="0" w:firstLine="720"/>
        <w:jc w:val="lowKashida"/>
        <w:rPr>
          <w:color w:val="000000" w:themeColor="text1"/>
          <w:szCs w:val="28"/>
          <w:lang w:val="ru-RU"/>
        </w:rPr>
      </w:pPr>
      <w:r w:rsidRPr="00192044">
        <w:rPr>
          <w:noProof/>
          <w:color w:val="000000" w:themeColor="text1"/>
          <w:szCs w:val="28"/>
        </w:rPr>
        <w:lastRenderedPageBreak/>
        <w:drawing>
          <wp:inline distT="0" distB="0" distL="0" distR="0" wp14:anchorId="47D483E8" wp14:editId="3ED5496D">
            <wp:extent cx="1105054" cy="1190791"/>
            <wp:effectExtent l="0" t="0" r="0" b="952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105054" cy="1190791"/>
                    </a:xfrm>
                    <a:prstGeom prst="rect">
                      <a:avLst/>
                    </a:prstGeom>
                  </pic:spPr>
                </pic:pic>
              </a:graphicData>
            </a:graphic>
          </wp:inline>
        </w:drawing>
      </w:r>
    </w:p>
    <w:p w14:paraId="598587E2" w14:textId="77777777" w:rsidR="00010AB8" w:rsidRPr="00192044" w:rsidRDefault="00010AB8" w:rsidP="00192044">
      <w:pPr>
        <w:spacing w:after="0" w:line="360" w:lineRule="auto"/>
        <w:ind w:left="0" w:firstLine="720"/>
        <w:jc w:val="lowKashida"/>
        <w:rPr>
          <w:bCs/>
          <w:color w:val="000000" w:themeColor="text1"/>
          <w:szCs w:val="28"/>
          <w:lang w:val="ru-RU"/>
        </w:rPr>
      </w:pPr>
      <w:r w:rsidRPr="00192044">
        <w:rPr>
          <w:bCs/>
          <w:noProof/>
          <w:color w:val="000000" w:themeColor="text1"/>
          <w:szCs w:val="28"/>
        </w:rPr>
        <w:drawing>
          <wp:inline distT="0" distB="0" distL="0" distR="0" wp14:anchorId="176EB4E4" wp14:editId="0D1E3D96">
            <wp:extent cx="2048161" cy="1838582"/>
            <wp:effectExtent l="0" t="0" r="9525" b="952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048161" cy="1838582"/>
                    </a:xfrm>
                    <a:prstGeom prst="rect">
                      <a:avLst/>
                    </a:prstGeom>
                  </pic:spPr>
                </pic:pic>
              </a:graphicData>
            </a:graphic>
          </wp:inline>
        </w:drawing>
      </w:r>
    </w:p>
    <w:p w14:paraId="57768F34" w14:textId="26759CC7" w:rsidR="00036177" w:rsidRPr="00192044" w:rsidRDefault="000850C2" w:rsidP="00192044">
      <w:pPr>
        <w:spacing w:after="0" w:line="360" w:lineRule="auto"/>
        <w:ind w:left="0" w:firstLine="720"/>
        <w:jc w:val="lowKashida"/>
        <w:rPr>
          <w:bCs/>
          <w:color w:val="000000" w:themeColor="text1"/>
          <w:szCs w:val="28"/>
          <w:lang w:val="ru-RU"/>
        </w:rPr>
      </w:pPr>
      <w:r w:rsidRPr="00192044">
        <w:rPr>
          <w:bCs/>
          <w:color w:val="000000" w:themeColor="text1"/>
          <w:szCs w:val="28"/>
          <w:lang w:val="ru-RU"/>
        </w:rPr>
        <w:t>Р</w:t>
      </w:r>
      <w:r w:rsidR="00036177" w:rsidRPr="00192044">
        <w:rPr>
          <w:bCs/>
          <w:color w:val="000000" w:themeColor="text1"/>
          <w:szCs w:val="28"/>
          <w:lang w:val="ru-RU"/>
        </w:rPr>
        <w:t>асчет средней горизонтально-линейной фильтрации в проницаемом пласте</w:t>
      </w:r>
    </w:p>
    <w:p w14:paraId="7A609794" w14:textId="77777777" w:rsidR="00036177" w:rsidRPr="00192044" w:rsidRDefault="00036177" w:rsidP="00192044">
      <w:pPr>
        <w:spacing w:after="0" w:line="360" w:lineRule="auto"/>
        <w:ind w:left="0" w:firstLine="720"/>
        <w:jc w:val="lowKashida"/>
        <w:rPr>
          <w:b/>
          <w:color w:val="000000" w:themeColor="text1"/>
          <w:szCs w:val="28"/>
          <w:lang w:val="ru-RU"/>
        </w:rPr>
      </w:pPr>
    </w:p>
    <w:p w14:paraId="66A3F2DD" w14:textId="77777777" w:rsidR="00036177" w:rsidRPr="00192044" w:rsidRDefault="00036177" w:rsidP="00192044">
      <w:pPr>
        <w:spacing w:after="0" w:line="360" w:lineRule="auto"/>
        <w:ind w:left="0" w:firstLine="720"/>
        <w:jc w:val="lowKashida"/>
        <w:rPr>
          <w:b/>
          <w:color w:val="000000" w:themeColor="text1"/>
          <w:szCs w:val="28"/>
          <w:lang w:val="ru-RU"/>
        </w:rPr>
      </w:pPr>
      <w:r w:rsidRPr="00192044">
        <w:rPr>
          <w:b/>
          <w:noProof/>
          <w:color w:val="000000" w:themeColor="text1"/>
          <w:szCs w:val="28"/>
        </w:rPr>
        <w:drawing>
          <wp:inline distT="0" distB="0" distL="0" distR="0" wp14:anchorId="5C2D6427" wp14:editId="54682301">
            <wp:extent cx="4343400" cy="2034540"/>
            <wp:effectExtent l="0" t="0" r="0" b="381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344008" cy="2034825"/>
                    </a:xfrm>
                    <a:prstGeom prst="rect">
                      <a:avLst/>
                    </a:prstGeom>
                  </pic:spPr>
                </pic:pic>
              </a:graphicData>
            </a:graphic>
          </wp:inline>
        </w:drawing>
      </w:r>
    </w:p>
    <w:p w14:paraId="3AA8E9EB" w14:textId="77777777" w:rsidR="00036177" w:rsidRPr="00192044" w:rsidRDefault="00036177" w:rsidP="00192044">
      <w:pPr>
        <w:spacing w:after="0" w:line="360" w:lineRule="auto"/>
        <w:ind w:left="0" w:firstLine="720"/>
        <w:jc w:val="lowKashida"/>
        <w:rPr>
          <w:color w:val="000000" w:themeColor="text1"/>
          <w:szCs w:val="28"/>
          <w:lang w:val="ru-RU"/>
        </w:rPr>
      </w:pPr>
    </w:p>
    <w:p w14:paraId="35DABCA1" w14:textId="52FA31B0" w:rsidR="00036177" w:rsidRPr="00192044" w:rsidRDefault="00036177" w:rsidP="00192044">
      <w:pPr>
        <w:spacing w:after="0" w:line="360" w:lineRule="auto"/>
        <w:ind w:left="0" w:firstLine="720"/>
        <w:jc w:val="lowKashida"/>
        <w:rPr>
          <w:color w:val="000000" w:themeColor="text1"/>
          <w:szCs w:val="28"/>
          <w:lang w:val="ru-RU"/>
        </w:rPr>
      </w:pPr>
      <w:r w:rsidRPr="00192044">
        <w:rPr>
          <w:color w:val="000000" w:themeColor="text1"/>
          <w:szCs w:val="28"/>
          <w:lang w:val="ru-RU"/>
        </w:rPr>
        <w:t>Расчет средней проницаемости при линейной фильтрации через пачку изолирова</w:t>
      </w:r>
      <w:r w:rsidR="007A574B" w:rsidRPr="00192044">
        <w:rPr>
          <w:color w:val="000000" w:themeColor="text1"/>
          <w:szCs w:val="28"/>
          <w:lang w:val="ru-RU"/>
        </w:rPr>
        <w:t>нных слоев (пропластков) пласта</w:t>
      </w:r>
    </w:p>
    <w:p w14:paraId="7C8A2911" w14:textId="63510ECB" w:rsidR="00036177" w:rsidRPr="00192044" w:rsidRDefault="00036177" w:rsidP="00192044">
      <w:pPr>
        <w:spacing w:after="0" w:line="360" w:lineRule="auto"/>
        <w:ind w:left="0" w:firstLine="720"/>
        <w:jc w:val="lowKashida"/>
        <w:rPr>
          <w:color w:val="000000" w:themeColor="text1"/>
          <w:szCs w:val="28"/>
          <w:lang w:val="ru-RU"/>
        </w:rPr>
      </w:pPr>
      <w:r w:rsidRPr="00192044">
        <w:rPr>
          <w:noProof/>
          <w:color w:val="000000" w:themeColor="text1"/>
          <w:szCs w:val="28"/>
        </w:rPr>
        <w:lastRenderedPageBreak/>
        <w:drawing>
          <wp:inline distT="0" distB="0" distL="0" distR="0" wp14:anchorId="3A13BA5A" wp14:editId="21E0D222">
            <wp:extent cx="5934903" cy="2467319"/>
            <wp:effectExtent l="0" t="0" r="8890" b="952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934903" cy="2467319"/>
                    </a:xfrm>
                    <a:prstGeom prst="rect">
                      <a:avLst/>
                    </a:prstGeom>
                  </pic:spPr>
                </pic:pic>
              </a:graphicData>
            </a:graphic>
          </wp:inline>
        </w:drawing>
      </w:r>
    </w:p>
    <w:p w14:paraId="5B5664CA" w14:textId="77777777" w:rsidR="00036177" w:rsidRPr="00192044" w:rsidRDefault="00036177" w:rsidP="00192044">
      <w:pPr>
        <w:spacing w:after="0" w:line="360" w:lineRule="auto"/>
        <w:ind w:left="0" w:firstLine="720"/>
        <w:jc w:val="lowKashida"/>
        <w:rPr>
          <w:color w:val="000000" w:themeColor="text1"/>
          <w:szCs w:val="28"/>
          <w:lang w:val="ru-RU"/>
        </w:rPr>
      </w:pPr>
      <w:r w:rsidRPr="00192044">
        <w:rPr>
          <w:color w:val="000000" w:themeColor="text1"/>
          <w:szCs w:val="28"/>
          <w:lang w:val="ru-RU"/>
        </w:rPr>
        <w:t>Оценка дебита жидкости при различных типах фильтрации. Дебит жидкости при линейно-равномерной фильтрации</w:t>
      </w:r>
    </w:p>
    <w:p w14:paraId="1C657DB7" w14:textId="77777777" w:rsidR="00036177" w:rsidRPr="00192044" w:rsidRDefault="00036177" w:rsidP="00192044">
      <w:pPr>
        <w:spacing w:after="0" w:line="360" w:lineRule="auto"/>
        <w:ind w:left="0" w:firstLine="720"/>
        <w:jc w:val="lowKashida"/>
        <w:rPr>
          <w:color w:val="000000" w:themeColor="text1"/>
          <w:szCs w:val="28"/>
          <w:lang w:val="ru-RU"/>
        </w:rPr>
      </w:pPr>
      <w:r w:rsidRPr="00192044">
        <w:rPr>
          <w:noProof/>
          <w:color w:val="000000" w:themeColor="text1"/>
          <w:szCs w:val="28"/>
        </w:rPr>
        <w:drawing>
          <wp:inline distT="0" distB="0" distL="0" distR="0" wp14:anchorId="48EA281C" wp14:editId="1063ADAF">
            <wp:extent cx="5756563" cy="1495777"/>
            <wp:effectExtent l="0" t="0" r="0" b="952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71811" cy="1499739"/>
                    </a:xfrm>
                    <a:prstGeom prst="rect">
                      <a:avLst/>
                    </a:prstGeom>
                  </pic:spPr>
                </pic:pic>
              </a:graphicData>
            </a:graphic>
          </wp:inline>
        </w:drawing>
      </w:r>
    </w:p>
    <w:p w14:paraId="7C949145" w14:textId="77777777" w:rsidR="00036177" w:rsidRPr="00192044" w:rsidRDefault="00036177" w:rsidP="00192044">
      <w:pPr>
        <w:spacing w:after="0" w:line="360" w:lineRule="auto"/>
        <w:ind w:left="0" w:firstLine="720"/>
        <w:jc w:val="lowKashida"/>
        <w:rPr>
          <w:color w:val="000000" w:themeColor="text1"/>
          <w:szCs w:val="28"/>
          <w:lang w:val="ru-RU"/>
        </w:rPr>
      </w:pPr>
      <w:r w:rsidRPr="00192044">
        <w:rPr>
          <w:noProof/>
          <w:color w:val="000000" w:themeColor="text1"/>
          <w:szCs w:val="28"/>
        </w:rPr>
        <w:drawing>
          <wp:inline distT="0" distB="0" distL="0" distR="0" wp14:anchorId="700621A5" wp14:editId="3645BA37">
            <wp:extent cx="3753374" cy="4201111"/>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3753374" cy="4201111"/>
                    </a:xfrm>
                    <a:prstGeom prst="rect">
                      <a:avLst/>
                    </a:prstGeom>
                  </pic:spPr>
                </pic:pic>
              </a:graphicData>
            </a:graphic>
          </wp:inline>
        </w:drawing>
      </w:r>
    </w:p>
    <w:p w14:paraId="7A9BFEA3" w14:textId="77777777" w:rsidR="005A4719" w:rsidRPr="00192044" w:rsidRDefault="00625D21" w:rsidP="00192044">
      <w:pPr>
        <w:pStyle w:val="a3"/>
        <w:spacing w:before="0" w:beforeAutospacing="0" w:after="0" w:afterAutospacing="0" w:line="360" w:lineRule="auto"/>
        <w:ind w:firstLine="720"/>
        <w:jc w:val="lowKashida"/>
        <w:rPr>
          <w:rStyle w:val="a4"/>
          <w:color w:val="000000" w:themeColor="text1"/>
          <w:sz w:val="28"/>
          <w:szCs w:val="28"/>
          <w:lang w:val="ru-RU"/>
        </w:rPr>
      </w:pPr>
      <w:r w:rsidRPr="00192044">
        <w:rPr>
          <w:rStyle w:val="a4"/>
          <w:color w:val="000000" w:themeColor="text1"/>
          <w:sz w:val="28"/>
          <w:szCs w:val="28"/>
          <w:lang w:val="ru-RU"/>
        </w:rPr>
        <w:lastRenderedPageBreak/>
        <w:t>Дискуссия</w:t>
      </w:r>
    </w:p>
    <w:p w14:paraId="4D84A0D6" w14:textId="77777777" w:rsidR="00625D21" w:rsidRPr="00192044" w:rsidRDefault="00625D21"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Марковское газовое месторождение, как важный объект для российской энергетической отрасли, вызывает ряд вопросов, которые касаются как его роли в экономике и энергетике страны, так и перспектив дальнейшего его использования с учетом экологических и технологических вызовов. Обсуждение вопросов, связанных с разработкой этого месторождения, невозможно без рассмотрения различных аспектов, таких как: экономическое значение, влияние на экологическую ситуацию, инновационные технологии добычи и проблемы, возникающие в процессе эксплуатации.</w:t>
      </w:r>
    </w:p>
    <w:p w14:paraId="741B01B0" w14:textId="4B8B467E" w:rsidR="00625D21" w:rsidRPr="00192044" w:rsidRDefault="00625D21" w:rsidP="00192044">
      <w:pPr>
        <w:pStyle w:val="a3"/>
        <w:spacing w:before="0" w:beforeAutospacing="0" w:after="0" w:afterAutospacing="0" w:line="360" w:lineRule="auto"/>
        <w:ind w:firstLine="720"/>
        <w:jc w:val="lowKashida"/>
        <w:rPr>
          <w:b/>
          <w:bCs/>
          <w:color w:val="000000" w:themeColor="text1"/>
          <w:sz w:val="28"/>
          <w:szCs w:val="28"/>
          <w:lang w:val="ru-RU"/>
        </w:rPr>
      </w:pPr>
      <w:r w:rsidRPr="00192044">
        <w:rPr>
          <w:rStyle w:val="a4"/>
          <w:b w:val="0"/>
          <w:bCs w:val="0"/>
          <w:color w:val="000000" w:themeColor="text1"/>
          <w:sz w:val="28"/>
          <w:szCs w:val="28"/>
          <w:lang w:val="ru-RU"/>
        </w:rPr>
        <w:t>Экономическое значение и влияние на энергетику</w:t>
      </w:r>
      <w:r w:rsidR="00843E25" w:rsidRPr="00192044">
        <w:rPr>
          <w:rStyle w:val="a4"/>
          <w:b w:val="0"/>
          <w:bCs w:val="0"/>
          <w:color w:val="000000" w:themeColor="text1"/>
          <w:sz w:val="28"/>
          <w:szCs w:val="28"/>
          <w:lang w:val="ru-RU"/>
        </w:rPr>
        <w:t>.</w:t>
      </w:r>
    </w:p>
    <w:p w14:paraId="4B1CB5DF" w14:textId="77777777" w:rsidR="00625D21" w:rsidRPr="00192044" w:rsidRDefault="00625D21"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Марковское месторождение играет ключевую роль в обеспечении энергетической безопасности России. Стабильная добыча газа с этого объекта помогает удовлетворить как внутренние потребности в энергоресурсах, так и поставки на международные рынки. Однако важным вопросом остаются объемы запасов месторождения и их достаточность для обеспечения долгосрочной стабильности поставок, как на внутренний рынок, так и для экспорта. С учетом растущего мирового спроса на газ и постепенного истощения более старых месторождений, необходимость в устойчивой добыче и новых разведках становится особенно актуальной.</w:t>
      </w:r>
    </w:p>
    <w:p w14:paraId="277A0C72" w14:textId="77777777" w:rsidR="00625D21" w:rsidRPr="00192044" w:rsidRDefault="00625D21"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Кроме того, стоит отметить экономическую зависимость России от газового экспорта. Сильная зависимость от одного источника доходов делает страну уязвимой к колебаниям цен на энергоносители. Это особенно важно для регионов, где газовые месторождения, такие как Марковское, становятся основными экономическими драйверами. В свою очередь, долговременная разработка и использование этого месторождения напрямую связаны с необходимостью диверсификации экономических и энергетических стратегий на уровне страны.</w:t>
      </w:r>
    </w:p>
    <w:p w14:paraId="1D0B3AB4" w14:textId="77777777" w:rsidR="00625D21" w:rsidRPr="00192044" w:rsidRDefault="00625D21" w:rsidP="00192044">
      <w:pPr>
        <w:pStyle w:val="a3"/>
        <w:spacing w:before="0" w:beforeAutospacing="0" w:after="0" w:afterAutospacing="0" w:line="360" w:lineRule="auto"/>
        <w:ind w:firstLine="720"/>
        <w:jc w:val="lowKashida"/>
        <w:rPr>
          <w:b/>
          <w:bCs/>
          <w:color w:val="000000" w:themeColor="text1"/>
          <w:sz w:val="28"/>
          <w:szCs w:val="28"/>
          <w:lang w:val="ru-RU"/>
        </w:rPr>
      </w:pPr>
      <w:r w:rsidRPr="00192044">
        <w:rPr>
          <w:rStyle w:val="a4"/>
          <w:b w:val="0"/>
          <w:bCs w:val="0"/>
          <w:color w:val="000000" w:themeColor="text1"/>
          <w:sz w:val="28"/>
          <w:szCs w:val="28"/>
          <w:lang w:val="ru-RU"/>
        </w:rPr>
        <w:t>Технологические инновации и проблемы разработки</w:t>
      </w:r>
    </w:p>
    <w:p w14:paraId="52D7D425" w14:textId="77777777" w:rsidR="00625D21" w:rsidRPr="00192044" w:rsidRDefault="00625D21"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lastRenderedPageBreak/>
        <w:t>Технологическая база разработки месторождения также вызывает немалое количество обсуждений. В последние десятилетия добыча углеводородов, в том числе на крупных газовых месторождениях России, требует применения инновационных технологий и методов для повышения эффективности добычи. Марковское месторождение не является исключением, и здесь активно используются современные технологии бурения, гидравлического разрыва пласта, а также методы повышения коэффициента извлечения углеводородов.</w:t>
      </w:r>
    </w:p>
    <w:p w14:paraId="3CF27798" w14:textId="77777777" w:rsidR="00625D21" w:rsidRPr="00192044" w:rsidRDefault="00625D21"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Однако, несмотря на все достижения в области технологий, существует ряд проблем, с которыми сталкиваются разработчики. Это прежде всего вопросы, связанные с высокими затратами на освоение глубоких горизонтов, необходимостью разработки новых методов бурения и разведки. Современные технологии, применяемые на Марковском месторождении, требуют значительных инвестиций, а также высококвалифицированных специалистов, что делает процесс разработки более затратным и трудоемким.</w:t>
      </w:r>
    </w:p>
    <w:p w14:paraId="3CE2C821" w14:textId="77777777" w:rsidR="00625D21" w:rsidRPr="00192044" w:rsidRDefault="00625D21"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Кроме того, технологии, используемые на месторождении, должны обеспечивать стабильность и эффективность добычи на протяжении десятилетий. Учитывая возраст некоторых объектов, существует риск снижения уровня добычи на более поздних этапах разработки месторождения. Поэтому вопрос внедрения новых инновационных решений в области добычи и переработки газа продолжает оставаться важным.</w:t>
      </w:r>
    </w:p>
    <w:p w14:paraId="63245F85" w14:textId="77777777" w:rsidR="00625D21" w:rsidRPr="00192044" w:rsidRDefault="00625D21" w:rsidP="00192044">
      <w:pPr>
        <w:pStyle w:val="a3"/>
        <w:spacing w:before="0" w:beforeAutospacing="0" w:after="0" w:afterAutospacing="0" w:line="360" w:lineRule="auto"/>
        <w:ind w:firstLine="720"/>
        <w:jc w:val="lowKashida"/>
        <w:rPr>
          <w:b/>
          <w:bCs/>
          <w:color w:val="000000" w:themeColor="text1"/>
          <w:sz w:val="28"/>
          <w:szCs w:val="28"/>
          <w:lang w:val="ru-RU"/>
        </w:rPr>
      </w:pPr>
      <w:r w:rsidRPr="00192044">
        <w:rPr>
          <w:rStyle w:val="a4"/>
          <w:b w:val="0"/>
          <w:bCs w:val="0"/>
          <w:color w:val="000000" w:themeColor="text1"/>
          <w:sz w:val="28"/>
          <w:szCs w:val="28"/>
          <w:lang w:val="ru-RU"/>
        </w:rPr>
        <w:t>Экологические риски и устойчивое развитие</w:t>
      </w:r>
    </w:p>
    <w:p w14:paraId="057160BD" w14:textId="77777777" w:rsidR="00625D21" w:rsidRPr="00192044" w:rsidRDefault="00625D21"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 xml:space="preserve">Экологический аспект разработки Марковского месторождения также представляет собой предмет для активной дискуссии. Несмотря на высокие стандарты экологической безопасности, связанных с добычей углеводородов, продолжительная эксплуатация месторождения неизбежно сопряжена с рисками для окружающей среды. Одним из основных экологических рисков является возможность загрязнения водных и </w:t>
      </w:r>
      <w:r w:rsidRPr="00192044">
        <w:rPr>
          <w:color w:val="000000" w:themeColor="text1"/>
          <w:sz w:val="28"/>
          <w:szCs w:val="28"/>
          <w:lang w:val="ru-RU"/>
        </w:rPr>
        <w:lastRenderedPageBreak/>
        <w:t>земельных ресурсов, а также выбросы вредных веществ в атмосферу, что может привести к ухудшению экологической ситуации в регионе.</w:t>
      </w:r>
    </w:p>
    <w:p w14:paraId="6998E9F4" w14:textId="77777777" w:rsidR="00625D21" w:rsidRPr="00192044" w:rsidRDefault="00625D21"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В последние годы в России активно обсуждается необходимость повышения стандартов экологической безопасности на таких крупных объектах. С учетом мировых тенденций к устойчивому развитию и борьбе с изменением климата, российская газовая отрасль стоит перед необходимостью внедрять более экологически чистые технологии. В частности, это может включать в себя улучшение контроля за выбросами, повышение эффективности очистных сооружений и использование передовых методов снижения воздействия на природу. Однако это требует значительных инвестиций, что может влиять на стоимость добычи.</w:t>
      </w:r>
    </w:p>
    <w:p w14:paraId="2A5437CB" w14:textId="77777777" w:rsidR="00625D21" w:rsidRPr="00192044" w:rsidRDefault="00625D21"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В то же время важно отметить, что газ, как сравнительно чистый вид ископаемого топлива, играет более благоприятную роль в экологическом контексте по сравнению с углем или нефтью. Поэтому можно утверждать, что долгосрочная перспектива развития газовых месторождений, таких как Марковское, заключается в сочетании традиционных методов добычи и внедрения более экологичных технологий.</w:t>
      </w:r>
    </w:p>
    <w:p w14:paraId="55020CA0" w14:textId="77777777" w:rsidR="00255893" w:rsidRPr="00192044" w:rsidRDefault="00625D21" w:rsidP="00192044">
      <w:pPr>
        <w:pStyle w:val="a3"/>
        <w:spacing w:before="0" w:beforeAutospacing="0" w:after="0" w:afterAutospacing="0" w:line="360" w:lineRule="auto"/>
        <w:ind w:firstLine="720"/>
        <w:jc w:val="lowKashida"/>
        <w:rPr>
          <w:b/>
          <w:bCs/>
          <w:color w:val="000000" w:themeColor="text1"/>
          <w:sz w:val="28"/>
          <w:szCs w:val="28"/>
          <w:lang w:val="ru-RU"/>
        </w:rPr>
      </w:pPr>
      <w:r w:rsidRPr="00192044">
        <w:rPr>
          <w:rStyle w:val="a4"/>
          <w:b w:val="0"/>
          <w:bCs w:val="0"/>
          <w:color w:val="000000" w:themeColor="text1"/>
          <w:sz w:val="28"/>
          <w:szCs w:val="28"/>
          <w:lang w:val="ru-RU"/>
        </w:rPr>
        <w:t>Будущее Марковского месторождения: вызовы и возможности</w:t>
      </w:r>
    </w:p>
    <w:p w14:paraId="4AAB2E2A" w14:textId="77777777" w:rsidR="00625D21" w:rsidRPr="00192044" w:rsidRDefault="00625D21"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В перспективе Марковское месторождение продолжит оставаться ключевым объектом российской газовой отрасли. Однако, с учетом сокращающихся запасов на старых месторождениях и необходимости в новых источниках углеводородов, России предстоит разрабатывать более глубокие горизонты и сложные залежи. Это требует от компаний значительных вложений в исследования, а также разработки новых технологий и методов добычи.</w:t>
      </w:r>
    </w:p>
    <w:p w14:paraId="2416EB82" w14:textId="77777777" w:rsidR="00625D21" w:rsidRPr="00192044" w:rsidRDefault="00625D21"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 xml:space="preserve">Один из важнейших вызовов для разработки Марковского месторождения — это устойчивость поставок газа, как на внутренний рынок, так и на экспорт. Будущее экспортных поставок зависит от успешного освоения новых месторождений, а также от создания мощной инфраструктуры для транспортировки и переработки газа. При этом на </w:t>
      </w:r>
      <w:r w:rsidRPr="00192044">
        <w:rPr>
          <w:color w:val="000000" w:themeColor="text1"/>
          <w:sz w:val="28"/>
          <w:szCs w:val="28"/>
          <w:lang w:val="ru-RU"/>
        </w:rPr>
        <w:lastRenderedPageBreak/>
        <w:t>международной арене конкуренция на рынке природного газа также усиливается, и Россия должна быть готова к новому этапу борьбы за рынок энергоресурсов.</w:t>
      </w:r>
    </w:p>
    <w:p w14:paraId="19DD7C5C" w14:textId="3BD02E65" w:rsidR="00C13850" w:rsidRPr="00192044" w:rsidRDefault="00625D21" w:rsidP="00192044">
      <w:pPr>
        <w:pStyle w:val="a3"/>
        <w:spacing w:before="0" w:beforeAutospacing="0" w:after="0" w:afterAutospacing="0" w:line="360" w:lineRule="auto"/>
        <w:ind w:firstLine="720"/>
        <w:jc w:val="lowKashida"/>
        <w:rPr>
          <w:color w:val="000000" w:themeColor="text1"/>
          <w:sz w:val="28"/>
          <w:szCs w:val="28"/>
          <w:lang w:val="ru-RU"/>
        </w:rPr>
      </w:pPr>
      <w:r w:rsidRPr="00192044">
        <w:rPr>
          <w:color w:val="000000" w:themeColor="text1"/>
          <w:sz w:val="28"/>
          <w:szCs w:val="28"/>
          <w:lang w:val="ru-RU"/>
        </w:rPr>
        <w:t>Одной из возможностей является развитие газохимической промышленности, которая будет использовать добываемый газ для производства высококачественной химической продукции. Это не только увеличит добавленную стоимость природного газа, но и расширит возможности для дальнейшей экономической диверсификации в регионах, близких к месторождению.</w:t>
      </w:r>
      <w:r w:rsidR="000850C2" w:rsidRPr="00192044">
        <w:rPr>
          <w:color w:val="000000" w:themeColor="text1"/>
          <w:sz w:val="28"/>
          <w:szCs w:val="28"/>
          <w:lang w:val="ru-RU"/>
        </w:rPr>
        <w:t xml:space="preserve"> </w:t>
      </w:r>
    </w:p>
    <w:p w14:paraId="391C24E5" w14:textId="77777777" w:rsidR="00843E25" w:rsidRPr="00192044" w:rsidRDefault="00940F0B" w:rsidP="00192044">
      <w:pPr>
        <w:pStyle w:val="1"/>
        <w:spacing w:after="0" w:line="360" w:lineRule="auto"/>
        <w:ind w:left="0" w:right="0" w:firstLine="720"/>
        <w:jc w:val="lowKashida"/>
        <w:rPr>
          <w:rStyle w:val="a4"/>
          <w:b/>
          <w:bCs w:val="0"/>
          <w:color w:val="000000" w:themeColor="text1"/>
          <w:szCs w:val="28"/>
          <w:lang w:val="ru-RU"/>
        </w:rPr>
      </w:pPr>
      <w:r w:rsidRPr="00192044">
        <w:rPr>
          <w:rStyle w:val="a4"/>
          <w:b/>
          <w:bCs w:val="0"/>
          <w:color w:val="000000" w:themeColor="text1"/>
          <w:szCs w:val="28"/>
          <w:lang w:val="ru-RU"/>
        </w:rPr>
        <w:t xml:space="preserve">Заключение  </w:t>
      </w:r>
    </w:p>
    <w:p w14:paraId="4ED5DF41" w14:textId="326B9688" w:rsidR="00B32222" w:rsidRPr="00192044" w:rsidRDefault="00940F0B" w:rsidP="00192044">
      <w:pPr>
        <w:pStyle w:val="1"/>
        <w:spacing w:after="0" w:line="360" w:lineRule="auto"/>
        <w:ind w:left="0" w:right="0" w:firstLine="720"/>
        <w:jc w:val="lowKashida"/>
        <w:rPr>
          <w:b w:val="0"/>
          <w:bCs/>
          <w:color w:val="000000" w:themeColor="text1"/>
          <w:szCs w:val="28"/>
          <w:rtl/>
          <w:lang w:val="ru-RU"/>
        </w:rPr>
      </w:pPr>
      <w:r w:rsidRPr="00192044">
        <w:rPr>
          <w:rStyle w:val="a4"/>
          <w:color w:val="000000" w:themeColor="text1"/>
          <w:szCs w:val="28"/>
          <w:lang w:val="ru-RU"/>
        </w:rPr>
        <w:t xml:space="preserve">В процессе этой работы мы изучили физико-химические свойства добытого газа и рассчитали пористость и проницаемость горных пород для подземного хранилища газа (на примере Марковское месторождения) в программе Mathcad. Результаты исследования применимы в различных отраслях промышленности, таких как нефтегазовая, автомобильная и строительная. После проведенных расчетов мы получили данные по нашему месторождению, а также была оценена возможность подземного хранения газа. </w:t>
      </w:r>
    </w:p>
    <w:p w14:paraId="4675D116" w14:textId="77777777" w:rsidR="00625D21" w:rsidRPr="00192044" w:rsidRDefault="00625D21" w:rsidP="00192044">
      <w:pPr>
        <w:pStyle w:val="1"/>
        <w:spacing w:after="0" w:line="360" w:lineRule="auto"/>
        <w:ind w:left="0" w:right="0" w:firstLine="720"/>
        <w:jc w:val="lowKashida"/>
        <w:rPr>
          <w:color w:val="000000" w:themeColor="text1"/>
          <w:szCs w:val="28"/>
        </w:rPr>
      </w:pPr>
      <w:r w:rsidRPr="00192044">
        <w:rPr>
          <w:color w:val="000000" w:themeColor="text1"/>
          <w:szCs w:val="28"/>
        </w:rPr>
        <w:t>Список литературы</w:t>
      </w:r>
    </w:p>
    <w:p w14:paraId="30E321B5"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 xml:space="preserve">Штиль, И.В., Храмов, В.Н. (2016). Разработка газовых месторождений Западной Сибири. </w:t>
      </w:r>
      <w:r w:rsidRPr="00192044">
        <w:rPr>
          <w:bCs/>
          <w:color w:val="000000" w:themeColor="text1"/>
          <w:szCs w:val="28"/>
        </w:rPr>
        <w:t>Москва: Научно-техническое издательство.</w:t>
      </w:r>
    </w:p>
    <w:p w14:paraId="1490DD58"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 xml:space="preserve">Иванов, И.П., Смирнов, А.Г. (2018). Энергетическая безопасность России: проблемы и решения. </w:t>
      </w:r>
      <w:r w:rsidRPr="00192044">
        <w:rPr>
          <w:bCs/>
          <w:color w:val="000000" w:themeColor="text1"/>
          <w:szCs w:val="28"/>
        </w:rPr>
        <w:t>Санкт-Петербург: Энергоатомиздат.</w:t>
      </w:r>
    </w:p>
    <w:p w14:paraId="1488427A"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 xml:space="preserve">Петров, С.Н., Кузнецов, В.А. (2015). Экологические риски разработки газовых месторождений в Сибири. </w:t>
      </w:r>
      <w:r w:rsidRPr="00192044">
        <w:rPr>
          <w:bCs/>
          <w:color w:val="000000" w:themeColor="text1"/>
          <w:szCs w:val="28"/>
        </w:rPr>
        <w:t>Экология и промышленность России, 3(27), 45-58.</w:t>
      </w:r>
    </w:p>
    <w:p w14:paraId="4A6AFD10"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 xml:space="preserve">Литвин, Н.А. (2017). Газовая промышленность России: технологии и инновации. </w:t>
      </w:r>
      <w:r w:rsidRPr="00192044">
        <w:rPr>
          <w:bCs/>
          <w:color w:val="000000" w:themeColor="text1"/>
          <w:szCs w:val="28"/>
        </w:rPr>
        <w:t>Москва: Российская академия наук.</w:t>
      </w:r>
    </w:p>
    <w:p w14:paraId="057B383E"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lastRenderedPageBreak/>
        <w:t xml:space="preserve">Гусев, П.К., Беляев, А.Ю. (2019). Марковское газовое месторождение: экономический потенциал и перспективы развития. </w:t>
      </w:r>
      <w:r w:rsidRPr="00192044">
        <w:rPr>
          <w:bCs/>
          <w:color w:val="000000" w:themeColor="text1"/>
          <w:szCs w:val="28"/>
        </w:rPr>
        <w:t>Газовая промышленность, 4(32), 12-24.</w:t>
      </w:r>
    </w:p>
    <w:p w14:paraId="63294570"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 xml:space="preserve">Минэнерго России. (2020). Обзор энергетического рынка России 2020 года. </w:t>
      </w:r>
      <w:r w:rsidRPr="00192044">
        <w:rPr>
          <w:bCs/>
          <w:color w:val="000000" w:themeColor="text1"/>
          <w:szCs w:val="28"/>
        </w:rPr>
        <w:t>Москва: Министерство энергетики Российской Федерации.</w:t>
      </w:r>
    </w:p>
    <w:p w14:paraId="4159CC41"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 xml:space="preserve">Миронов, В.Е., Сухарев, С.С. (2021). Перспективы развития природного газа в России и мире. </w:t>
      </w:r>
      <w:r w:rsidRPr="00192044">
        <w:rPr>
          <w:bCs/>
          <w:color w:val="000000" w:themeColor="text1"/>
          <w:szCs w:val="28"/>
        </w:rPr>
        <w:t>Экономика и энергетика, 10, 78-89.</w:t>
      </w:r>
    </w:p>
    <w:p w14:paraId="2CFDA90A"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 xml:space="preserve">Чернышев, Ю.С. (2018). Природный газ России: от разведки к добыче. </w:t>
      </w:r>
      <w:r w:rsidRPr="00192044">
        <w:rPr>
          <w:bCs/>
          <w:color w:val="000000" w:themeColor="text1"/>
          <w:szCs w:val="28"/>
        </w:rPr>
        <w:t>Москва: Наука.</w:t>
      </w:r>
    </w:p>
    <w:p w14:paraId="1A4AACCB"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 xml:space="preserve">Глушко, Ю.В. (2019). Современные методы добычи углеводородов в сложных геологических условиях. </w:t>
      </w:r>
      <w:r w:rsidRPr="00192044">
        <w:rPr>
          <w:bCs/>
          <w:color w:val="000000" w:themeColor="text1"/>
          <w:szCs w:val="28"/>
        </w:rPr>
        <w:t>Технополис, 2(35), 50-62.</w:t>
      </w:r>
    </w:p>
    <w:p w14:paraId="3DD39826"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 xml:space="preserve">Шмидт, О.А. (2021). Экологическое воздействие газовой промышленности на Западной Сибири. </w:t>
      </w:r>
      <w:r w:rsidRPr="00192044">
        <w:rPr>
          <w:bCs/>
          <w:color w:val="000000" w:themeColor="text1"/>
          <w:szCs w:val="28"/>
        </w:rPr>
        <w:t>Москва: Экология и производство.</w:t>
      </w:r>
    </w:p>
    <w:p w14:paraId="7980D0AE"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 xml:space="preserve">Российский государственный геологический институт (РГГИ). (2020). Геологическое изучение месторождений Западной Сибири. </w:t>
      </w:r>
      <w:r w:rsidRPr="00192044">
        <w:rPr>
          <w:bCs/>
          <w:color w:val="000000" w:themeColor="text1"/>
          <w:szCs w:val="28"/>
        </w:rPr>
        <w:t>СибГео, 12(2), 67-82.</w:t>
      </w:r>
    </w:p>
    <w:p w14:paraId="5DD28C1C"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Международное энергетическое агентство (</w:t>
      </w:r>
      <w:r w:rsidRPr="00192044">
        <w:rPr>
          <w:bCs/>
          <w:color w:val="000000" w:themeColor="text1"/>
          <w:szCs w:val="28"/>
        </w:rPr>
        <w:t>IEA</w:t>
      </w:r>
      <w:r w:rsidRPr="00192044">
        <w:rPr>
          <w:bCs/>
          <w:color w:val="000000" w:themeColor="text1"/>
          <w:szCs w:val="28"/>
          <w:lang w:val="ru-RU"/>
        </w:rPr>
        <w:t xml:space="preserve">). (2022). </w:t>
      </w:r>
      <w:r w:rsidRPr="00192044">
        <w:rPr>
          <w:bCs/>
          <w:color w:val="000000" w:themeColor="text1"/>
          <w:szCs w:val="28"/>
        </w:rPr>
        <w:t>Global</w:t>
      </w:r>
      <w:r w:rsidRPr="00192044">
        <w:rPr>
          <w:bCs/>
          <w:color w:val="000000" w:themeColor="text1"/>
          <w:szCs w:val="28"/>
          <w:lang w:val="ru-RU"/>
        </w:rPr>
        <w:t xml:space="preserve"> </w:t>
      </w:r>
      <w:r w:rsidRPr="00192044">
        <w:rPr>
          <w:bCs/>
          <w:color w:val="000000" w:themeColor="text1"/>
          <w:szCs w:val="28"/>
        </w:rPr>
        <w:t>Gas</w:t>
      </w:r>
      <w:r w:rsidRPr="00192044">
        <w:rPr>
          <w:bCs/>
          <w:color w:val="000000" w:themeColor="text1"/>
          <w:szCs w:val="28"/>
          <w:lang w:val="ru-RU"/>
        </w:rPr>
        <w:t xml:space="preserve"> </w:t>
      </w:r>
      <w:r w:rsidRPr="00192044">
        <w:rPr>
          <w:bCs/>
          <w:color w:val="000000" w:themeColor="text1"/>
          <w:szCs w:val="28"/>
        </w:rPr>
        <w:t>Security</w:t>
      </w:r>
      <w:r w:rsidRPr="00192044">
        <w:rPr>
          <w:bCs/>
          <w:color w:val="000000" w:themeColor="text1"/>
          <w:szCs w:val="28"/>
          <w:lang w:val="ru-RU"/>
        </w:rPr>
        <w:t xml:space="preserve"> </w:t>
      </w:r>
      <w:r w:rsidRPr="00192044">
        <w:rPr>
          <w:bCs/>
          <w:color w:val="000000" w:themeColor="text1"/>
          <w:szCs w:val="28"/>
        </w:rPr>
        <w:t>Review</w:t>
      </w:r>
      <w:r w:rsidRPr="00192044">
        <w:rPr>
          <w:bCs/>
          <w:color w:val="000000" w:themeColor="text1"/>
          <w:szCs w:val="28"/>
          <w:lang w:val="ru-RU"/>
        </w:rPr>
        <w:t xml:space="preserve"> 2022. </w:t>
      </w:r>
      <w:r w:rsidRPr="00192044">
        <w:rPr>
          <w:bCs/>
          <w:color w:val="000000" w:themeColor="text1"/>
          <w:szCs w:val="28"/>
        </w:rPr>
        <w:t>Paris: International Energy Agency.</w:t>
      </w:r>
    </w:p>
    <w:p w14:paraId="7155F366"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Агентство по энергетической информации США (</w:t>
      </w:r>
      <w:r w:rsidRPr="00192044">
        <w:rPr>
          <w:bCs/>
          <w:color w:val="000000" w:themeColor="text1"/>
          <w:szCs w:val="28"/>
        </w:rPr>
        <w:t>EIA</w:t>
      </w:r>
      <w:r w:rsidRPr="00192044">
        <w:rPr>
          <w:bCs/>
          <w:color w:val="000000" w:themeColor="text1"/>
          <w:szCs w:val="28"/>
          <w:lang w:val="ru-RU"/>
        </w:rPr>
        <w:t xml:space="preserve">). </w:t>
      </w:r>
      <w:r w:rsidRPr="00192044">
        <w:rPr>
          <w:bCs/>
          <w:color w:val="000000" w:themeColor="text1"/>
          <w:szCs w:val="28"/>
        </w:rPr>
        <w:t>(2021). Natural Gas: Overview. U.S. Energy Information Administration.</w:t>
      </w:r>
    </w:p>
    <w:p w14:paraId="0967791C" w14:textId="77777777" w:rsidR="00625D21" w:rsidRPr="00192044" w:rsidRDefault="00625D21" w:rsidP="00192044">
      <w:pPr>
        <w:numPr>
          <w:ilvl w:val="0"/>
          <w:numId w:val="7"/>
        </w:numPr>
        <w:spacing w:after="0" w:line="360" w:lineRule="auto"/>
        <w:ind w:left="0" w:firstLine="720"/>
        <w:jc w:val="lowKashida"/>
        <w:rPr>
          <w:bCs/>
          <w:color w:val="000000" w:themeColor="text1"/>
          <w:szCs w:val="28"/>
        </w:rPr>
      </w:pPr>
      <w:r w:rsidRPr="00192044">
        <w:rPr>
          <w:bCs/>
          <w:color w:val="000000" w:themeColor="text1"/>
          <w:szCs w:val="28"/>
          <w:lang w:val="ru-RU"/>
        </w:rPr>
        <w:t xml:space="preserve">Денисова, Л.С. (2017). Влияние новых технологий на эффективность добычи природного газа. </w:t>
      </w:r>
      <w:r w:rsidRPr="00192044">
        <w:rPr>
          <w:bCs/>
          <w:color w:val="000000" w:themeColor="text1"/>
          <w:szCs w:val="28"/>
        </w:rPr>
        <w:t>Геология и ресурсы, 4, 102-115.</w:t>
      </w:r>
    </w:p>
    <w:p w14:paraId="619DCDC2" w14:textId="77777777" w:rsidR="00625D21" w:rsidRPr="00192044" w:rsidRDefault="00625D21" w:rsidP="00192044">
      <w:pPr>
        <w:numPr>
          <w:ilvl w:val="0"/>
          <w:numId w:val="7"/>
        </w:numPr>
        <w:spacing w:after="0" w:line="360" w:lineRule="auto"/>
        <w:ind w:left="0" w:firstLine="720"/>
        <w:jc w:val="lowKashida"/>
        <w:rPr>
          <w:bCs/>
          <w:color w:val="000000" w:themeColor="text1"/>
          <w:szCs w:val="28"/>
          <w:u w:val="single"/>
        </w:rPr>
      </w:pPr>
      <w:r w:rsidRPr="00192044">
        <w:rPr>
          <w:bCs/>
          <w:color w:val="000000" w:themeColor="text1"/>
          <w:szCs w:val="28"/>
          <w:lang w:val="ru-RU"/>
        </w:rPr>
        <w:t xml:space="preserve">Журнал "Газовая промышленность". (2022). Инновации в области добычи и </w:t>
      </w:r>
      <w:r w:rsidRPr="00192044">
        <w:rPr>
          <w:bCs/>
          <w:color w:val="000000" w:themeColor="text1"/>
          <w:szCs w:val="28"/>
          <w:u w:val="single"/>
          <w:lang w:val="ru-RU"/>
        </w:rPr>
        <w:t xml:space="preserve">переработки газа. </w:t>
      </w:r>
      <w:r w:rsidRPr="00192044">
        <w:rPr>
          <w:bCs/>
          <w:color w:val="000000" w:themeColor="text1"/>
          <w:szCs w:val="28"/>
          <w:u w:val="single"/>
        </w:rPr>
        <w:t>Газовая промышленность, 1, 56-63.</w:t>
      </w:r>
    </w:p>
    <w:p w14:paraId="7DEB7A38" w14:textId="77777777" w:rsidR="00D12087" w:rsidRPr="00192044" w:rsidRDefault="00D12087" w:rsidP="00192044">
      <w:pPr>
        <w:spacing w:after="0" w:line="360" w:lineRule="auto"/>
        <w:ind w:left="0" w:firstLine="720"/>
        <w:jc w:val="lowKashida"/>
        <w:rPr>
          <w:bCs/>
          <w:color w:val="000000" w:themeColor="text1"/>
          <w:szCs w:val="28"/>
          <w:lang w:val="ru-RU"/>
        </w:rPr>
      </w:pPr>
    </w:p>
    <w:sectPr w:rsidR="00D12087" w:rsidRPr="00192044" w:rsidSect="005A58AC">
      <w:footerReference w:type="even" r:id="rId24"/>
      <w:footerReference w:type="default" r:id="rId25"/>
      <w:footerReference w:type="first" r:id="rId26"/>
      <w:pgSz w:w="11907" w:h="16839" w:code="9"/>
      <w:pgMar w:top="1134" w:right="1134" w:bottom="1134" w:left="1701" w:header="2880" w:footer="635"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D52B41" w14:textId="77777777" w:rsidR="00E64E54" w:rsidRDefault="00E64E54">
      <w:pPr>
        <w:spacing w:after="0" w:line="240" w:lineRule="auto"/>
      </w:pPr>
      <w:r>
        <w:separator/>
      </w:r>
    </w:p>
  </w:endnote>
  <w:endnote w:type="continuationSeparator" w:id="0">
    <w:p w14:paraId="01F179C3" w14:textId="77777777" w:rsidR="00E64E54" w:rsidRDefault="00E64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7BC25" w14:textId="77777777" w:rsidR="007A574B" w:rsidRDefault="007A574B">
    <w:pPr>
      <w:spacing w:after="0" w:line="240" w:lineRule="auto"/>
      <w:ind w:left="0" w:firstLine="0"/>
    </w:pPr>
    <w:r>
      <w:rPr>
        <w:sz w:val="20"/>
      </w:rPr>
      <w:t xml:space="preserve">  </w:t>
    </w:r>
    <w:r>
      <w:rPr>
        <w:sz w:val="20"/>
      </w:rPr>
      <w:tab/>
    </w:r>
    <w:r>
      <w:fldChar w:fldCharType="begin"/>
    </w:r>
    <w:r>
      <w:instrText xml:space="preserve"> PAGE   \* MERGEFORMAT </w:instrText>
    </w:r>
    <w:r>
      <w:fldChar w:fldCharType="separate"/>
    </w:r>
    <w:r>
      <w:rPr>
        <w:sz w:val="27"/>
      </w:rPr>
      <w:t>1</w:t>
    </w:r>
    <w:r>
      <w:rPr>
        <w:sz w:val="27"/>
      </w:rPr>
      <w:fldChar w:fldCharType="end"/>
    </w:r>
    <w:r>
      <w:rPr>
        <w:sz w:val="27"/>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435459"/>
      <w:docPartObj>
        <w:docPartGallery w:val="Page Numbers (Bottom of Page)"/>
        <w:docPartUnique/>
      </w:docPartObj>
    </w:sdtPr>
    <w:sdtEndPr/>
    <w:sdtContent>
      <w:p w14:paraId="4D039075" w14:textId="01D9DF7D" w:rsidR="007A574B" w:rsidRDefault="007A574B">
        <w:pPr>
          <w:pStyle w:val="a9"/>
          <w:jc w:val="right"/>
        </w:pPr>
        <w:r>
          <w:fldChar w:fldCharType="begin"/>
        </w:r>
        <w:r>
          <w:instrText>PAGE   \* MERGEFORMAT</w:instrText>
        </w:r>
        <w:r>
          <w:fldChar w:fldCharType="separate"/>
        </w:r>
        <w:r w:rsidR="00D13C5E">
          <w:rPr>
            <w:noProof/>
          </w:rPr>
          <w:t>2</w:t>
        </w:r>
        <w:r>
          <w:fldChar w:fldCharType="end"/>
        </w:r>
      </w:p>
    </w:sdtContent>
  </w:sdt>
  <w:p w14:paraId="68F9ADA1" w14:textId="69E338B6" w:rsidR="007A574B" w:rsidRDefault="007A574B">
    <w:pPr>
      <w:spacing w:after="0" w:line="240" w:lineRule="auto"/>
      <w:ind w:left="0" w:firstLine="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F4622" w14:textId="77777777" w:rsidR="007A574B" w:rsidRDefault="007A574B">
    <w:pPr>
      <w:spacing w:after="0" w:line="240" w:lineRule="auto"/>
      <w:ind w:left="0" w:firstLine="0"/>
    </w:pPr>
    <w:r>
      <w:rPr>
        <w:sz w:val="20"/>
      </w:rPr>
      <w:t xml:space="preserve">  </w:t>
    </w:r>
    <w:r>
      <w:rPr>
        <w:sz w:val="20"/>
      </w:rPr>
      <w:tab/>
    </w:r>
    <w:r>
      <w:fldChar w:fldCharType="begin"/>
    </w:r>
    <w:r>
      <w:instrText xml:space="preserve"> PAGE   \* MERGEFORMAT </w:instrText>
    </w:r>
    <w:r>
      <w:fldChar w:fldCharType="separate"/>
    </w:r>
    <w:r>
      <w:rPr>
        <w:sz w:val="27"/>
      </w:rPr>
      <w:t>1</w:t>
    </w:r>
    <w:r>
      <w:rPr>
        <w:sz w:val="27"/>
      </w:rPr>
      <w:fldChar w:fldCharType="end"/>
    </w:r>
    <w:r>
      <w:rPr>
        <w:sz w:val="27"/>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90C83" w14:textId="77777777" w:rsidR="00E64E54" w:rsidRDefault="00E64E54">
      <w:pPr>
        <w:spacing w:after="0" w:line="240" w:lineRule="auto"/>
      </w:pPr>
      <w:r>
        <w:separator/>
      </w:r>
    </w:p>
  </w:footnote>
  <w:footnote w:type="continuationSeparator" w:id="0">
    <w:p w14:paraId="14C1B658" w14:textId="77777777" w:rsidR="00E64E54" w:rsidRDefault="00E64E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7C6ADA"/>
    <w:multiLevelType w:val="hybridMultilevel"/>
    <w:tmpl w:val="E358480C"/>
    <w:lvl w:ilvl="0" w:tplc="7930BF5C">
      <w:start w:val="1"/>
      <w:numFmt w:val="decimal"/>
      <w:lvlText w:val="%1."/>
      <w:lvlJc w:val="left"/>
      <w:pPr>
        <w:ind w:left="490"/>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1" w:tplc="D8469CA0">
      <w:start w:val="1"/>
      <w:numFmt w:val="lowerLetter"/>
      <w:lvlText w:val="%2"/>
      <w:lvlJc w:val="left"/>
      <w:pPr>
        <w:ind w:left="1145"/>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2" w:tplc="0B96CF5E">
      <w:start w:val="1"/>
      <w:numFmt w:val="lowerRoman"/>
      <w:lvlText w:val="%3"/>
      <w:lvlJc w:val="left"/>
      <w:pPr>
        <w:ind w:left="1865"/>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3" w:tplc="EBC0DB46">
      <w:start w:val="1"/>
      <w:numFmt w:val="decimal"/>
      <w:lvlText w:val="%4"/>
      <w:lvlJc w:val="left"/>
      <w:pPr>
        <w:ind w:left="2585"/>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4" w:tplc="AA2AA2E8">
      <w:start w:val="1"/>
      <w:numFmt w:val="lowerLetter"/>
      <w:lvlText w:val="%5"/>
      <w:lvlJc w:val="left"/>
      <w:pPr>
        <w:ind w:left="3305"/>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5" w:tplc="2B86FB68">
      <w:start w:val="1"/>
      <w:numFmt w:val="lowerRoman"/>
      <w:lvlText w:val="%6"/>
      <w:lvlJc w:val="left"/>
      <w:pPr>
        <w:ind w:left="4025"/>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6" w:tplc="74D23426">
      <w:start w:val="1"/>
      <w:numFmt w:val="decimal"/>
      <w:lvlText w:val="%7"/>
      <w:lvlJc w:val="left"/>
      <w:pPr>
        <w:ind w:left="4745"/>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7" w:tplc="1514036E">
      <w:start w:val="1"/>
      <w:numFmt w:val="lowerLetter"/>
      <w:lvlText w:val="%8"/>
      <w:lvlJc w:val="left"/>
      <w:pPr>
        <w:ind w:left="5465"/>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8" w:tplc="F3665592">
      <w:start w:val="1"/>
      <w:numFmt w:val="lowerRoman"/>
      <w:lvlText w:val="%9"/>
      <w:lvlJc w:val="left"/>
      <w:pPr>
        <w:ind w:left="6185"/>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abstractNum>
  <w:abstractNum w:abstractNumId="1" w15:restartNumberingAfterBreak="0">
    <w:nsid w:val="1D86522F"/>
    <w:multiLevelType w:val="hybridMultilevel"/>
    <w:tmpl w:val="394ECD38"/>
    <w:lvl w:ilvl="0" w:tplc="8FE6F892">
      <w:start w:val="1"/>
      <w:numFmt w:val="decimal"/>
      <w:lvlText w:val="%1)"/>
      <w:lvlJc w:val="left"/>
      <w:pPr>
        <w:ind w:left="26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1" w:tplc="7E227AE8">
      <w:start w:val="1"/>
      <w:numFmt w:val="lowerLetter"/>
      <w:lvlText w:val="%2"/>
      <w:lvlJc w:val="left"/>
      <w:pPr>
        <w:ind w:left="133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2" w:tplc="9A9CCDDA">
      <w:start w:val="1"/>
      <w:numFmt w:val="lowerRoman"/>
      <w:lvlText w:val="%3"/>
      <w:lvlJc w:val="left"/>
      <w:pPr>
        <w:ind w:left="205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3" w:tplc="AA4A6084">
      <w:start w:val="1"/>
      <w:numFmt w:val="decimal"/>
      <w:lvlText w:val="%4"/>
      <w:lvlJc w:val="left"/>
      <w:pPr>
        <w:ind w:left="277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4" w:tplc="FFA04F8A">
      <w:start w:val="1"/>
      <w:numFmt w:val="lowerLetter"/>
      <w:lvlText w:val="%5"/>
      <w:lvlJc w:val="left"/>
      <w:pPr>
        <w:ind w:left="349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5" w:tplc="EACE9904">
      <w:start w:val="1"/>
      <w:numFmt w:val="lowerRoman"/>
      <w:lvlText w:val="%6"/>
      <w:lvlJc w:val="left"/>
      <w:pPr>
        <w:ind w:left="421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6" w:tplc="C1BE0B0A">
      <w:start w:val="1"/>
      <w:numFmt w:val="decimal"/>
      <w:lvlText w:val="%7"/>
      <w:lvlJc w:val="left"/>
      <w:pPr>
        <w:ind w:left="493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7" w:tplc="DD0A4314">
      <w:start w:val="1"/>
      <w:numFmt w:val="lowerLetter"/>
      <w:lvlText w:val="%8"/>
      <w:lvlJc w:val="left"/>
      <w:pPr>
        <w:ind w:left="565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8" w:tplc="AC3E5D92">
      <w:start w:val="1"/>
      <w:numFmt w:val="lowerRoman"/>
      <w:lvlText w:val="%9"/>
      <w:lvlJc w:val="left"/>
      <w:pPr>
        <w:ind w:left="637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abstractNum>
  <w:abstractNum w:abstractNumId="2" w15:restartNumberingAfterBreak="0">
    <w:nsid w:val="24BA24D3"/>
    <w:multiLevelType w:val="multilevel"/>
    <w:tmpl w:val="C3949CCE"/>
    <w:lvl w:ilvl="0">
      <w:start w:val="3"/>
      <w:numFmt w:val="decimal"/>
      <w:lvlText w:val="%1."/>
      <w:lvlJc w:val="left"/>
      <w:pPr>
        <w:ind w:left="264"/>
      </w:pPr>
      <w:rPr>
        <w:rFonts w:ascii="Times New Roman" w:eastAsia="Times New Roman" w:hAnsi="Times New Roman" w:cs="Times New Roman"/>
        <w:b/>
        <w:i w:val="0"/>
        <w:strike w:val="0"/>
        <w:dstrike w:val="0"/>
        <w:color w:val="000000"/>
        <w:sz w:val="28"/>
        <w:u w:val="none" w:color="000000"/>
        <w:bdr w:val="none" w:sz="0" w:space="0" w:color="auto"/>
        <w:shd w:val="clear" w:color="auto" w:fill="auto"/>
        <w:vertAlign w:val="baseline"/>
      </w:rPr>
    </w:lvl>
    <w:lvl w:ilvl="1">
      <w:start w:val="3"/>
      <w:numFmt w:val="decimal"/>
      <w:lvlText w:val="%1.%2."/>
      <w:lvlJc w:val="left"/>
      <w:pPr>
        <w:ind w:left="743"/>
      </w:pPr>
      <w:rPr>
        <w:rFonts w:ascii="Times New Roman" w:eastAsia="Times New Roman" w:hAnsi="Times New Roman" w:cs="Times New Roman"/>
        <w:b/>
        <w:i w:val="0"/>
        <w:strike w:val="0"/>
        <w:dstrike w:val="0"/>
        <w:color w:val="000000"/>
        <w:sz w:val="28"/>
        <w:u w:val="none" w:color="000000"/>
        <w:bdr w:val="none" w:sz="0" w:space="0" w:color="auto"/>
        <w:shd w:val="clear" w:color="auto" w:fill="auto"/>
        <w:vertAlign w:val="baseline"/>
      </w:rPr>
    </w:lvl>
    <w:lvl w:ilvl="2">
      <w:start w:val="1"/>
      <w:numFmt w:val="lowerRoman"/>
      <w:lvlText w:val="%3"/>
      <w:lvlJc w:val="left"/>
      <w:pPr>
        <w:ind w:left="1334"/>
      </w:pPr>
      <w:rPr>
        <w:rFonts w:ascii="Times New Roman" w:eastAsia="Times New Roman" w:hAnsi="Times New Roman" w:cs="Times New Roman"/>
        <w:b/>
        <w:i w:val="0"/>
        <w:strike w:val="0"/>
        <w:dstrike w:val="0"/>
        <w:color w:val="000000"/>
        <w:sz w:val="28"/>
        <w:u w:val="none" w:color="000000"/>
        <w:bdr w:val="none" w:sz="0" w:space="0" w:color="auto"/>
        <w:shd w:val="clear" w:color="auto" w:fill="auto"/>
        <w:vertAlign w:val="baseline"/>
      </w:rPr>
    </w:lvl>
    <w:lvl w:ilvl="3">
      <w:start w:val="1"/>
      <w:numFmt w:val="decimal"/>
      <w:lvlText w:val="%4"/>
      <w:lvlJc w:val="left"/>
      <w:pPr>
        <w:ind w:left="2054"/>
      </w:pPr>
      <w:rPr>
        <w:rFonts w:ascii="Times New Roman" w:eastAsia="Times New Roman" w:hAnsi="Times New Roman" w:cs="Times New Roman"/>
        <w:b/>
        <w:i w:val="0"/>
        <w:strike w:val="0"/>
        <w:dstrike w:val="0"/>
        <w:color w:val="000000"/>
        <w:sz w:val="28"/>
        <w:u w:val="none" w:color="000000"/>
        <w:bdr w:val="none" w:sz="0" w:space="0" w:color="auto"/>
        <w:shd w:val="clear" w:color="auto" w:fill="auto"/>
        <w:vertAlign w:val="baseline"/>
      </w:rPr>
    </w:lvl>
    <w:lvl w:ilvl="4">
      <w:start w:val="1"/>
      <w:numFmt w:val="lowerLetter"/>
      <w:lvlText w:val="%5"/>
      <w:lvlJc w:val="left"/>
      <w:pPr>
        <w:ind w:left="2774"/>
      </w:pPr>
      <w:rPr>
        <w:rFonts w:ascii="Times New Roman" w:eastAsia="Times New Roman" w:hAnsi="Times New Roman" w:cs="Times New Roman"/>
        <w:b/>
        <w:i w:val="0"/>
        <w:strike w:val="0"/>
        <w:dstrike w:val="0"/>
        <w:color w:val="000000"/>
        <w:sz w:val="28"/>
        <w:u w:val="none" w:color="000000"/>
        <w:bdr w:val="none" w:sz="0" w:space="0" w:color="auto"/>
        <w:shd w:val="clear" w:color="auto" w:fill="auto"/>
        <w:vertAlign w:val="baseline"/>
      </w:rPr>
    </w:lvl>
    <w:lvl w:ilvl="5">
      <w:start w:val="1"/>
      <w:numFmt w:val="lowerRoman"/>
      <w:lvlText w:val="%6"/>
      <w:lvlJc w:val="left"/>
      <w:pPr>
        <w:ind w:left="3494"/>
      </w:pPr>
      <w:rPr>
        <w:rFonts w:ascii="Times New Roman" w:eastAsia="Times New Roman" w:hAnsi="Times New Roman" w:cs="Times New Roman"/>
        <w:b/>
        <w:i w:val="0"/>
        <w:strike w:val="0"/>
        <w:dstrike w:val="0"/>
        <w:color w:val="000000"/>
        <w:sz w:val="28"/>
        <w:u w:val="none" w:color="000000"/>
        <w:bdr w:val="none" w:sz="0" w:space="0" w:color="auto"/>
        <w:shd w:val="clear" w:color="auto" w:fill="auto"/>
        <w:vertAlign w:val="baseline"/>
      </w:rPr>
    </w:lvl>
    <w:lvl w:ilvl="6">
      <w:start w:val="1"/>
      <w:numFmt w:val="decimal"/>
      <w:lvlText w:val="%7"/>
      <w:lvlJc w:val="left"/>
      <w:pPr>
        <w:ind w:left="4214"/>
      </w:pPr>
      <w:rPr>
        <w:rFonts w:ascii="Times New Roman" w:eastAsia="Times New Roman" w:hAnsi="Times New Roman" w:cs="Times New Roman"/>
        <w:b/>
        <w:i w:val="0"/>
        <w:strike w:val="0"/>
        <w:dstrike w:val="0"/>
        <w:color w:val="000000"/>
        <w:sz w:val="28"/>
        <w:u w:val="none" w:color="000000"/>
        <w:bdr w:val="none" w:sz="0" w:space="0" w:color="auto"/>
        <w:shd w:val="clear" w:color="auto" w:fill="auto"/>
        <w:vertAlign w:val="baseline"/>
      </w:rPr>
    </w:lvl>
    <w:lvl w:ilvl="7">
      <w:start w:val="1"/>
      <w:numFmt w:val="lowerLetter"/>
      <w:lvlText w:val="%8"/>
      <w:lvlJc w:val="left"/>
      <w:pPr>
        <w:ind w:left="4934"/>
      </w:pPr>
      <w:rPr>
        <w:rFonts w:ascii="Times New Roman" w:eastAsia="Times New Roman" w:hAnsi="Times New Roman" w:cs="Times New Roman"/>
        <w:b/>
        <w:i w:val="0"/>
        <w:strike w:val="0"/>
        <w:dstrike w:val="0"/>
        <w:color w:val="000000"/>
        <w:sz w:val="28"/>
        <w:u w:val="none" w:color="000000"/>
        <w:bdr w:val="none" w:sz="0" w:space="0" w:color="auto"/>
        <w:shd w:val="clear" w:color="auto" w:fill="auto"/>
        <w:vertAlign w:val="baseline"/>
      </w:rPr>
    </w:lvl>
    <w:lvl w:ilvl="8">
      <w:start w:val="1"/>
      <w:numFmt w:val="lowerRoman"/>
      <w:lvlText w:val="%9"/>
      <w:lvlJc w:val="left"/>
      <w:pPr>
        <w:ind w:left="5654"/>
      </w:pPr>
      <w:rPr>
        <w:rFonts w:ascii="Times New Roman" w:eastAsia="Times New Roman" w:hAnsi="Times New Roman" w:cs="Times New Roman"/>
        <w:b/>
        <w:i w:val="0"/>
        <w:strike w:val="0"/>
        <w:dstrike w:val="0"/>
        <w:color w:val="000000"/>
        <w:sz w:val="28"/>
        <w:u w:val="none" w:color="000000"/>
        <w:bdr w:val="none" w:sz="0" w:space="0" w:color="auto"/>
        <w:shd w:val="clear" w:color="auto" w:fill="auto"/>
        <w:vertAlign w:val="baseline"/>
      </w:rPr>
    </w:lvl>
  </w:abstractNum>
  <w:abstractNum w:abstractNumId="3" w15:restartNumberingAfterBreak="0">
    <w:nsid w:val="261E1456"/>
    <w:multiLevelType w:val="multilevel"/>
    <w:tmpl w:val="DA6273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1B076FA"/>
    <w:multiLevelType w:val="hybridMultilevel"/>
    <w:tmpl w:val="4F1433FA"/>
    <w:lvl w:ilvl="0" w:tplc="6DB05F6C">
      <w:start w:val="1"/>
      <w:numFmt w:val="bullet"/>
      <w:lvlText w:val="•"/>
      <w:lvlJc w:val="left"/>
      <w:pPr>
        <w:ind w:left="1558"/>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19704722">
      <w:start w:val="1"/>
      <w:numFmt w:val="bullet"/>
      <w:lvlText w:val="o"/>
      <w:lvlJc w:val="left"/>
      <w:pPr>
        <w:ind w:left="1930"/>
      </w:pPr>
      <w:rPr>
        <w:rFonts w:ascii="Segoe UI Symbol" w:eastAsia="Segoe UI Symbol" w:hAnsi="Segoe UI Symbol" w:cs="Segoe UI Symbol"/>
        <w:b w:val="0"/>
        <w:i w:val="0"/>
        <w:strike w:val="0"/>
        <w:dstrike w:val="0"/>
        <w:color w:val="000000"/>
        <w:sz w:val="20"/>
        <w:u w:val="none" w:color="000000"/>
        <w:bdr w:val="none" w:sz="0" w:space="0" w:color="auto"/>
        <w:shd w:val="clear" w:color="auto" w:fill="auto"/>
        <w:vertAlign w:val="baseline"/>
      </w:rPr>
    </w:lvl>
    <w:lvl w:ilvl="2" w:tplc="3C26E140">
      <w:start w:val="1"/>
      <w:numFmt w:val="bullet"/>
      <w:lvlText w:val="▪"/>
      <w:lvlJc w:val="left"/>
      <w:pPr>
        <w:ind w:left="2650"/>
      </w:pPr>
      <w:rPr>
        <w:rFonts w:ascii="Segoe UI Symbol" w:eastAsia="Segoe UI Symbol" w:hAnsi="Segoe UI Symbol" w:cs="Segoe UI Symbol"/>
        <w:b w:val="0"/>
        <w:i w:val="0"/>
        <w:strike w:val="0"/>
        <w:dstrike w:val="0"/>
        <w:color w:val="000000"/>
        <w:sz w:val="20"/>
        <w:u w:val="none" w:color="000000"/>
        <w:bdr w:val="none" w:sz="0" w:space="0" w:color="auto"/>
        <w:shd w:val="clear" w:color="auto" w:fill="auto"/>
        <w:vertAlign w:val="baseline"/>
      </w:rPr>
    </w:lvl>
    <w:lvl w:ilvl="3" w:tplc="DCA0A902">
      <w:start w:val="1"/>
      <w:numFmt w:val="bullet"/>
      <w:lvlText w:val="•"/>
      <w:lvlJc w:val="left"/>
      <w:pPr>
        <w:ind w:left="33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507CF3F0">
      <w:start w:val="1"/>
      <w:numFmt w:val="bullet"/>
      <w:lvlText w:val="o"/>
      <w:lvlJc w:val="left"/>
      <w:pPr>
        <w:ind w:left="4090"/>
      </w:pPr>
      <w:rPr>
        <w:rFonts w:ascii="Segoe UI Symbol" w:eastAsia="Segoe UI Symbol" w:hAnsi="Segoe UI Symbol" w:cs="Segoe UI Symbol"/>
        <w:b w:val="0"/>
        <w:i w:val="0"/>
        <w:strike w:val="0"/>
        <w:dstrike w:val="0"/>
        <w:color w:val="000000"/>
        <w:sz w:val="20"/>
        <w:u w:val="none" w:color="000000"/>
        <w:bdr w:val="none" w:sz="0" w:space="0" w:color="auto"/>
        <w:shd w:val="clear" w:color="auto" w:fill="auto"/>
        <w:vertAlign w:val="baseline"/>
      </w:rPr>
    </w:lvl>
    <w:lvl w:ilvl="5" w:tplc="F0B4EDDC">
      <w:start w:val="1"/>
      <w:numFmt w:val="bullet"/>
      <w:lvlText w:val="▪"/>
      <w:lvlJc w:val="left"/>
      <w:pPr>
        <w:ind w:left="4810"/>
      </w:pPr>
      <w:rPr>
        <w:rFonts w:ascii="Segoe UI Symbol" w:eastAsia="Segoe UI Symbol" w:hAnsi="Segoe UI Symbol" w:cs="Segoe UI Symbol"/>
        <w:b w:val="0"/>
        <w:i w:val="0"/>
        <w:strike w:val="0"/>
        <w:dstrike w:val="0"/>
        <w:color w:val="000000"/>
        <w:sz w:val="20"/>
        <w:u w:val="none" w:color="000000"/>
        <w:bdr w:val="none" w:sz="0" w:space="0" w:color="auto"/>
        <w:shd w:val="clear" w:color="auto" w:fill="auto"/>
        <w:vertAlign w:val="baseline"/>
      </w:rPr>
    </w:lvl>
    <w:lvl w:ilvl="6" w:tplc="C84A4CA2">
      <w:start w:val="1"/>
      <w:numFmt w:val="bullet"/>
      <w:lvlText w:val="•"/>
      <w:lvlJc w:val="left"/>
      <w:pPr>
        <w:ind w:left="55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6B424B26">
      <w:start w:val="1"/>
      <w:numFmt w:val="bullet"/>
      <w:lvlText w:val="o"/>
      <w:lvlJc w:val="left"/>
      <w:pPr>
        <w:ind w:left="6250"/>
      </w:pPr>
      <w:rPr>
        <w:rFonts w:ascii="Segoe UI Symbol" w:eastAsia="Segoe UI Symbol" w:hAnsi="Segoe UI Symbol" w:cs="Segoe UI Symbol"/>
        <w:b w:val="0"/>
        <w:i w:val="0"/>
        <w:strike w:val="0"/>
        <w:dstrike w:val="0"/>
        <w:color w:val="000000"/>
        <w:sz w:val="20"/>
        <w:u w:val="none" w:color="000000"/>
        <w:bdr w:val="none" w:sz="0" w:space="0" w:color="auto"/>
        <w:shd w:val="clear" w:color="auto" w:fill="auto"/>
        <w:vertAlign w:val="baseline"/>
      </w:rPr>
    </w:lvl>
    <w:lvl w:ilvl="8" w:tplc="892CD21A">
      <w:start w:val="1"/>
      <w:numFmt w:val="bullet"/>
      <w:lvlText w:val="▪"/>
      <w:lvlJc w:val="left"/>
      <w:pPr>
        <w:ind w:left="6970"/>
      </w:pPr>
      <w:rPr>
        <w:rFonts w:ascii="Segoe UI Symbol" w:eastAsia="Segoe UI Symbol" w:hAnsi="Segoe UI Symbol" w:cs="Segoe UI Symbol"/>
        <w:b w:val="0"/>
        <w:i w:val="0"/>
        <w:strike w:val="0"/>
        <w:dstrike w:val="0"/>
        <w:color w:val="000000"/>
        <w:sz w:val="20"/>
        <w:u w:val="none" w:color="000000"/>
        <w:bdr w:val="none" w:sz="0" w:space="0" w:color="auto"/>
        <w:shd w:val="clear" w:color="auto" w:fill="auto"/>
        <w:vertAlign w:val="baseline"/>
      </w:rPr>
    </w:lvl>
  </w:abstractNum>
  <w:abstractNum w:abstractNumId="5" w15:restartNumberingAfterBreak="0">
    <w:nsid w:val="484A7274"/>
    <w:multiLevelType w:val="multilevel"/>
    <w:tmpl w:val="49C80B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C1B3EC2"/>
    <w:multiLevelType w:val="hybridMultilevel"/>
    <w:tmpl w:val="9948EB5E"/>
    <w:lvl w:ilvl="0" w:tplc="31A4D39C">
      <w:start w:val="1"/>
      <w:numFmt w:val="bullet"/>
      <w:lvlText w:val="-"/>
      <w:lvlJc w:val="left"/>
      <w:pPr>
        <w:ind w:left="417"/>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1" w:tplc="846EDE82">
      <w:start w:val="1"/>
      <w:numFmt w:val="bullet"/>
      <w:lvlText w:val="o"/>
      <w:lvlJc w:val="left"/>
      <w:pPr>
        <w:ind w:left="133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2" w:tplc="E2AA4960">
      <w:start w:val="1"/>
      <w:numFmt w:val="bullet"/>
      <w:lvlText w:val="▪"/>
      <w:lvlJc w:val="left"/>
      <w:pPr>
        <w:ind w:left="205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3" w:tplc="57024E82">
      <w:start w:val="1"/>
      <w:numFmt w:val="bullet"/>
      <w:lvlText w:val="•"/>
      <w:lvlJc w:val="left"/>
      <w:pPr>
        <w:ind w:left="277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4" w:tplc="675EFC54">
      <w:start w:val="1"/>
      <w:numFmt w:val="bullet"/>
      <w:lvlText w:val="o"/>
      <w:lvlJc w:val="left"/>
      <w:pPr>
        <w:ind w:left="349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5" w:tplc="D7126E78">
      <w:start w:val="1"/>
      <w:numFmt w:val="bullet"/>
      <w:lvlText w:val="▪"/>
      <w:lvlJc w:val="left"/>
      <w:pPr>
        <w:ind w:left="421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6" w:tplc="87925790">
      <w:start w:val="1"/>
      <w:numFmt w:val="bullet"/>
      <w:lvlText w:val="•"/>
      <w:lvlJc w:val="left"/>
      <w:pPr>
        <w:ind w:left="493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7" w:tplc="B1DCD42C">
      <w:start w:val="1"/>
      <w:numFmt w:val="bullet"/>
      <w:lvlText w:val="o"/>
      <w:lvlJc w:val="left"/>
      <w:pPr>
        <w:ind w:left="565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8" w:tplc="44A283B0">
      <w:start w:val="1"/>
      <w:numFmt w:val="bullet"/>
      <w:lvlText w:val="▪"/>
      <w:lvlJc w:val="left"/>
      <w:pPr>
        <w:ind w:left="6374"/>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abstractNum>
  <w:abstractNum w:abstractNumId="7" w15:restartNumberingAfterBreak="0">
    <w:nsid w:val="62C320BC"/>
    <w:multiLevelType w:val="hybridMultilevel"/>
    <w:tmpl w:val="0FBE2960"/>
    <w:lvl w:ilvl="0" w:tplc="C5E80012">
      <w:start w:val="1"/>
      <w:numFmt w:val="decimal"/>
      <w:lvlText w:val="%1)"/>
      <w:lvlJc w:val="left"/>
      <w:pPr>
        <w:ind w:left="152"/>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1" w:tplc="1882BB68">
      <w:start w:val="1"/>
      <w:numFmt w:val="lowerLetter"/>
      <w:lvlText w:val="%2"/>
      <w:lvlJc w:val="left"/>
      <w:pPr>
        <w:ind w:left="1222"/>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2" w:tplc="1854D1E2">
      <w:start w:val="1"/>
      <w:numFmt w:val="lowerRoman"/>
      <w:lvlText w:val="%3"/>
      <w:lvlJc w:val="left"/>
      <w:pPr>
        <w:ind w:left="1942"/>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3" w:tplc="7B0E3048">
      <w:start w:val="1"/>
      <w:numFmt w:val="decimal"/>
      <w:lvlText w:val="%4"/>
      <w:lvlJc w:val="left"/>
      <w:pPr>
        <w:ind w:left="2662"/>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4" w:tplc="C77A2502">
      <w:start w:val="1"/>
      <w:numFmt w:val="lowerLetter"/>
      <w:lvlText w:val="%5"/>
      <w:lvlJc w:val="left"/>
      <w:pPr>
        <w:ind w:left="3382"/>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5" w:tplc="0A246E7E">
      <w:start w:val="1"/>
      <w:numFmt w:val="lowerRoman"/>
      <w:lvlText w:val="%6"/>
      <w:lvlJc w:val="left"/>
      <w:pPr>
        <w:ind w:left="4102"/>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6" w:tplc="38E8686E">
      <w:start w:val="1"/>
      <w:numFmt w:val="decimal"/>
      <w:lvlText w:val="%7"/>
      <w:lvlJc w:val="left"/>
      <w:pPr>
        <w:ind w:left="4822"/>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7" w:tplc="A6EACC58">
      <w:start w:val="1"/>
      <w:numFmt w:val="lowerLetter"/>
      <w:lvlText w:val="%8"/>
      <w:lvlJc w:val="left"/>
      <w:pPr>
        <w:ind w:left="5542"/>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lvl w:ilvl="8" w:tplc="EFDC4C4A">
      <w:start w:val="1"/>
      <w:numFmt w:val="lowerRoman"/>
      <w:lvlText w:val="%9"/>
      <w:lvlJc w:val="left"/>
      <w:pPr>
        <w:ind w:left="6262"/>
      </w:pPr>
      <w:rPr>
        <w:rFonts w:ascii="Times New Roman" w:eastAsia="Times New Roman" w:hAnsi="Times New Roman" w:cs="Times New Roman"/>
        <w:b w:val="0"/>
        <w:i w:val="0"/>
        <w:strike w:val="0"/>
        <w:dstrike w:val="0"/>
        <w:color w:val="000000"/>
        <w:sz w:val="28"/>
        <w:u w:val="none" w:color="000000"/>
        <w:bdr w:val="none" w:sz="0" w:space="0" w:color="auto"/>
        <w:shd w:val="clear" w:color="auto" w:fill="auto"/>
        <w:vertAlign w:val="baseline"/>
      </w:rPr>
    </w:lvl>
  </w:abstractNum>
  <w:num w:numId="1">
    <w:abstractNumId w:val="6"/>
  </w:num>
  <w:num w:numId="2">
    <w:abstractNumId w:val="4"/>
  </w:num>
  <w:num w:numId="3">
    <w:abstractNumId w:val="7"/>
  </w:num>
  <w:num w:numId="4">
    <w:abstractNumId w:val="2"/>
  </w:num>
  <w:num w:numId="5">
    <w:abstractNumId w:val="1"/>
  </w:num>
  <w:num w:numId="6">
    <w:abstractNumId w:val="0"/>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087"/>
    <w:rsid w:val="00010AB8"/>
    <w:rsid w:val="00025345"/>
    <w:rsid w:val="00036177"/>
    <w:rsid w:val="00067BF9"/>
    <w:rsid w:val="000850C2"/>
    <w:rsid w:val="00086723"/>
    <w:rsid w:val="000A744E"/>
    <w:rsid w:val="00151970"/>
    <w:rsid w:val="00192044"/>
    <w:rsid w:val="00192BC8"/>
    <w:rsid w:val="001B3D36"/>
    <w:rsid w:val="00205ECF"/>
    <w:rsid w:val="00255893"/>
    <w:rsid w:val="002B4B61"/>
    <w:rsid w:val="002C11EF"/>
    <w:rsid w:val="002D2F1F"/>
    <w:rsid w:val="002E584D"/>
    <w:rsid w:val="002E71B7"/>
    <w:rsid w:val="002F2CF8"/>
    <w:rsid w:val="00354E8F"/>
    <w:rsid w:val="00372837"/>
    <w:rsid w:val="00401A55"/>
    <w:rsid w:val="00407DB6"/>
    <w:rsid w:val="00433A58"/>
    <w:rsid w:val="00451E40"/>
    <w:rsid w:val="004E1909"/>
    <w:rsid w:val="005A4719"/>
    <w:rsid w:val="005A58AC"/>
    <w:rsid w:val="00625D21"/>
    <w:rsid w:val="00634E1D"/>
    <w:rsid w:val="006F1AA6"/>
    <w:rsid w:val="00712D3C"/>
    <w:rsid w:val="00735C4E"/>
    <w:rsid w:val="007A574B"/>
    <w:rsid w:val="007B2B91"/>
    <w:rsid w:val="007D149E"/>
    <w:rsid w:val="007D6B6A"/>
    <w:rsid w:val="007E1ED7"/>
    <w:rsid w:val="007E46EF"/>
    <w:rsid w:val="00843E25"/>
    <w:rsid w:val="008800C6"/>
    <w:rsid w:val="00882461"/>
    <w:rsid w:val="008A66C0"/>
    <w:rsid w:val="00904CB1"/>
    <w:rsid w:val="00940F0B"/>
    <w:rsid w:val="00973F78"/>
    <w:rsid w:val="009B06FF"/>
    <w:rsid w:val="009C1F60"/>
    <w:rsid w:val="009D06E8"/>
    <w:rsid w:val="009F16FD"/>
    <w:rsid w:val="00A04C2A"/>
    <w:rsid w:val="00A64C5D"/>
    <w:rsid w:val="00A85EE3"/>
    <w:rsid w:val="00AC7538"/>
    <w:rsid w:val="00B02B5A"/>
    <w:rsid w:val="00B32222"/>
    <w:rsid w:val="00B9280A"/>
    <w:rsid w:val="00BC6AF7"/>
    <w:rsid w:val="00C016A9"/>
    <w:rsid w:val="00C13850"/>
    <w:rsid w:val="00C30DD2"/>
    <w:rsid w:val="00C74941"/>
    <w:rsid w:val="00CA409E"/>
    <w:rsid w:val="00D107B7"/>
    <w:rsid w:val="00D110B6"/>
    <w:rsid w:val="00D12087"/>
    <w:rsid w:val="00D13C5E"/>
    <w:rsid w:val="00D63F62"/>
    <w:rsid w:val="00DA22FB"/>
    <w:rsid w:val="00DA4CAB"/>
    <w:rsid w:val="00DD05F5"/>
    <w:rsid w:val="00E64E54"/>
    <w:rsid w:val="00E86695"/>
    <w:rsid w:val="00F171F2"/>
    <w:rsid w:val="00F41CBC"/>
    <w:rsid w:val="00F41DF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5A059E"/>
  <w15:docId w15:val="{255E16F2-2883-4767-BB9B-0D2346E75B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14" w:line="342" w:lineRule="auto"/>
      <w:ind w:left="264" w:hanging="10"/>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spacing w:after="217" w:line="246" w:lineRule="auto"/>
      <w:ind w:left="137" w:right="-15" w:hanging="10"/>
      <w:outlineLvl w:val="0"/>
    </w:pPr>
    <w:rPr>
      <w:rFonts w:ascii="Times New Roman" w:eastAsia="Times New Roman" w:hAnsi="Times New Roman" w:cs="Times New Roman"/>
      <w:b/>
      <w:color w:val="000000"/>
      <w:sz w:val="28"/>
    </w:rPr>
  </w:style>
  <w:style w:type="paragraph" w:styleId="3">
    <w:name w:val="heading 3"/>
    <w:basedOn w:val="a"/>
    <w:next w:val="a"/>
    <w:link w:val="30"/>
    <w:uiPriority w:val="9"/>
    <w:semiHidden/>
    <w:unhideWhenUsed/>
    <w:qFormat/>
    <w:rsid w:val="00067BF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8"/>
    </w:rPr>
  </w:style>
  <w:style w:type="paragraph" w:styleId="a3">
    <w:name w:val="Normal (Web)"/>
    <w:basedOn w:val="a"/>
    <w:uiPriority w:val="99"/>
    <w:unhideWhenUsed/>
    <w:rsid w:val="00625D21"/>
    <w:pPr>
      <w:spacing w:before="100" w:beforeAutospacing="1" w:after="100" w:afterAutospacing="1" w:line="240" w:lineRule="auto"/>
      <w:ind w:left="0" w:firstLine="0"/>
      <w:jc w:val="left"/>
    </w:pPr>
    <w:rPr>
      <w:color w:val="auto"/>
      <w:sz w:val="24"/>
      <w:szCs w:val="24"/>
    </w:rPr>
  </w:style>
  <w:style w:type="character" w:styleId="a4">
    <w:name w:val="Strong"/>
    <w:basedOn w:val="a0"/>
    <w:uiPriority w:val="22"/>
    <w:qFormat/>
    <w:rsid w:val="00625D21"/>
    <w:rPr>
      <w:b/>
      <w:bCs/>
    </w:rPr>
  </w:style>
  <w:style w:type="character" w:styleId="a5">
    <w:name w:val="Emphasis"/>
    <w:basedOn w:val="a0"/>
    <w:uiPriority w:val="20"/>
    <w:qFormat/>
    <w:rsid w:val="00625D21"/>
    <w:rPr>
      <w:i/>
      <w:iCs/>
    </w:rPr>
  </w:style>
  <w:style w:type="character" w:customStyle="1" w:styleId="30">
    <w:name w:val="Заголовок 3 Знак"/>
    <w:basedOn w:val="a0"/>
    <w:link w:val="3"/>
    <w:uiPriority w:val="9"/>
    <w:semiHidden/>
    <w:rsid w:val="00067BF9"/>
    <w:rPr>
      <w:rFonts w:asciiTheme="majorHAnsi" w:eastAsiaTheme="majorEastAsia" w:hAnsiTheme="majorHAnsi" w:cstheme="majorBidi"/>
      <w:color w:val="1F4D78" w:themeColor="accent1" w:themeShade="7F"/>
      <w:sz w:val="24"/>
      <w:szCs w:val="24"/>
    </w:rPr>
  </w:style>
  <w:style w:type="character" w:customStyle="1" w:styleId="translatable-message">
    <w:name w:val="translatable-message"/>
    <w:basedOn w:val="a0"/>
    <w:rsid w:val="00882461"/>
  </w:style>
  <w:style w:type="character" w:styleId="a6">
    <w:name w:val="Hyperlink"/>
    <w:basedOn w:val="a0"/>
    <w:uiPriority w:val="99"/>
    <w:semiHidden/>
    <w:unhideWhenUsed/>
    <w:rsid w:val="00882461"/>
    <w:rPr>
      <w:color w:val="0000FF"/>
      <w:u w:val="single"/>
    </w:rPr>
  </w:style>
  <w:style w:type="character" w:customStyle="1" w:styleId="time">
    <w:name w:val="time"/>
    <w:basedOn w:val="a0"/>
    <w:rsid w:val="00882461"/>
  </w:style>
  <w:style w:type="character" w:customStyle="1" w:styleId="i18n">
    <w:name w:val="i18n"/>
    <w:basedOn w:val="a0"/>
    <w:rsid w:val="00882461"/>
  </w:style>
  <w:style w:type="character" w:customStyle="1" w:styleId="tgico">
    <w:name w:val="tgico"/>
    <w:basedOn w:val="a0"/>
    <w:rsid w:val="00882461"/>
  </w:style>
  <w:style w:type="paragraph" w:styleId="z-">
    <w:name w:val="HTML Top of Form"/>
    <w:basedOn w:val="a"/>
    <w:next w:val="a"/>
    <w:link w:val="z-0"/>
    <w:hidden/>
    <w:uiPriority w:val="99"/>
    <w:semiHidden/>
    <w:unhideWhenUsed/>
    <w:rsid w:val="00882461"/>
    <w:pPr>
      <w:pBdr>
        <w:bottom w:val="single" w:sz="6" w:space="1" w:color="auto"/>
      </w:pBdr>
      <w:spacing w:after="0" w:line="240" w:lineRule="auto"/>
      <w:ind w:left="0" w:firstLine="0"/>
      <w:jc w:val="center"/>
    </w:pPr>
    <w:rPr>
      <w:rFonts w:ascii="Arial" w:hAnsi="Arial" w:cs="Arial"/>
      <w:vanish/>
      <w:color w:val="auto"/>
      <w:sz w:val="16"/>
      <w:szCs w:val="16"/>
    </w:rPr>
  </w:style>
  <w:style w:type="character" w:customStyle="1" w:styleId="z-0">
    <w:name w:val="z-Начало формы Знак"/>
    <w:basedOn w:val="a0"/>
    <w:link w:val="z-"/>
    <w:uiPriority w:val="99"/>
    <w:semiHidden/>
    <w:rsid w:val="00882461"/>
    <w:rPr>
      <w:rFonts w:ascii="Arial" w:eastAsia="Times New Roman" w:hAnsi="Arial" w:cs="Arial"/>
      <w:vanish/>
      <w:sz w:val="16"/>
      <w:szCs w:val="16"/>
    </w:rPr>
  </w:style>
  <w:style w:type="paragraph" w:styleId="z-1">
    <w:name w:val="HTML Bottom of Form"/>
    <w:basedOn w:val="a"/>
    <w:next w:val="a"/>
    <w:link w:val="z-2"/>
    <w:hidden/>
    <w:uiPriority w:val="99"/>
    <w:semiHidden/>
    <w:unhideWhenUsed/>
    <w:rsid w:val="00882461"/>
    <w:pPr>
      <w:pBdr>
        <w:top w:val="single" w:sz="6" w:space="1" w:color="auto"/>
      </w:pBdr>
      <w:spacing w:after="0" w:line="240" w:lineRule="auto"/>
      <w:ind w:left="0" w:firstLine="0"/>
      <w:jc w:val="center"/>
    </w:pPr>
    <w:rPr>
      <w:rFonts w:ascii="Arial" w:hAnsi="Arial" w:cs="Arial"/>
      <w:vanish/>
      <w:color w:val="auto"/>
      <w:sz w:val="16"/>
      <w:szCs w:val="16"/>
    </w:rPr>
  </w:style>
  <w:style w:type="character" w:customStyle="1" w:styleId="z-2">
    <w:name w:val="z-Конец формы Знак"/>
    <w:basedOn w:val="a0"/>
    <w:link w:val="z-1"/>
    <w:uiPriority w:val="99"/>
    <w:semiHidden/>
    <w:rsid w:val="00882461"/>
    <w:rPr>
      <w:rFonts w:ascii="Arial" w:eastAsia="Times New Roman" w:hAnsi="Arial" w:cs="Arial"/>
      <w:vanish/>
      <w:sz w:val="16"/>
      <w:szCs w:val="16"/>
    </w:rPr>
  </w:style>
  <w:style w:type="paragraph" w:styleId="a7">
    <w:name w:val="header"/>
    <w:basedOn w:val="a"/>
    <w:link w:val="a8"/>
    <w:uiPriority w:val="99"/>
    <w:unhideWhenUsed/>
    <w:rsid w:val="00C13850"/>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C13850"/>
    <w:rPr>
      <w:rFonts w:ascii="Times New Roman" w:eastAsia="Times New Roman" w:hAnsi="Times New Roman" w:cs="Times New Roman"/>
      <w:color w:val="000000"/>
      <w:sz w:val="28"/>
    </w:rPr>
  </w:style>
  <w:style w:type="paragraph" w:styleId="a9">
    <w:name w:val="footer"/>
    <w:basedOn w:val="a"/>
    <w:link w:val="aa"/>
    <w:uiPriority w:val="99"/>
    <w:unhideWhenUsed/>
    <w:rsid w:val="00C13850"/>
    <w:pPr>
      <w:tabs>
        <w:tab w:val="center" w:pos="4680"/>
        <w:tab w:val="right" w:pos="9360"/>
      </w:tabs>
      <w:spacing w:after="0" w:line="240" w:lineRule="auto"/>
      <w:ind w:left="0" w:firstLine="0"/>
      <w:jc w:val="left"/>
    </w:pPr>
    <w:rPr>
      <w:rFonts w:asciiTheme="minorHAnsi" w:eastAsiaTheme="minorEastAsia" w:hAnsiTheme="minorHAnsi"/>
      <w:color w:val="auto"/>
      <w:sz w:val="22"/>
      <w:lang w:val="ru-RU" w:eastAsia="ru-RU"/>
    </w:rPr>
  </w:style>
  <w:style w:type="character" w:customStyle="1" w:styleId="aa">
    <w:name w:val="Нижний колонтитул Знак"/>
    <w:basedOn w:val="a0"/>
    <w:link w:val="a9"/>
    <w:uiPriority w:val="99"/>
    <w:rsid w:val="00C13850"/>
    <w:rPr>
      <w:rFonts w:cs="Times New Roman"/>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475912">
      <w:bodyDiv w:val="1"/>
      <w:marLeft w:val="0"/>
      <w:marRight w:val="0"/>
      <w:marTop w:val="0"/>
      <w:marBottom w:val="0"/>
      <w:divBdr>
        <w:top w:val="none" w:sz="0" w:space="0" w:color="auto"/>
        <w:left w:val="none" w:sz="0" w:space="0" w:color="auto"/>
        <w:bottom w:val="none" w:sz="0" w:space="0" w:color="auto"/>
        <w:right w:val="none" w:sz="0" w:space="0" w:color="auto"/>
      </w:divBdr>
    </w:div>
    <w:div w:id="63072013">
      <w:bodyDiv w:val="1"/>
      <w:marLeft w:val="0"/>
      <w:marRight w:val="0"/>
      <w:marTop w:val="0"/>
      <w:marBottom w:val="0"/>
      <w:divBdr>
        <w:top w:val="none" w:sz="0" w:space="0" w:color="auto"/>
        <w:left w:val="none" w:sz="0" w:space="0" w:color="auto"/>
        <w:bottom w:val="none" w:sz="0" w:space="0" w:color="auto"/>
        <w:right w:val="none" w:sz="0" w:space="0" w:color="auto"/>
      </w:divBdr>
    </w:div>
    <w:div w:id="506482585">
      <w:bodyDiv w:val="1"/>
      <w:marLeft w:val="0"/>
      <w:marRight w:val="0"/>
      <w:marTop w:val="0"/>
      <w:marBottom w:val="0"/>
      <w:divBdr>
        <w:top w:val="none" w:sz="0" w:space="0" w:color="auto"/>
        <w:left w:val="none" w:sz="0" w:space="0" w:color="auto"/>
        <w:bottom w:val="none" w:sz="0" w:space="0" w:color="auto"/>
        <w:right w:val="none" w:sz="0" w:space="0" w:color="auto"/>
      </w:divBdr>
      <w:divsChild>
        <w:div w:id="1139343881">
          <w:marLeft w:val="0"/>
          <w:marRight w:val="0"/>
          <w:marTop w:val="0"/>
          <w:marBottom w:val="0"/>
          <w:divBdr>
            <w:top w:val="none" w:sz="0" w:space="0" w:color="auto"/>
            <w:left w:val="none" w:sz="0" w:space="0" w:color="auto"/>
            <w:bottom w:val="none" w:sz="0" w:space="0" w:color="auto"/>
            <w:right w:val="none" w:sz="0" w:space="0" w:color="auto"/>
          </w:divBdr>
          <w:divsChild>
            <w:div w:id="410469226">
              <w:marLeft w:val="0"/>
              <w:marRight w:val="0"/>
              <w:marTop w:val="0"/>
              <w:marBottom w:val="0"/>
              <w:divBdr>
                <w:top w:val="none" w:sz="0" w:space="0" w:color="auto"/>
                <w:left w:val="none" w:sz="0" w:space="0" w:color="auto"/>
                <w:bottom w:val="none" w:sz="0" w:space="0" w:color="auto"/>
                <w:right w:val="none" w:sz="0" w:space="0" w:color="auto"/>
              </w:divBdr>
              <w:divsChild>
                <w:div w:id="92215859">
                  <w:marLeft w:val="0"/>
                  <w:marRight w:val="0"/>
                  <w:marTop w:val="0"/>
                  <w:marBottom w:val="0"/>
                  <w:divBdr>
                    <w:top w:val="none" w:sz="0" w:space="0" w:color="auto"/>
                    <w:left w:val="none" w:sz="0" w:space="0" w:color="auto"/>
                    <w:bottom w:val="none" w:sz="0" w:space="0" w:color="auto"/>
                    <w:right w:val="none" w:sz="0" w:space="0" w:color="auto"/>
                  </w:divBdr>
                  <w:divsChild>
                    <w:div w:id="984310414">
                      <w:marLeft w:val="0"/>
                      <w:marRight w:val="0"/>
                      <w:marTop w:val="0"/>
                      <w:marBottom w:val="0"/>
                      <w:divBdr>
                        <w:top w:val="none" w:sz="0" w:space="0" w:color="auto"/>
                        <w:left w:val="none" w:sz="0" w:space="0" w:color="auto"/>
                        <w:bottom w:val="none" w:sz="0" w:space="0" w:color="auto"/>
                        <w:right w:val="none" w:sz="0" w:space="0" w:color="auto"/>
                      </w:divBdr>
                      <w:divsChild>
                        <w:div w:id="133521756">
                          <w:marLeft w:val="0"/>
                          <w:marRight w:val="0"/>
                          <w:marTop w:val="0"/>
                          <w:marBottom w:val="0"/>
                          <w:divBdr>
                            <w:top w:val="none" w:sz="0" w:space="0" w:color="auto"/>
                            <w:left w:val="none" w:sz="0" w:space="0" w:color="auto"/>
                            <w:bottom w:val="none" w:sz="0" w:space="0" w:color="auto"/>
                            <w:right w:val="none" w:sz="0" w:space="0" w:color="auto"/>
                          </w:divBdr>
                          <w:divsChild>
                            <w:div w:id="656152114">
                              <w:marLeft w:val="0"/>
                              <w:marRight w:val="0"/>
                              <w:marTop w:val="0"/>
                              <w:marBottom w:val="0"/>
                              <w:divBdr>
                                <w:top w:val="none" w:sz="0" w:space="0" w:color="auto"/>
                                <w:left w:val="none" w:sz="0" w:space="0" w:color="auto"/>
                                <w:bottom w:val="none" w:sz="0" w:space="0" w:color="auto"/>
                                <w:right w:val="none" w:sz="0" w:space="0" w:color="auto"/>
                              </w:divBdr>
                              <w:divsChild>
                                <w:div w:id="2053309948">
                                  <w:marLeft w:val="0"/>
                                  <w:marRight w:val="0"/>
                                  <w:marTop w:val="0"/>
                                  <w:marBottom w:val="0"/>
                                  <w:divBdr>
                                    <w:top w:val="none" w:sz="0" w:space="0" w:color="auto"/>
                                    <w:left w:val="none" w:sz="0" w:space="0" w:color="auto"/>
                                    <w:bottom w:val="none" w:sz="0" w:space="0" w:color="auto"/>
                                    <w:right w:val="none" w:sz="0" w:space="0" w:color="auto"/>
                                  </w:divBdr>
                                  <w:divsChild>
                                    <w:div w:id="498812676">
                                      <w:marLeft w:val="120"/>
                                      <w:marRight w:val="120"/>
                                      <w:marTop w:val="60"/>
                                      <w:marBottom w:val="75"/>
                                      <w:divBdr>
                                        <w:top w:val="none" w:sz="0" w:space="0" w:color="auto"/>
                                        <w:left w:val="none" w:sz="0" w:space="0" w:color="auto"/>
                                        <w:bottom w:val="none" w:sz="0" w:space="0" w:color="auto"/>
                                        <w:right w:val="none" w:sz="0" w:space="0" w:color="auto"/>
                                      </w:divBdr>
                                      <w:divsChild>
                                        <w:div w:id="1078864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1510652">
          <w:marLeft w:val="0"/>
          <w:marRight w:val="0"/>
          <w:marTop w:val="0"/>
          <w:marBottom w:val="0"/>
          <w:divBdr>
            <w:top w:val="none" w:sz="0" w:space="0" w:color="auto"/>
            <w:left w:val="none" w:sz="0" w:space="0" w:color="auto"/>
            <w:bottom w:val="none" w:sz="0" w:space="0" w:color="auto"/>
            <w:right w:val="none" w:sz="0" w:space="0" w:color="auto"/>
          </w:divBdr>
          <w:divsChild>
            <w:div w:id="1629892932">
              <w:marLeft w:val="0"/>
              <w:marRight w:val="0"/>
              <w:marTop w:val="0"/>
              <w:marBottom w:val="0"/>
              <w:divBdr>
                <w:top w:val="none" w:sz="0" w:space="0" w:color="auto"/>
                <w:left w:val="none" w:sz="0" w:space="0" w:color="auto"/>
                <w:bottom w:val="none" w:sz="0" w:space="0" w:color="auto"/>
                <w:right w:val="none" w:sz="0" w:space="0" w:color="auto"/>
              </w:divBdr>
              <w:divsChild>
                <w:div w:id="589854954">
                  <w:marLeft w:val="0"/>
                  <w:marRight w:val="0"/>
                  <w:marTop w:val="0"/>
                  <w:marBottom w:val="0"/>
                  <w:divBdr>
                    <w:top w:val="none" w:sz="0" w:space="0" w:color="auto"/>
                    <w:left w:val="none" w:sz="0" w:space="0" w:color="auto"/>
                    <w:bottom w:val="none" w:sz="0" w:space="0" w:color="auto"/>
                    <w:right w:val="none" w:sz="0" w:space="0" w:color="auto"/>
                  </w:divBdr>
                  <w:divsChild>
                    <w:div w:id="1005673726">
                      <w:marLeft w:val="0"/>
                      <w:marRight w:val="0"/>
                      <w:marTop w:val="0"/>
                      <w:marBottom w:val="0"/>
                      <w:divBdr>
                        <w:top w:val="none" w:sz="0" w:space="0" w:color="auto"/>
                        <w:left w:val="none" w:sz="0" w:space="0" w:color="auto"/>
                        <w:bottom w:val="none" w:sz="0" w:space="0" w:color="auto"/>
                        <w:right w:val="none" w:sz="0" w:space="0" w:color="auto"/>
                      </w:divBdr>
                      <w:divsChild>
                        <w:div w:id="28605482">
                          <w:marLeft w:val="0"/>
                          <w:marRight w:val="0"/>
                          <w:marTop w:val="0"/>
                          <w:marBottom w:val="0"/>
                          <w:divBdr>
                            <w:top w:val="none" w:sz="0" w:space="0" w:color="auto"/>
                            <w:left w:val="none" w:sz="0" w:space="0" w:color="auto"/>
                            <w:bottom w:val="none" w:sz="0" w:space="0" w:color="auto"/>
                            <w:right w:val="none" w:sz="0" w:space="0" w:color="auto"/>
                          </w:divBdr>
                          <w:divsChild>
                            <w:div w:id="895047405">
                              <w:marLeft w:val="0"/>
                              <w:marRight w:val="0"/>
                              <w:marTop w:val="0"/>
                              <w:marBottom w:val="0"/>
                              <w:divBdr>
                                <w:top w:val="none" w:sz="0" w:space="0" w:color="auto"/>
                                <w:left w:val="none" w:sz="0" w:space="0" w:color="auto"/>
                                <w:bottom w:val="none" w:sz="0" w:space="0" w:color="auto"/>
                                <w:right w:val="none" w:sz="0" w:space="0" w:color="auto"/>
                              </w:divBdr>
                              <w:divsChild>
                                <w:div w:id="535774652">
                                  <w:marLeft w:val="0"/>
                                  <w:marRight w:val="0"/>
                                  <w:marTop w:val="0"/>
                                  <w:marBottom w:val="0"/>
                                  <w:divBdr>
                                    <w:top w:val="none" w:sz="0" w:space="0" w:color="auto"/>
                                    <w:left w:val="none" w:sz="0" w:space="0" w:color="auto"/>
                                    <w:bottom w:val="none" w:sz="0" w:space="0" w:color="auto"/>
                                    <w:right w:val="none" w:sz="0" w:space="0" w:color="auto"/>
                                  </w:divBdr>
                                </w:div>
                                <w:div w:id="1273198095">
                                  <w:marLeft w:val="0"/>
                                  <w:marRight w:val="0"/>
                                  <w:marTop w:val="0"/>
                                  <w:marBottom w:val="0"/>
                                  <w:divBdr>
                                    <w:top w:val="none" w:sz="0" w:space="0" w:color="auto"/>
                                    <w:left w:val="none" w:sz="0" w:space="0" w:color="auto"/>
                                    <w:bottom w:val="none" w:sz="0" w:space="0" w:color="auto"/>
                                    <w:right w:val="none" w:sz="0" w:space="0" w:color="auto"/>
                                  </w:divBdr>
                                </w:div>
                                <w:div w:id="1014646471">
                                  <w:marLeft w:val="0"/>
                                  <w:marRight w:val="0"/>
                                  <w:marTop w:val="0"/>
                                  <w:marBottom w:val="0"/>
                                  <w:divBdr>
                                    <w:top w:val="none" w:sz="0" w:space="0" w:color="auto"/>
                                    <w:left w:val="none" w:sz="0" w:space="0" w:color="auto"/>
                                    <w:bottom w:val="none" w:sz="0" w:space="0" w:color="auto"/>
                                    <w:right w:val="none" w:sz="0" w:space="0" w:color="auto"/>
                                  </w:divBdr>
                                </w:div>
                                <w:div w:id="1449814135">
                                  <w:marLeft w:val="0"/>
                                  <w:marRight w:val="0"/>
                                  <w:marTop w:val="0"/>
                                  <w:marBottom w:val="0"/>
                                  <w:divBdr>
                                    <w:top w:val="none" w:sz="0" w:space="0" w:color="auto"/>
                                    <w:left w:val="none" w:sz="0" w:space="0" w:color="auto"/>
                                    <w:bottom w:val="none" w:sz="0" w:space="0" w:color="auto"/>
                                    <w:right w:val="none" w:sz="0" w:space="0" w:color="auto"/>
                                  </w:divBdr>
                                </w:div>
                              </w:divsChild>
                            </w:div>
                            <w:div w:id="1770849974">
                              <w:marLeft w:val="0"/>
                              <w:marRight w:val="0"/>
                              <w:marTop w:val="0"/>
                              <w:marBottom w:val="0"/>
                              <w:divBdr>
                                <w:top w:val="none" w:sz="0" w:space="0" w:color="auto"/>
                                <w:left w:val="none" w:sz="0" w:space="0" w:color="auto"/>
                                <w:bottom w:val="none" w:sz="0" w:space="0" w:color="auto"/>
                                <w:right w:val="none" w:sz="0" w:space="0" w:color="auto"/>
                              </w:divBdr>
                              <w:divsChild>
                                <w:div w:id="1605377319">
                                  <w:marLeft w:val="0"/>
                                  <w:marRight w:val="0"/>
                                  <w:marTop w:val="0"/>
                                  <w:marBottom w:val="0"/>
                                  <w:divBdr>
                                    <w:top w:val="none" w:sz="0" w:space="0" w:color="auto"/>
                                    <w:left w:val="none" w:sz="0" w:space="0" w:color="auto"/>
                                    <w:bottom w:val="none" w:sz="0" w:space="0" w:color="auto"/>
                                    <w:right w:val="none" w:sz="0" w:space="0" w:color="auto"/>
                                  </w:divBdr>
                                </w:div>
                                <w:div w:id="2044595557">
                                  <w:marLeft w:val="0"/>
                                  <w:marRight w:val="0"/>
                                  <w:marTop w:val="0"/>
                                  <w:marBottom w:val="0"/>
                                  <w:divBdr>
                                    <w:top w:val="none" w:sz="0" w:space="0" w:color="auto"/>
                                    <w:left w:val="none" w:sz="0" w:space="0" w:color="auto"/>
                                    <w:bottom w:val="none" w:sz="0" w:space="0" w:color="auto"/>
                                    <w:right w:val="none" w:sz="0" w:space="0" w:color="auto"/>
                                  </w:divBdr>
                                </w:div>
                                <w:div w:id="1661537789">
                                  <w:marLeft w:val="0"/>
                                  <w:marRight w:val="0"/>
                                  <w:marTop w:val="0"/>
                                  <w:marBottom w:val="0"/>
                                  <w:divBdr>
                                    <w:top w:val="none" w:sz="0" w:space="0" w:color="auto"/>
                                    <w:left w:val="none" w:sz="0" w:space="0" w:color="auto"/>
                                    <w:bottom w:val="none" w:sz="0" w:space="0" w:color="auto"/>
                                    <w:right w:val="none" w:sz="0" w:space="0" w:color="auto"/>
                                  </w:divBdr>
                                </w:div>
                                <w:div w:id="846167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927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1416724">
      <w:bodyDiv w:val="1"/>
      <w:marLeft w:val="0"/>
      <w:marRight w:val="0"/>
      <w:marTop w:val="0"/>
      <w:marBottom w:val="0"/>
      <w:divBdr>
        <w:top w:val="none" w:sz="0" w:space="0" w:color="auto"/>
        <w:left w:val="none" w:sz="0" w:space="0" w:color="auto"/>
        <w:bottom w:val="none" w:sz="0" w:space="0" w:color="auto"/>
        <w:right w:val="none" w:sz="0" w:space="0" w:color="auto"/>
      </w:divBdr>
    </w:div>
    <w:div w:id="779689890">
      <w:bodyDiv w:val="1"/>
      <w:marLeft w:val="0"/>
      <w:marRight w:val="0"/>
      <w:marTop w:val="0"/>
      <w:marBottom w:val="0"/>
      <w:divBdr>
        <w:top w:val="none" w:sz="0" w:space="0" w:color="auto"/>
        <w:left w:val="none" w:sz="0" w:space="0" w:color="auto"/>
        <w:bottom w:val="none" w:sz="0" w:space="0" w:color="auto"/>
        <w:right w:val="none" w:sz="0" w:space="0" w:color="auto"/>
      </w:divBdr>
      <w:divsChild>
        <w:div w:id="411239716">
          <w:marLeft w:val="0"/>
          <w:marRight w:val="0"/>
          <w:marTop w:val="0"/>
          <w:marBottom w:val="0"/>
          <w:divBdr>
            <w:top w:val="none" w:sz="0" w:space="0" w:color="auto"/>
            <w:left w:val="none" w:sz="0" w:space="0" w:color="auto"/>
            <w:bottom w:val="none" w:sz="0" w:space="0" w:color="auto"/>
            <w:right w:val="none" w:sz="0" w:space="0" w:color="auto"/>
          </w:divBdr>
          <w:divsChild>
            <w:div w:id="247278148">
              <w:marLeft w:val="0"/>
              <w:marRight w:val="0"/>
              <w:marTop w:val="0"/>
              <w:marBottom w:val="0"/>
              <w:divBdr>
                <w:top w:val="none" w:sz="0" w:space="0" w:color="auto"/>
                <w:left w:val="none" w:sz="0" w:space="0" w:color="auto"/>
                <w:bottom w:val="none" w:sz="0" w:space="0" w:color="auto"/>
                <w:right w:val="none" w:sz="0" w:space="0" w:color="auto"/>
              </w:divBdr>
              <w:divsChild>
                <w:div w:id="1093286806">
                  <w:marLeft w:val="0"/>
                  <w:marRight w:val="0"/>
                  <w:marTop w:val="0"/>
                  <w:marBottom w:val="0"/>
                  <w:divBdr>
                    <w:top w:val="none" w:sz="0" w:space="0" w:color="auto"/>
                    <w:left w:val="none" w:sz="0" w:space="0" w:color="auto"/>
                    <w:bottom w:val="none" w:sz="0" w:space="0" w:color="auto"/>
                    <w:right w:val="none" w:sz="0" w:space="0" w:color="auto"/>
                  </w:divBdr>
                  <w:divsChild>
                    <w:div w:id="43648412">
                      <w:marLeft w:val="0"/>
                      <w:marRight w:val="0"/>
                      <w:marTop w:val="0"/>
                      <w:marBottom w:val="0"/>
                      <w:divBdr>
                        <w:top w:val="none" w:sz="0" w:space="0" w:color="auto"/>
                        <w:left w:val="none" w:sz="0" w:space="0" w:color="auto"/>
                        <w:bottom w:val="none" w:sz="0" w:space="0" w:color="auto"/>
                        <w:right w:val="none" w:sz="0" w:space="0" w:color="auto"/>
                      </w:divBdr>
                      <w:divsChild>
                        <w:div w:id="1045058416">
                          <w:marLeft w:val="0"/>
                          <w:marRight w:val="0"/>
                          <w:marTop w:val="0"/>
                          <w:marBottom w:val="0"/>
                          <w:divBdr>
                            <w:top w:val="none" w:sz="0" w:space="0" w:color="auto"/>
                            <w:left w:val="none" w:sz="0" w:space="0" w:color="auto"/>
                            <w:bottom w:val="none" w:sz="0" w:space="0" w:color="auto"/>
                            <w:right w:val="none" w:sz="0" w:space="0" w:color="auto"/>
                          </w:divBdr>
                          <w:divsChild>
                            <w:div w:id="1167986077">
                              <w:marLeft w:val="0"/>
                              <w:marRight w:val="0"/>
                              <w:marTop w:val="0"/>
                              <w:marBottom w:val="0"/>
                              <w:divBdr>
                                <w:top w:val="none" w:sz="0" w:space="0" w:color="auto"/>
                                <w:left w:val="none" w:sz="0" w:space="0" w:color="auto"/>
                                <w:bottom w:val="none" w:sz="0" w:space="0" w:color="auto"/>
                                <w:right w:val="none" w:sz="0" w:space="0" w:color="auto"/>
                              </w:divBdr>
                              <w:divsChild>
                                <w:div w:id="1580552870">
                                  <w:marLeft w:val="0"/>
                                  <w:marRight w:val="0"/>
                                  <w:marTop w:val="0"/>
                                  <w:marBottom w:val="0"/>
                                  <w:divBdr>
                                    <w:top w:val="none" w:sz="0" w:space="0" w:color="auto"/>
                                    <w:left w:val="none" w:sz="0" w:space="0" w:color="auto"/>
                                    <w:bottom w:val="none" w:sz="0" w:space="0" w:color="auto"/>
                                    <w:right w:val="none" w:sz="0" w:space="0" w:color="auto"/>
                                  </w:divBdr>
                                  <w:divsChild>
                                    <w:div w:id="695615999">
                                      <w:marLeft w:val="120"/>
                                      <w:marRight w:val="120"/>
                                      <w:marTop w:val="60"/>
                                      <w:marBottom w:val="75"/>
                                      <w:divBdr>
                                        <w:top w:val="none" w:sz="0" w:space="0" w:color="auto"/>
                                        <w:left w:val="none" w:sz="0" w:space="0" w:color="auto"/>
                                        <w:bottom w:val="none" w:sz="0" w:space="0" w:color="auto"/>
                                        <w:right w:val="none" w:sz="0" w:space="0" w:color="auto"/>
                                      </w:divBdr>
                                      <w:divsChild>
                                        <w:div w:id="1001734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81214006">
          <w:marLeft w:val="0"/>
          <w:marRight w:val="0"/>
          <w:marTop w:val="0"/>
          <w:marBottom w:val="0"/>
          <w:divBdr>
            <w:top w:val="none" w:sz="0" w:space="0" w:color="auto"/>
            <w:left w:val="none" w:sz="0" w:space="0" w:color="auto"/>
            <w:bottom w:val="none" w:sz="0" w:space="0" w:color="auto"/>
            <w:right w:val="none" w:sz="0" w:space="0" w:color="auto"/>
          </w:divBdr>
          <w:divsChild>
            <w:div w:id="1024480303">
              <w:marLeft w:val="0"/>
              <w:marRight w:val="0"/>
              <w:marTop w:val="0"/>
              <w:marBottom w:val="0"/>
              <w:divBdr>
                <w:top w:val="none" w:sz="0" w:space="0" w:color="auto"/>
                <w:left w:val="none" w:sz="0" w:space="0" w:color="auto"/>
                <w:bottom w:val="none" w:sz="0" w:space="0" w:color="auto"/>
                <w:right w:val="none" w:sz="0" w:space="0" w:color="auto"/>
              </w:divBdr>
              <w:divsChild>
                <w:div w:id="1613392725">
                  <w:marLeft w:val="0"/>
                  <w:marRight w:val="0"/>
                  <w:marTop w:val="0"/>
                  <w:marBottom w:val="0"/>
                  <w:divBdr>
                    <w:top w:val="none" w:sz="0" w:space="0" w:color="auto"/>
                    <w:left w:val="none" w:sz="0" w:space="0" w:color="auto"/>
                    <w:bottom w:val="none" w:sz="0" w:space="0" w:color="auto"/>
                    <w:right w:val="none" w:sz="0" w:space="0" w:color="auto"/>
                  </w:divBdr>
                  <w:divsChild>
                    <w:div w:id="1245064001">
                      <w:marLeft w:val="0"/>
                      <w:marRight w:val="0"/>
                      <w:marTop w:val="0"/>
                      <w:marBottom w:val="0"/>
                      <w:divBdr>
                        <w:top w:val="none" w:sz="0" w:space="0" w:color="auto"/>
                        <w:left w:val="none" w:sz="0" w:space="0" w:color="auto"/>
                        <w:bottom w:val="none" w:sz="0" w:space="0" w:color="auto"/>
                        <w:right w:val="none" w:sz="0" w:space="0" w:color="auto"/>
                      </w:divBdr>
                      <w:divsChild>
                        <w:div w:id="442457035">
                          <w:marLeft w:val="0"/>
                          <w:marRight w:val="0"/>
                          <w:marTop w:val="0"/>
                          <w:marBottom w:val="0"/>
                          <w:divBdr>
                            <w:top w:val="none" w:sz="0" w:space="0" w:color="auto"/>
                            <w:left w:val="none" w:sz="0" w:space="0" w:color="auto"/>
                            <w:bottom w:val="none" w:sz="0" w:space="0" w:color="auto"/>
                            <w:right w:val="none" w:sz="0" w:space="0" w:color="auto"/>
                          </w:divBdr>
                          <w:divsChild>
                            <w:div w:id="1223365412">
                              <w:marLeft w:val="0"/>
                              <w:marRight w:val="0"/>
                              <w:marTop w:val="0"/>
                              <w:marBottom w:val="0"/>
                              <w:divBdr>
                                <w:top w:val="none" w:sz="0" w:space="0" w:color="auto"/>
                                <w:left w:val="none" w:sz="0" w:space="0" w:color="auto"/>
                                <w:bottom w:val="none" w:sz="0" w:space="0" w:color="auto"/>
                                <w:right w:val="none" w:sz="0" w:space="0" w:color="auto"/>
                              </w:divBdr>
                              <w:divsChild>
                                <w:div w:id="1026129242">
                                  <w:marLeft w:val="0"/>
                                  <w:marRight w:val="0"/>
                                  <w:marTop w:val="0"/>
                                  <w:marBottom w:val="0"/>
                                  <w:divBdr>
                                    <w:top w:val="none" w:sz="0" w:space="0" w:color="auto"/>
                                    <w:left w:val="none" w:sz="0" w:space="0" w:color="auto"/>
                                    <w:bottom w:val="none" w:sz="0" w:space="0" w:color="auto"/>
                                    <w:right w:val="none" w:sz="0" w:space="0" w:color="auto"/>
                                  </w:divBdr>
                                </w:div>
                                <w:div w:id="484056411">
                                  <w:marLeft w:val="0"/>
                                  <w:marRight w:val="0"/>
                                  <w:marTop w:val="0"/>
                                  <w:marBottom w:val="0"/>
                                  <w:divBdr>
                                    <w:top w:val="none" w:sz="0" w:space="0" w:color="auto"/>
                                    <w:left w:val="none" w:sz="0" w:space="0" w:color="auto"/>
                                    <w:bottom w:val="none" w:sz="0" w:space="0" w:color="auto"/>
                                    <w:right w:val="none" w:sz="0" w:space="0" w:color="auto"/>
                                  </w:divBdr>
                                </w:div>
                                <w:div w:id="959609472">
                                  <w:marLeft w:val="0"/>
                                  <w:marRight w:val="0"/>
                                  <w:marTop w:val="0"/>
                                  <w:marBottom w:val="0"/>
                                  <w:divBdr>
                                    <w:top w:val="none" w:sz="0" w:space="0" w:color="auto"/>
                                    <w:left w:val="none" w:sz="0" w:space="0" w:color="auto"/>
                                    <w:bottom w:val="none" w:sz="0" w:space="0" w:color="auto"/>
                                    <w:right w:val="none" w:sz="0" w:space="0" w:color="auto"/>
                                  </w:divBdr>
                                </w:div>
                                <w:div w:id="617175822">
                                  <w:marLeft w:val="0"/>
                                  <w:marRight w:val="0"/>
                                  <w:marTop w:val="0"/>
                                  <w:marBottom w:val="0"/>
                                  <w:divBdr>
                                    <w:top w:val="none" w:sz="0" w:space="0" w:color="auto"/>
                                    <w:left w:val="none" w:sz="0" w:space="0" w:color="auto"/>
                                    <w:bottom w:val="none" w:sz="0" w:space="0" w:color="auto"/>
                                    <w:right w:val="none" w:sz="0" w:space="0" w:color="auto"/>
                                  </w:divBdr>
                                </w:div>
                              </w:divsChild>
                            </w:div>
                            <w:div w:id="1896043476">
                              <w:marLeft w:val="0"/>
                              <w:marRight w:val="0"/>
                              <w:marTop w:val="0"/>
                              <w:marBottom w:val="0"/>
                              <w:divBdr>
                                <w:top w:val="none" w:sz="0" w:space="0" w:color="auto"/>
                                <w:left w:val="none" w:sz="0" w:space="0" w:color="auto"/>
                                <w:bottom w:val="none" w:sz="0" w:space="0" w:color="auto"/>
                                <w:right w:val="none" w:sz="0" w:space="0" w:color="auto"/>
                              </w:divBdr>
                              <w:divsChild>
                                <w:div w:id="1184903740">
                                  <w:marLeft w:val="0"/>
                                  <w:marRight w:val="0"/>
                                  <w:marTop w:val="0"/>
                                  <w:marBottom w:val="0"/>
                                  <w:divBdr>
                                    <w:top w:val="none" w:sz="0" w:space="0" w:color="auto"/>
                                    <w:left w:val="none" w:sz="0" w:space="0" w:color="auto"/>
                                    <w:bottom w:val="none" w:sz="0" w:space="0" w:color="auto"/>
                                    <w:right w:val="none" w:sz="0" w:space="0" w:color="auto"/>
                                  </w:divBdr>
                                </w:div>
                                <w:div w:id="1364551496">
                                  <w:marLeft w:val="0"/>
                                  <w:marRight w:val="0"/>
                                  <w:marTop w:val="0"/>
                                  <w:marBottom w:val="0"/>
                                  <w:divBdr>
                                    <w:top w:val="none" w:sz="0" w:space="0" w:color="auto"/>
                                    <w:left w:val="none" w:sz="0" w:space="0" w:color="auto"/>
                                    <w:bottom w:val="none" w:sz="0" w:space="0" w:color="auto"/>
                                    <w:right w:val="none" w:sz="0" w:space="0" w:color="auto"/>
                                  </w:divBdr>
                                </w:div>
                                <w:div w:id="1797143565">
                                  <w:marLeft w:val="0"/>
                                  <w:marRight w:val="0"/>
                                  <w:marTop w:val="0"/>
                                  <w:marBottom w:val="0"/>
                                  <w:divBdr>
                                    <w:top w:val="none" w:sz="0" w:space="0" w:color="auto"/>
                                    <w:left w:val="none" w:sz="0" w:space="0" w:color="auto"/>
                                    <w:bottom w:val="none" w:sz="0" w:space="0" w:color="auto"/>
                                    <w:right w:val="none" w:sz="0" w:space="0" w:color="auto"/>
                                  </w:divBdr>
                                </w:div>
                                <w:div w:id="1240478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2838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4617478">
      <w:bodyDiv w:val="1"/>
      <w:marLeft w:val="0"/>
      <w:marRight w:val="0"/>
      <w:marTop w:val="0"/>
      <w:marBottom w:val="0"/>
      <w:divBdr>
        <w:top w:val="none" w:sz="0" w:space="0" w:color="auto"/>
        <w:left w:val="none" w:sz="0" w:space="0" w:color="auto"/>
        <w:bottom w:val="none" w:sz="0" w:space="0" w:color="auto"/>
        <w:right w:val="none" w:sz="0" w:space="0" w:color="auto"/>
      </w:divBdr>
    </w:div>
    <w:div w:id="944460929">
      <w:bodyDiv w:val="1"/>
      <w:marLeft w:val="0"/>
      <w:marRight w:val="0"/>
      <w:marTop w:val="0"/>
      <w:marBottom w:val="0"/>
      <w:divBdr>
        <w:top w:val="none" w:sz="0" w:space="0" w:color="auto"/>
        <w:left w:val="none" w:sz="0" w:space="0" w:color="auto"/>
        <w:bottom w:val="none" w:sz="0" w:space="0" w:color="auto"/>
        <w:right w:val="none" w:sz="0" w:space="0" w:color="auto"/>
      </w:divBdr>
    </w:div>
    <w:div w:id="973102377">
      <w:bodyDiv w:val="1"/>
      <w:marLeft w:val="0"/>
      <w:marRight w:val="0"/>
      <w:marTop w:val="0"/>
      <w:marBottom w:val="0"/>
      <w:divBdr>
        <w:top w:val="none" w:sz="0" w:space="0" w:color="auto"/>
        <w:left w:val="none" w:sz="0" w:space="0" w:color="auto"/>
        <w:bottom w:val="none" w:sz="0" w:space="0" w:color="auto"/>
        <w:right w:val="none" w:sz="0" w:space="0" w:color="auto"/>
      </w:divBdr>
    </w:div>
    <w:div w:id="1109471445">
      <w:bodyDiv w:val="1"/>
      <w:marLeft w:val="0"/>
      <w:marRight w:val="0"/>
      <w:marTop w:val="0"/>
      <w:marBottom w:val="0"/>
      <w:divBdr>
        <w:top w:val="none" w:sz="0" w:space="0" w:color="auto"/>
        <w:left w:val="none" w:sz="0" w:space="0" w:color="auto"/>
        <w:bottom w:val="none" w:sz="0" w:space="0" w:color="auto"/>
        <w:right w:val="none" w:sz="0" w:space="0" w:color="auto"/>
      </w:divBdr>
    </w:div>
    <w:div w:id="1198934805">
      <w:bodyDiv w:val="1"/>
      <w:marLeft w:val="0"/>
      <w:marRight w:val="0"/>
      <w:marTop w:val="0"/>
      <w:marBottom w:val="0"/>
      <w:divBdr>
        <w:top w:val="none" w:sz="0" w:space="0" w:color="auto"/>
        <w:left w:val="none" w:sz="0" w:space="0" w:color="auto"/>
        <w:bottom w:val="none" w:sz="0" w:space="0" w:color="auto"/>
        <w:right w:val="none" w:sz="0" w:space="0" w:color="auto"/>
      </w:divBdr>
      <w:divsChild>
        <w:div w:id="1744722182">
          <w:marLeft w:val="0"/>
          <w:marRight w:val="0"/>
          <w:marTop w:val="0"/>
          <w:marBottom w:val="0"/>
          <w:divBdr>
            <w:top w:val="none" w:sz="0" w:space="0" w:color="auto"/>
            <w:left w:val="none" w:sz="0" w:space="0" w:color="auto"/>
            <w:bottom w:val="none" w:sz="0" w:space="0" w:color="auto"/>
            <w:right w:val="none" w:sz="0" w:space="0" w:color="auto"/>
          </w:divBdr>
          <w:divsChild>
            <w:div w:id="303775918">
              <w:marLeft w:val="0"/>
              <w:marRight w:val="0"/>
              <w:marTop w:val="0"/>
              <w:marBottom w:val="0"/>
              <w:divBdr>
                <w:top w:val="none" w:sz="0" w:space="0" w:color="auto"/>
                <w:left w:val="none" w:sz="0" w:space="0" w:color="auto"/>
                <w:bottom w:val="none" w:sz="0" w:space="0" w:color="auto"/>
                <w:right w:val="none" w:sz="0" w:space="0" w:color="auto"/>
              </w:divBdr>
              <w:divsChild>
                <w:div w:id="321009688">
                  <w:marLeft w:val="0"/>
                  <w:marRight w:val="0"/>
                  <w:marTop w:val="0"/>
                  <w:marBottom w:val="0"/>
                  <w:divBdr>
                    <w:top w:val="none" w:sz="0" w:space="0" w:color="auto"/>
                    <w:left w:val="none" w:sz="0" w:space="0" w:color="auto"/>
                    <w:bottom w:val="none" w:sz="0" w:space="0" w:color="auto"/>
                    <w:right w:val="none" w:sz="0" w:space="0" w:color="auto"/>
                  </w:divBdr>
                  <w:divsChild>
                    <w:div w:id="844442310">
                      <w:marLeft w:val="0"/>
                      <w:marRight w:val="0"/>
                      <w:marTop w:val="0"/>
                      <w:marBottom w:val="0"/>
                      <w:divBdr>
                        <w:top w:val="none" w:sz="0" w:space="0" w:color="auto"/>
                        <w:left w:val="none" w:sz="0" w:space="0" w:color="auto"/>
                        <w:bottom w:val="none" w:sz="0" w:space="0" w:color="auto"/>
                        <w:right w:val="none" w:sz="0" w:space="0" w:color="auto"/>
                      </w:divBdr>
                      <w:divsChild>
                        <w:div w:id="938366733">
                          <w:marLeft w:val="0"/>
                          <w:marRight w:val="0"/>
                          <w:marTop w:val="0"/>
                          <w:marBottom w:val="0"/>
                          <w:divBdr>
                            <w:top w:val="none" w:sz="0" w:space="0" w:color="auto"/>
                            <w:left w:val="none" w:sz="0" w:space="0" w:color="auto"/>
                            <w:bottom w:val="none" w:sz="0" w:space="0" w:color="auto"/>
                            <w:right w:val="none" w:sz="0" w:space="0" w:color="auto"/>
                          </w:divBdr>
                          <w:divsChild>
                            <w:div w:id="1439132120">
                              <w:marLeft w:val="0"/>
                              <w:marRight w:val="0"/>
                              <w:marTop w:val="0"/>
                              <w:marBottom w:val="0"/>
                              <w:divBdr>
                                <w:top w:val="none" w:sz="0" w:space="0" w:color="auto"/>
                                <w:left w:val="none" w:sz="0" w:space="0" w:color="auto"/>
                                <w:bottom w:val="none" w:sz="0" w:space="0" w:color="auto"/>
                                <w:right w:val="none" w:sz="0" w:space="0" w:color="auto"/>
                              </w:divBdr>
                              <w:divsChild>
                                <w:div w:id="1988822005">
                                  <w:marLeft w:val="0"/>
                                  <w:marRight w:val="0"/>
                                  <w:marTop w:val="0"/>
                                  <w:marBottom w:val="0"/>
                                  <w:divBdr>
                                    <w:top w:val="none" w:sz="0" w:space="0" w:color="auto"/>
                                    <w:left w:val="none" w:sz="0" w:space="0" w:color="auto"/>
                                    <w:bottom w:val="none" w:sz="0" w:space="0" w:color="auto"/>
                                    <w:right w:val="none" w:sz="0" w:space="0" w:color="auto"/>
                                  </w:divBdr>
                                  <w:divsChild>
                                    <w:div w:id="451747051">
                                      <w:marLeft w:val="120"/>
                                      <w:marRight w:val="120"/>
                                      <w:marTop w:val="60"/>
                                      <w:marBottom w:val="75"/>
                                      <w:divBdr>
                                        <w:top w:val="none" w:sz="0" w:space="0" w:color="auto"/>
                                        <w:left w:val="none" w:sz="0" w:space="0" w:color="auto"/>
                                        <w:bottom w:val="none" w:sz="0" w:space="0" w:color="auto"/>
                                        <w:right w:val="none" w:sz="0" w:space="0" w:color="auto"/>
                                      </w:divBdr>
                                      <w:divsChild>
                                        <w:div w:id="146361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9061483">
          <w:marLeft w:val="0"/>
          <w:marRight w:val="0"/>
          <w:marTop w:val="0"/>
          <w:marBottom w:val="0"/>
          <w:divBdr>
            <w:top w:val="none" w:sz="0" w:space="0" w:color="auto"/>
            <w:left w:val="none" w:sz="0" w:space="0" w:color="auto"/>
            <w:bottom w:val="none" w:sz="0" w:space="0" w:color="auto"/>
            <w:right w:val="none" w:sz="0" w:space="0" w:color="auto"/>
          </w:divBdr>
          <w:divsChild>
            <w:div w:id="762726853">
              <w:marLeft w:val="0"/>
              <w:marRight w:val="0"/>
              <w:marTop w:val="0"/>
              <w:marBottom w:val="0"/>
              <w:divBdr>
                <w:top w:val="none" w:sz="0" w:space="0" w:color="auto"/>
                <w:left w:val="none" w:sz="0" w:space="0" w:color="auto"/>
                <w:bottom w:val="none" w:sz="0" w:space="0" w:color="auto"/>
                <w:right w:val="none" w:sz="0" w:space="0" w:color="auto"/>
              </w:divBdr>
              <w:divsChild>
                <w:div w:id="1202860984">
                  <w:marLeft w:val="0"/>
                  <w:marRight w:val="0"/>
                  <w:marTop w:val="0"/>
                  <w:marBottom w:val="0"/>
                  <w:divBdr>
                    <w:top w:val="none" w:sz="0" w:space="0" w:color="auto"/>
                    <w:left w:val="none" w:sz="0" w:space="0" w:color="auto"/>
                    <w:bottom w:val="none" w:sz="0" w:space="0" w:color="auto"/>
                    <w:right w:val="none" w:sz="0" w:space="0" w:color="auto"/>
                  </w:divBdr>
                  <w:divsChild>
                    <w:div w:id="1389962538">
                      <w:marLeft w:val="0"/>
                      <w:marRight w:val="0"/>
                      <w:marTop w:val="0"/>
                      <w:marBottom w:val="0"/>
                      <w:divBdr>
                        <w:top w:val="none" w:sz="0" w:space="0" w:color="auto"/>
                        <w:left w:val="none" w:sz="0" w:space="0" w:color="auto"/>
                        <w:bottom w:val="none" w:sz="0" w:space="0" w:color="auto"/>
                        <w:right w:val="none" w:sz="0" w:space="0" w:color="auto"/>
                      </w:divBdr>
                      <w:divsChild>
                        <w:div w:id="850099016">
                          <w:marLeft w:val="0"/>
                          <w:marRight w:val="0"/>
                          <w:marTop w:val="0"/>
                          <w:marBottom w:val="0"/>
                          <w:divBdr>
                            <w:top w:val="none" w:sz="0" w:space="0" w:color="auto"/>
                            <w:left w:val="none" w:sz="0" w:space="0" w:color="auto"/>
                            <w:bottom w:val="none" w:sz="0" w:space="0" w:color="auto"/>
                            <w:right w:val="none" w:sz="0" w:space="0" w:color="auto"/>
                          </w:divBdr>
                          <w:divsChild>
                            <w:div w:id="1133719542">
                              <w:marLeft w:val="0"/>
                              <w:marRight w:val="0"/>
                              <w:marTop w:val="0"/>
                              <w:marBottom w:val="0"/>
                              <w:divBdr>
                                <w:top w:val="none" w:sz="0" w:space="0" w:color="auto"/>
                                <w:left w:val="none" w:sz="0" w:space="0" w:color="auto"/>
                                <w:bottom w:val="none" w:sz="0" w:space="0" w:color="auto"/>
                                <w:right w:val="none" w:sz="0" w:space="0" w:color="auto"/>
                              </w:divBdr>
                              <w:divsChild>
                                <w:div w:id="1501040879">
                                  <w:marLeft w:val="0"/>
                                  <w:marRight w:val="0"/>
                                  <w:marTop w:val="0"/>
                                  <w:marBottom w:val="0"/>
                                  <w:divBdr>
                                    <w:top w:val="none" w:sz="0" w:space="0" w:color="auto"/>
                                    <w:left w:val="none" w:sz="0" w:space="0" w:color="auto"/>
                                    <w:bottom w:val="none" w:sz="0" w:space="0" w:color="auto"/>
                                    <w:right w:val="none" w:sz="0" w:space="0" w:color="auto"/>
                                  </w:divBdr>
                                </w:div>
                                <w:div w:id="1059281189">
                                  <w:marLeft w:val="0"/>
                                  <w:marRight w:val="0"/>
                                  <w:marTop w:val="0"/>
                                  <w:marBottom w:val="0"/>
                                  <w:divBdr>
                                    <w:top w:val="none" w:sz="0" w:space="0" w:color="auto"/>
                                    <w:left w:val="none" w:sz="0" w:space="0" w:color="auto"/>
                                    <w:bottom w:val="none" w:sz="0" w:space="0" w:color="auto"/>
                                    <w:right w:val="none" w:sz="0" w:space="0" w:color="auto"/>
                                  </w:divBdr>
                                </w:div>
                                <w:div w:id="1994530228">
                                  <w:marLeft w:val="0"/>
                                  <w:marRight w:val="0"/>
                                  <w:marTop w:val="0"/>
                                  <w:marBottom w:val="0"/>
                                  <w:divBdr>
                                    <w:top w:val="none" w:sz="0" w:space="0" w:color="auto"/>
                                    <w:left w:val="none" w:sz="0" w:space="0" w:color="auto"/>
                                    <w:bottom w:val="none" w:sz="0" w:space="0" w:color="auto"/>
                                    <w:right w:val="none" w:sz="0" w:space="0" w:color="auto"/>
                                  </w:divBdr>
                                </w:div>
                                <w:div w:id="245068596">
                                  <w:marLeft w:val="0"/>
                                  <w:marRight w:val="0"/>
                                  <w:marTop w:val="0"/>
                                  <w:marBottom w:val="0"/>
                                  <w:divBdr>
                                    <w:top w:val="none" w:sz="0" w:space="0" w:color="auto"/>
                                    <w:left w:val="none" w:sz="0" w:space="0" w:color="auto"/>
                                    <w:bottom w:val="none" w:sz="0" w:space="0" w:color="auto"/>
                                    <w:right w:val="none" w:sz="0" w:space="0" w:color="auto"/>
                                  </w:divBdr>
                                </w:div>
                              </w:divsChild>
                            </w:div>
                            <w:div w:id="734856460">
                              <w:marLeft w:val="0"/>
                              <w:marRight w:val="0"/>
                              <w:marTop w:val="0"/>
                              <w:marBottom w:val="0"/>
                              <w:divBdr>
                                <w:top w:val="none" w:sz="0" w:space="0" w:color="auto"/>
                                <w:left w:val="none" w:sz="0" w:space="0" w:color="auto"/>
                                <w:bottom w:val="none" w:sz="0" w:space="0" w:color="auto"/>
                                <w:right w:val="none" w:sz="0" w:space="0" w:color="auto"/>
                              </w:divBdr>
                              <w:divsChild>
                                <w:div w:id="2013333339">
                                  <w:marLeft w:val="0"/>
                                  <w:marRight w:val="0"/>
                                  <w:marTop w:val="0"/>
                                  <w:marBottom w:val="0"/>
                                  <w:divBdr>
                                    <w:top w:val="none" w:sz="0" w:space="0" w:color="auto"/>
                                    <w:left w:val="none" w:sz="0" w:space="0" w:color="auto"/>
                                    <w:bottom w:val="none" w:sz="0" w:space="0" w:color="auto"/>
                                    <w:right w:val="none" w:sz="0" w:space="0" w:color="auto"/>
                                  </w:divBdr>
                                </w:div>
                                <w:div w:id="980499560">
                                  <w:marLeft w:val="0"/>
                                  <w:marRight w:val="0"/>
                                  <w:marTop w:val="0"/>
                                  <w:marBottom w:val="0"/>
                                  <w:divBdr>
                                    <w:top w:val="none" w:sz="0" w:space="0" w:color="auto"/>
                                    <w:left w:val="none" w:sz="0" w:space="0" w:color="auto"/>
                                    <w:bottom w:val="none" w:sz="0" w:space="0" w:color="auto"/>
                                    <w:right w:val="none" w:sz="0" w:space="0" w:color="auto"/>
                                  </w:divBdr>
                                </w:div>
                                <w:div w:id="1947495026">
                                  <w:marLeft w:val="0"/>
                                  <w:marRight w:val="0"/>
                                  <w:marTop w:val="0"/>
                                  <w:marBottom w:val="0"/>
                                  <w:divBdr>
                                    <w:top w:val="none" w:sz="0" w:space="0" w:color="auto"/>
                                    <w:left w:val="none" w:sz="0" w:space="0" w:color="auto"/>
                                    <w:bottom w:val="none" w:sz="0" w:space="0" w:color="auto"/>
                                    <w:right w:val="none" w:sz="0" w:space="0" w:color="auto"/>
                                  </w:divBdr>
                                </w:div>
                                <w:div w:id="739139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71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5749472">
      <w:bodyDiv w:val="1"/>
      <w:marLeft w:val="0"/>
      <w:marRight w:val="0"/>
      <w:marTop w:val="0"/>
      <w:marBottom w:val="0"/>
      <w:divBdr>
        <w:top w:val="none" w:sz="0" w:space="0" w:color="auto"/>
        <w:left w:val="none" w:sz="0" w:space="0" w:color="auto"/>
        <w:bottom w:val="none" w:sz="0" w:space="0" w:color="auto"/>
        <w:right w:val="none" w:sz="0" w:space="0" w:color="auto"/>
      </w:divBdr>
    </w:div>
    <w:div w:id="1305499735">
      <w:bodyDiv w:val="1"/>
      <w:marLeft w:val="0"/>
      <w:marRight w:val="0"/>
      <w:marTop w:val="0"/>
      <w:marBottom w:val="0"/>
      <w:divBdr>
        <w:top w:val="none" w:sz="0" w:space="0" w:color="auto"/>
        <w:left w:val="none" w:sz="0" w:space="0" w:color="auto"/>
        <w:bottom w:val="none" w:sz="0" w:space="0" w:color="auto"/>
        <w:right w:val="none" w:sz="0" w:space="0" w:color="auto"/>
      </w:divBdr>
      <w:divsChild>
        <w:div w:id="1077821748">
          <w:marLeft w:val="0"/>
          <w:marRight w:val="0"/>
          <w:marTop w:val="0"/>
          <w:marBottom w:val="0"/>
          <w:divBdr>
            <w:top w:val="none" w:sz="0" w:space="0" w:color="auto"/>
            <w:left w:val="none" w:sz="0" w:space="0" w:color="auto"/>
            <w:bottom w:val="none" w:sz="0" w:space="0" w:color="auto"/>
            <w:right w:val="none" w:sz="0" w:space="0" w:color="auto"/>
          </w:divBdr>
          <w:divsChild>
            <w:div w:id="85226335">
              <w:marLeft w:val="0"/>
              <w:marRight w:val="0"/>
              <w:marTop w:val="0"/>
              <w:marBottom w:val="0"/>
              <w:divBdr>
                <w:top w:val="none" w:sz="0" w:space="0" w:color="auto"/>
                <w:left w:val="none" w:sz="0" w:space="0" w:color="auto"/>
                <w:bottom w:val="none" w:sz="0" w:space="0" w:color="auto"/>
                <w:right w:val="none" w:sz="0" w:space="0" w:color="auto"/>
              </w:divBdr>
              <w:divsChild>
                <w:div w:id="1230848044">
                  <w:marLeft w:val="0"/>
                  <w:marRight w:val="0"/>
                  <w:marTop w:val="0"/>
                  <w:marBottom w:val="0"/>
                  <w:divBdr>
                    <w:top w:val="none" w:sz="0" w:space="0" w:color="auto"/>
                    <w:left w:val="none" w:sz="0" w:space="0" w:color="auto"/>
                    <w:bottom w:val="none" w:sz="0" w:space="0" w:color="auto"/>
                    <w:right w:val="none" w:sz="0" w:space="0" w:color="auto"/>
                  </w:divBdr>
                  <w:divsChild>
                    <w:div w:id="1142843474">
                      <w:marLeft w:val="0"/>
                      <w:marRight w:val="0"/>
                      <w:marTop w:val="0"/>
                      <w:marBottom w:val="0"/>
                      <w:divBdr>
                        <w:top w:val="none" w:sz="0" w:space="0" w:color="auto"/>
                        <w:left w:val="none" w:sz="0" w:space="0" w:color="auto"/>
                        <w:bottom w:val="none" w:sz="0" w:space="0" w:color="auto"/>
                        <w:right w:val="none" w:sz="0" w:space="0" w:color="auto"/>
                      </w:divBdr>
                      <w:divsChild>
                        <w:div w:id="2017996231">
                          <w:marLeft w:val="0"/>
                          <w:marRight w:val="0"/>
                          <w:marTop w:val="0"/>
                          <w:marBottom w:val="0"/>
                          <w:divBdr>
                            <w:top w:val="none" w:sz="0" w:space="0" w:color="auto"/>
                            <w:left w:val="none" w:sz="0" w:space="0" w:color="auto"/>
                            <w:bottom w:val="none" w:sz="0" w:space="0" w:color="auto"/>
                            <w:right w:val="none" w:sz="0" w:space="0" w:color="auto"/>
                          </w:divBdr>
                          <w:divsChild>
                            <w:div w:id="1703820425">
                              <w:marLeft w:val="0"/>
                              <w:marRight w:val="0"/>
                              <w:marTop w:val="0"/>
                              <w:marBottom w:val="0"/>
                              <w:divBdr>
                                <w:top w:val="none" w:sz="0" w:space="0" w:color="auto"/>
                                <w:left w:val="none" w:sz="0" w:space="0" w:color="auto"/>
                                <w:bottom w:val="none" w:sz="0" w:space="0" w:color="auto"/>
                                <w:right w:val="none" w:sz="0" w:space="0" w:color="auto"/>
                              </w:divBdr>
                              <w:divsChild>
                                <w:div w:id="317543693">
                                  <w:marLeft w:val="0"/>
                                  <w:marRight w:val="0"/>
                                  <w:marTop w:val="0"/>
                                  <w:marBottom w:val="0"/>
                                  <w:divBdr>
                                    <w:top w:val="none" w:sz="0" w:space="0" w:color="auto"/>
                                    <w:left w:val="none" w:sz="0" w:space="0" w:color="auto"/>
                                    <w:bottom w:val="none" w:sz="0" w:space="0" w:color="auto"/>
                                    <w:right w:val="none" w:sz="0" w:space="0" w:color="auto"/>
                                  </w:divBdr>
                                  <w:divsChild>
                                    <w:div w:id="1018385808">
                                      <w:marLeft w:val="120"/>
                                      <w:marRight w:val="120"/>
                                      <w:marTop w:val="60"/>
                                      <w:marBottom w:val="75"/>
                                      <w:divBdr>
                                        <w:top w:val="none" w:sz="0" w:space="0" w:color="auto"/>
                                        <w:left w:val="none" w:sz="0" w:space="0" w:color="auto"/>
                                        <w:bottom w:val="none" w:sz="0" w:space="0" w:color="auto"/>
                                        <w:right w:val="none" w:sz="0" w:space="0" w:color="auto"/>
                                      </w:divBdr>
                                      <w:divsChild>
                                        <w:div w:id="547886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96096900">
          <w:marLeft w:val="0"/>
          <w:marRight w:val="0"/>
          <w:marTop w:val="0"/>
          <w:marBottom w:val="0"/>
          <w:divBdr>
            <w:top w:val="none" w:sz="0" w:space="0" w:color="auto"/>
            <w:left w:val="none" w:sz="0" w:space="0" w:color="auto"/>
            <w:bottom w:val="none" w:sz="0" w:space="0" w:color="auto"/>
            <w:right w:val="none" w:sz="0" w:space="0" w:color="auto"/>
          </w:divBdr>
          <w:divsChild>
            <w:div w:id="1359044290">
              <w:marLeft w:val="0"/>
              <w:marRight w:val="0"/>
              <w:marTop w:val="0"/>
              <w:marBottom w:val="0"/>
              <w:divBdr>
                <w:top w:val="none" w:sz="0" w:space="0" w:color="auto"/>
                <w:left w:val="none" w:sz="0" w:space="0" w:color="auto"/>
                <w:bottom w:val="none" w:sz="0" w:space="0" w:color="auto"/>
                <w:right w:val="none" w:sz="0" w:space="0" w:color="auto"/>
              </w:divBdr>
              <w:divsChild>
                <w:div w:id="536742364">
                  <w:marLeft w:val="0"/>
                  <w:marRight w:val="0"/>
                  <w:marTop w:val="0"/>
                  <w:marBottom w:val="0"/>
                  <w:divBdr>
                    <w:top w:val="none" w:sz="0" w:space="0" w:color="auto"/>
                    <w:left w:val="none" w:sz="0" w:space="0" w:color="auto"/>
                    <w:bottom w:val="none" w:sz="0" w:space="0" w:color="auto"/>
                    <w:right w:val="none" w:sz="0" w:space="0" w:color="auto"/>
                  </w:divBdr>
                  <w:divsChild>
                    <w:div w:id="1230186740">
                      <w:marLeft w:val="0"/>
                      <w:marRight w:val="0"/>
                      <w:marTop w:val="0"/>
                      <w:marBottom w:val="0"/>
                      <w:divBdr>
                        <w:top w:val="none" w:sz="0" w:space="0" w:color="auto"/>
                        <w:left w:val="none" w:sz="0" w:space="0" w:color="auto"/>
                        <w:bottom w:val="none" w:sz="0" w:space="0" w:color="auto"/>
                        <w:right w:val="none" w:sz="0" w:space="0" w:color="auto"/>
                      </w:divBdr>
                      <w:divsChild>
                        <w:div w:id="2049792404">
                          <w:marLeft w:val="0"/>
                          <w:marRight w:val="0"/>
                          <w:marTop w:val="0"/>
                          <w:marBottom w:val="0"/>
                          <w:divBdr>
                            <w:top w:val="none" w:sz="0" w:space="0" w:color="auto"/>
                            <w:left w:val="none" w:sz="0" w:space="0" w:color="auto"/>
                            <w:bottom w:val="none" w:sz="0" w:space="0" w:color="auto"/>
                            <w:right w:val="none" w:sz="0" w:space="0" w:color="auto"/>
                          </w:divBdr>
                          <w:divsChild>
                            <w:div w:id="1179344663">
                              <w:marLeft w:val="0"/>
                              <w:marRight w:val="0"/>
                              <w:marTop w:val="0"/>
                              <w:marBottom w:val="0"/>
                              <w:divBdr>
                                <w:top w:val="none" w:sz="0" w:space="0" w:color="auto"/>
                                <w:left w:val="none" w:sz="0" w:space="0" w:color="auto"/>
                                <w:bottom w:val="none" w:sz="0" w:space="0" w:color="auto"/>
                                <w:right w:val="none" w:sz="0" w:space="0" w:color="auto"/>
                              </w:divBdr>
                              <w:divsChild>
                                <w:div w:id="1931966441">
                                  <w:marLeft w:val="0"/>
                                  <w:marRight w:val="0"/>
                                  <w:marTop w:val="0"/>
                                  <w:marBottom w:val="0"/>
                                  <w:divBdr>
                                    <w:top w:val="none" w:sz="0" w:space="0" w:color="auto"/>
                                    <w:left w:val="none" w:sz="0" w:space="0" w:color="auto"/>
                                    <w:bottom w:val="none" w:sz="0" w:space="0" w:color="auto"/>
                                    <w:right w:val="none" w:sz="0" w:space="0" w:color="auto"/>
                                  </w:divBdr>
                                </w:div>
                                <w:div w:id="1204706762">
                                  <w:marLeft w:val="0"/>
                                  <w:marRight w:val="0"/>
                                  <w:marTop w:val="0"/>
                                  <w:marBottom w:val="0"/>
                                  <w:divBdr>
                                    <w:top w:val="none" w:sz="0" w:space="0" w:color="auto"/>
                                    <w:left w:val="none" w:sz="0" w:space="0" w:color="auto"/>
                                    <w:bottom w:val="none" w:sz="0" w:space="0" w:color="auto"/>
                                    <w:right w:val="none" w:sz="0" w:space="0" w:color="auto"/>
                                  </w:divBdr>
                                </w:div>
                                <w:div w:id="1133524237">
                                  <w:marLeft w:val="0"/>
                                  <w:marRight w:val="0"/>
                                  <w:marTop w:val="0"/>
                                  <w:marBottom w:val="0"/>
                                  <w:divBdr>
                                    <w:top w:val="none" w:sz="0" w:space="0" w:color="auto"/>
                                    <w:left w:val="none" w:sz="0" w:space="0" w:color="auto"/>
                                    <w:bottom w:val="none" w:sz="0" w:space="0" w:color="auto"/>
                                    <w:right w:val="none" w:sz="0" w:space="0" w:color="auto"/>
                                  </w:divBdr>
                                </w:div>
                                <w:div w:id="1292401294">
                                  <w:marLeft w:val="0"/>
                                  <w:marRight w:val="0"/>
                                  <w:marTop w:val="0"/>
                                  <w:marBottom w:val="0"/>
                                  <w:divBdr>
                                    <w:top w:val="none" w:sz="0" w:space="0" w:color="auto"/>
                                    <w:left w:val="none" w:sz="0" w:space="0" w:color="auto"/>
                                    <w:bottom w:val="none" w:sz="0" w:space="0" w:color="auto"/>
                                    <w:right w:val="none" w:sz="0" w:space="0" w:color="auto"/>
                                  </w:divBdr>
                                </w:div>
                              </w:divsChild>
                            </w:div>
                            <w:div w:id="878055135">
                              <w:marLeft w:val="0"/>
                              <w:marRight w:val="0"/>
                              <w:marTop w:val="0"/>
                              <w:marBottom w:val="0"/>
                              <w:divBdr>
                                <w:top w:val="none" w:sz="0" w:space="0" w:color="auto"/>
                                <w:left w:val="none" w:sz="0" w:space="0" w:color="auto"/>
                                <w:bottom w:val="none" w:sz="0" w:space="0" w:color="auto"/>
                                <w:right w:val="none" w:sz="0" w:space="0" w:color="auto"/>
                              </w:divBdr>
                              <w:divsChild>
                                <w:div w:id="355156248">
                                  <w:marLeft w:val="0"/>
                                  <w:marRight w:val="0"/>
                                  <w:marTop w:val="0"/>
                                  <w:marBottom w:val="0"/>
                                  <w:divBdr>
                                    <w:top w:val="none" w:sz="0" w:space="0" w:color="auto"/>
                                    <w:left w:val="none" w:sz="0" w:space="0" w:color="auto"/>
                                    <w:bottom w:val="none" w:sz="0" w:space="0" w:color="auto"/>
                                    <w:right w:val="none" w:sz="0" w:space="0" w:color="auto"/>
                                  </w:divBdr>
                                </w:div>
                                <w:div w:id="1596861349">
                                  <w:marLeft w:val="0"/>
                                  <w:marRight w:val="0"/>
                                  <w:marTop w:val="0"/>
                                  <w:marBottom w:val="0"/>
                                  <w:divBdr>
                                    <w:top w:val="none" w:sz="0" w:space="0" w:color="auto"/>
                                    <w:left w:val="none" w:sz="0" w:space="0" w:color="auto"/>
                                    <w:bottom w:val="none" w:sz="0" w:space="0" w:color="auto"/>
                                    <w:right w:val="none" w:sz="0" w:space="0" w:color="auto"/>
                                  </w:divBdr>
                                </w:div>
                                <w:div w:id="1914965446">
                                  <w:marLeft w:val="0"/>
                                  <w:marRight w:val="0"/>
                                  <w:marTop w:val="0"/>
                                  <w:marBottom w:val="0"/>
                                  <w:divBdr>
                                    <w:top w:val="none" w:sz="0" w:space="0" w:color="auto"/>
                                    <w:left w:val="none" w:sz="0" w:space="0" w:color="auto"/>
                                    <w:bottom w:val="none" w:sz="0" w:space="0" w:color="auto"/>
                                    <w:right w:val="none" w:sz="0" w:space="0" w:color="auto"/>
                                  </w:divBdr>
                                </w:div>
                                <w:div w:id="1668289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031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3748366">
      <w:bodyDiv w:val="1"/>
      <w:marLeft w:val="0"/>
      <w:marRight w:val="0"/>
      <w:marTop w:val="0"/>
      <w:marBottom w:val="0"/>
      <w:divBdr>
        <w:top w:val="none" w:sz="0" w:space="0" w:color="auto"/>
        <w:left w:val="none" w:sz="0" w:space="0" w:color="auto"/>
        <w:bottom w:val="none" w:sz="0" w:space="0" w:color="auto"/>
        <w:right w:val="none" w:sz="0" w:space="0" w:color="auto"/>
      </w:divBdr>
    </w:div>
    <w:div w:id="1520894362">
      <w:bodyDiv w:val="1"/>
      <w:marLeft w:val="0"/>
      <w:marRight w:val="0"/>
      <w:marTop w:val="0"/>
      <w:marBottom w:val="0"/>
      <w:divBdr>
        <w:top w:val="none" w:sz="0" w:space="0" w:color="auto"/>
        <w:left w:val="none" w:sz="0" w:space="0" w:color="auto"/>
        <w:bottom w:val="none" w:sz="0" w:space="0" w:color="auto"/>
        <w:right w:val="none" w:sz="0" w:space="0" w:color="auto"/>
      </w:divBdr>
    </w:div>
    <w:div w:id="1615088808">
      <w:bodyDiv w:val="1"/>
      <w:marLeft w:val="0"/>
      <w:marRight w:val="0"/>
      <w:marTop w:val="0"/>
      <w:marBottom w:val="0"/>
      <w:divBdr>
        <w:top w:val="none" w:sz="0" w:space="0" w:color="auto"/>
        <w:left w:val="none" w:sz="0" w:space="0" w:color="auto"/>
        <w:bottom w:val="none" w:sz="0" w:space="0" w:color="auto"/>
        <w:right w:val="none" w:sz="0" w:space="0" w:color="auto"/>
      </w:divBdr>
    </w:div>
    <w:div w:id="1657680416">
      <w:bodyDiv w:val="1"/>
      <w:marLeft w:val="0"/>
      <w:marRight w:val="0"/>
      <w:marTop w:val="0"/>
      <w:marBottom w:val="0"/>
      <w:divBdr>
        <w:top w:val="none" w:sz="0" w:space="0" w:color="auto"/>
        <w:left w:val="none" w:sz="0" w:space="0" w:color="auto"/>
        <w:bottom w:val="none" w:sz="0" w:space="0" w:color="auto"/>
        <w:right w:val="none" w:sz="0" w:space="0" w:color="auto"/>
      </w:divBdr>
      <w:divsChild>
        <w:div w:id="1473401389">
          <w:marLeft w:val="0"/>
          <w:marRight w:val="0"/>
          <w:marTop w:val="0"/>
          <w:marBottom w:val="0"/>
          <w:divBdr>
            <w:top w:val="none" w:sz="0" w:space="0" w:color="auto"/>
            <w:left w:val="none" w:sz="0" w:space="0" w:color="auto"/>
            <w:bottom w:val="none" w:sz="0" w:space="0" w:color="auto"/>
            <w:right w:val="none" w:sz="0" w:space="0" w:color="auto"/>
          </w:divBdr>
          <w:divsChild>
            <w:div w:id="1363094520">
              <w:marLeft w:val="0"/>
              <w:marRight w:val="0"/>
              <w:marTop w:val="0"/>
              <w:marBottom w:val="0"/>
              <w:divBdr>
                <w:top w:val="none" w:sz="0" w:space="0" w:color="auto"/>
                <w:left w:val="none" w:sz="0" w:space="0" w:color="auto"/>
                <w:bottom w:val="none" w:sz="0" w:space="0" w:color="auto"/>
                <w:right w:val="none" w:sz="0" w:space="0" w:color="auto"/>
              </w:divBdr>
              <w:divsChild>
                <w:div w:id="582615152">
                  <w:marLeft w:val="0"/>
                  <w:marRight w:val="0"/>
                  <w:marTop w:val="0"/>
                  <w:marBottom w:val="0"/>
                  <w:divBdr>
                    <w:top w:val="none" w:sz="0" w:space="0" w:color="auto"/>
                    <w:left w:val="none" w:sz="0" w:space="0" w:color="auto"/>
                    <w:bottom w:val="none" w:sz="0" w:space="0" w:color="auto"/>
                    <w:right w:val="none" w:sz="0" w:space="0" w:color="auto"/>
                  </w:divBdr>
                  <w:divsChild>
                    <w:div w:id="426534643">
                      <w:marLeft w:val="0"/>
                      <w:marRight w:val="0"/>
                      <w:marTop w:val="0"/>
                      <w:marBottom w:val="0"/>
                      <w:divBdr>
                        <w:top w:val="none" w:sz="0" w:space="0" w:color="auto"/>
                        <w:left w:val="none" w:sz="0" w:space="0" w:color="auto"/>
                        <w:bottom w:val="none" w:sz="0" w:space="0" w:color="auto"/>
                        <w:right w:val="none" w:sz="0" w:space="0" w:color="auto"/>
                      </w:divBdr>
                      <w:divsChild>
                        <w:div w:id="1309480608">
                          <w:marLeft w:val="0"/>
                          <w:marRight w:val="0"/>
                          <w:marTop w:val="0"/>
                          <w:marBottom w:val="0"/>
                          <w:divBdr>
                            <w:top w:val="none" w:sz="0" w:space="0" w:color="auto"/>
                            <w:left w:val="none" w:sz="0" w:space="0" w:color="auto"/>
                            <w:bottom w:val="none" w:sz="0" w:space="0" w:color="auto"/>
                            <w:right w:val="none" w:sz="0" w:space="0" w:color="auto"/>
                          </w:divBdr>
                          <w:divsChild>
                            <w:div w:id="1036656634">
                              <w:marLeft w:val="0"/>
                              <w:marRight w:val="0"/>
                              <w:marTop w:val="0"/>
                              <w:marBottom w:val="0"/>
                              <w:divBdr>
                                <w:top w:val="none" w:sz="0" w:space="0" w:color="auto"/>
                                <w:left w:val="none" w:sz="0" w:space="0" w:color="auto"/>
                                <w:bottom w:val="none" w:sz="0" w:space="0" w:color="auto"/>
                                <w:right w:val="none" w:sz="0" w:space="0" w:color="auto"/>
                              </w:divBdr>
                              <w:divsChild>
                                <w:div w:id="1949197357">
                                  <w:marLeft w:val="0"/>
                                  <w:marRight w:val="0"/>
                                  <w:marTop w:val="0"/>
                                  <w:marBottom w:val="0"/>
                                  <w:divBdr>
                                    <w:top w:val="none" w:sz="0" w:space="0" w:color="auto"/>
                                    <w:left w:val="none" w:sz="0" w:space="0" w:color="auto"/>
                                    <w:bottom w:val="none" w:sz="0" w:space="0" w:color="auto"/>
                                    <w:right w:val="none" w:sz="0" w:space="0" w:color="auto"/>
                                  </w:divBdr>
                                  <w:divsChild>
                                    <w:div w:id="1457213552">
                                      <w:marLeft w:val="120"/>
                                      <w:marRight w:val="120"/>
                                      <w:marTop w:val="60"/>
                                      <w:marBottom w:val="75"/>
                                      <w:divBdr>
                                        <w:top w:val="none" w:sz="0" w:space="0" w:color="auto"/>
                                        <w:left w:val="none" w:sz="0" w:space="0" w:color="auto"/>
                                        <w:bottom w:val="none" w:sz="0" w:space="0" w:color="auto"/>
                                        <w:right w:val="none" w:sz="0" w:space="0" w:color="auto"/>
                                      </w:divBdr>
                                      <w:divsChild>
                                        <w:div w:id="106118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68855583">
          <w:marLeft w:val="0"/>
          <w:marRight w:val="0"/>
          <w:marTop w:val="0"/>
          <w:marBottom w:val="0"/>
          <w:divBdr>
            <w:top w:val="none" w:sz="0" w:space="0" w:color="auto"/>
            <w:left w:val="none" w:sz="0" w:space="0" w:color="auto"/>
            <w:bottom w:val="none" w:sz="0" w:space="0" w:color="auto"/>
            <w:right w:val="none" w:sz="0" w:space="0" w:color="auto"/>
          </w:divBdr>
          <w:divsChild>
            <w:div w:id="1086001517">
              <w:marLeft w:val="0"/>
              <w:marRight w:val="0"/>
              <w:marTop w:val="0"/>
              <w:marBottom w:val="0"/>
              <w:divBdr>
                <w:top w:val="none" w:sz="0" w:space="0" w:color="auto"/>
                <w:left w:val="none" w:sz="0" w:space="0" w:color="auto"/>
                <w:bottom w:val="none" w:sz="0" w:space="0" w:color="auto"/>
                <w:right w:val="none" w:sz="0" w:space="0" w:color="auto"/>
              </w:divBdr>
              <w:divsChild>
                <w:div w:id="1827013250">
                  <w:marLeft w:val="0"/>
                  <w:marRight w:val="0"/>
                  <w:marTop w:val="0"/>
                  <w:marBottom w:val="0"/>
                  <w:divBdr>
                    <w:top w:val="none" w:sz="0" w:space="0" w:color="auto"/>
                    <w:left w:val="none" w:sz="0" w:space="0" w:color="auto"/>
                    <w:bottom w:val="none" w:sz="0" w:space="0" w:color="auto"/>
                    <w:right w:val="none" w:sz="0" w:space="0" w:color="auto"/>
                  </w:divBdr>
                  <w:divsChild>
                    <w:div w:id="1728869750">
                      <w:marLeft w:val="0"/>
                      <w:marRight w:val="0"/>
                      <w:marTop w:val="0"/>
                      <w:marBottom w:val="0"/>
                      <w:divBdr>
                        <w:top w:val="none" w:sz="0" w:space="0" w:color="auto"/>
                        <w:left w:val="none" w:sz="0" w:space="0" w:color="auto"/>
                        <w:bottom w:val="none" w:sz="0" w:space="0" w:color="auto"/>
                        <w:right w:val="none" w:sz="0" w:space="0" w:color="auto"/>
                      </w:divBdr>
                      <w:divsChild>
                        <w:div w:id="1250308863">
                          <w:marLeft w:val="0"/>
                          <w:marRight w:val="0"/>
                          <w:marTop w:val="0"/>
                          <w:marBottom w:val="0"/>
                          <w:divBdr>
                            <w:top w:val="none" w:sz="0" w:space="0" w:color="auto"/>
                            <w:left w:val="none" w:sz="0" w:space="0" w:color="auto"/>
                            <w:bottom w:val="none" w:sz="0" w:space="0" w:color="auto"/>
                            <w:right w:val="none" w:sz="0" w:space="0" w:color="auto"/>
                          </w:divBdr>
                          <w:divsChild>
                            <w:div w:id="1029795670">
                              <w:marLeft w:val="0"/>
                              <w:marRight w:val="0"/>
                              <w:marTop w:val="0"/>
                              <w:marBottom w:val="0"/>
                              <w:divBdr>
                                <w:top w:val="none" w:sz="0" w:space="0" w:color="auto"/>
                                <w:left w:val="none" w:sz="0" w:space="0" w:color="auto"/>
                                <w:bottom w:val="none" w:sz="0" w:space="0" w:color="auto"/>
                                <w:right w:val="none" w:sz="0" w:space="0" w:color="auto"/>
                              </w:divBdr>
                              <w:divsChild>
                                <w:div w:id="1006244642">
                                  <w:marLeft w:val="0"/>
                                  <w:marRight w:val="0"/>
                                  <w:marTop w:val="0"/>
                                  <w:marBottom w:val="0"/>
                                  <w:divBdr>
                                    <w:top w:val="none" w:sz="0" w:space="0" w:color="auto"/>
                                    <w:left w:val="none" w:sz="0" w:space="0" w:color="auto"/>
                                    <w:bottom w:val="none" w:sz="0" w:space="0" w:color="auto"/>
                                    <w:right w:val="none" w:sz="0" w:space="0" w:color="auto"/>
                                  </w:divBdr>
                                </w:div>
                                <w:div w:id="252252510">
                                  <w:marLeft w:val="0"/>
                                  <w:marRight w:val="0"/>
                                  <w:marTop w:val="0"/>
                                  <w:marBottom w:val="0"/>
                                  <w:divBdr>
                                    <w:top w:val="none" w:sz="0" w:space="0" w:color="auto"/>
                                    <w:left w:val="none" w:sz="0" w:space="0" w:color="auto"/>
                                    <w:bottom w:val="none" w:sz="0" w:space="0" w:color="auto"/>
                                    <w:right w:val="none" w:sz="0" w:space="0" w:color="auto"/>
                                  </w:divBdr>
                                </w:div>
                                <w:div w:id="1575578607">
                                  <w:marLeft w:val="0"/>
                                  <w:marRight w:val="0"/>
                                  <w:marTop w:val="0"/>
                                  <w:marBottom w:val="0"/>
                                  <w:divBdr>
                                    <w:top w:val="none" w:sz="0" w:space="0" w:color="auto"/>
                                    <w:left w:val="none" w:sz="0" w:space="0" w:color="auto"/>
                                    <w:bottom w:val="none" w:sz="0" w:space="0" w:color="auto"/>
                                    <w:right w:val="none" w:sz="0" w:space="0" w:color="auto"/>
                                  </w:divBdr>
                                </w:div>
                                <w:div w:id="1511024338">
                                  <w:marLeft w:val="0"/>
                                  <w:marRight w:val="0"/>
                                  <w:marTop w:val="0"/>
                                  <w:marBottom w:val="0"/>
                                  <w:divBdr>
                                    <w:top w:val="none" w:sz="0" w:space="0" w:color="auto"/>
                                    <w:left w:val="none" w:sz="0" w:space="0" w:color="auto"/>
                                    <w:bottom w:val="none" w:sz="0" w:space="0" w:color="auto"/>
                                    <w:right w:val="none" w:sz="0" w:space="0" w:color="auto"/>
                                  </w:divBdr>
                                </w:div>
                              </w:divsChild>
                            </w:div>
                            <w:div w:id="1360086593">
                              <w:marLeft w:val="0"/>
                              <w:marRight w:val="0"/>
                              <w:marTop w:val="0"/>
                              <w:marBottom w:val="0"/>
                              <w:divBdr>
                                <w:top w:val="none" w:sz="0" w:space="0" w:color="auto"/>
                                <w:left w:val="none" w:sz="0" w:space="0" w:color="auto"/>
                                <w:bottom w:val="none" w:sz="0" w:space="0" w:color="auto"/>
                                <w:right w:val="none" w:sz="0" w:space="0" w:color="auto"/>
                              </w:divBdr>
                              <w:divsChild>
                                <w:div w:id="1693073780">
                                  <w:marLeft w:val="0"/>
                                  <w:marRight w:val="0"/>
                                  <w:marTop w:val="0"/>
                                  <w:marBottom w:val="0"/>
                                  <w:divBdr>
                                    <w:top w:val="none" w:sz="0" w:space="0" w:color="auto"/>
                                    <w:left w:val="none" w:sz="0" w:space="0" w:color="auto"/>
                                    <w:bottom w:val="none" w:sz="0" w:space="0" w:color="auto"/>
                                    <w:right w:val="none" w:sz="0" w:space="0" w:color="auto"/>
                                  </w:divBdr>
                                </w:div>
                                <w:div w:id="678311281">
                                  <w:marLeft w:val="0"/>
                                  <w:marRight w:val="0"/>
                                  <w:marTop w:val="0"/>
                                  <w:marBottom w:val="0"/>
                                  <w:divBdr>
                                    <w:top w:val="none" w:sz="0" w:space="0" w:color="auto"/>
                                    <w:left w:val="none" w:sz="0" w:space="0" w:color="auto"/>
                                    <w:bottom w:val="none" w:sz="0" w:space="0" w:color="auto"/>
                                    <w:right w:val="none" w:sz="0" w:space="0" w:color="auto"/>
                                  </w:divBdr>
                                </w:div>
                                <w:div w:id="922645405">
                                  <w:marLeft w:val="0"/>
                                  <w:marRight w:val="0"/>
                                  <w:marTop w:val="0"/>
                                  <w:marBottom w:val="0"/>
                                  <w:divBdr>
                                    <w:top w:val="none" w:sz="0" w:space="0" w:color="auto"/>
                                    <w:left w:val="none" w:sz="0" w:space="0" w:color="auto"/>
                                    <w:bottom w:val="none" w:sz="0" w:space="0" w:color="auto"/>
                                    <w:right w:val="none" w:sz="0" w:space="0" w:color="auto"/>
                                  </w:divBdr>
                                </w:div>
                                <w:div w:id="176888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25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0790464">
      <w:bodyDiv w:val="1"/>
      <w:marLeft w:val="0"/>
      <w:marRight w:val="0"/>
      <w:marTop w:val="0"/>
      <w:marBottom w:val="0"/>
      <w:divBdr>
        <w:top w:val="none" w:sz="0" w:space="0" w:color="auto"/>
        <w:left w:val="none" w:sz="0" w:space="0" w:color="auto"/>
        <w:bottom w:val="none" w:sz="0" w:space="0" w:color="auto"/>
        <w:right w:val="none" w:sz="0" w:space="0" w:color="auto"/>
      </w:divBdr>
      <w:divsChild>
        <w:div w:id="1694570463">
          <w:marLeft w:val="0"/>
          <w:marRight w:val="0"/>
          <w:marTop w:val="0"/>
          <w:marBottom w:val="0"/>
          <w:divBdr>
            <w:top w:val="none" w:sz="0" w:space="0" w:color="auto"/>
            <w:left w:val="none" w:sz="0" w:space="0" w:color="auto"/>
            <w:bottom w:val="none" w:sz="0" w:space="0" w:color="auto"/>
            <w:right w:val="none" w:sz="0" w:space="0" w:color="auto"/>
          </w:divBdr>
          <w:divsChild>
            <w:div w:id="2062702954">
              <w:marLeft w:val="0"/>
              <w:marRight w:val="0"/>
              <w:marTop w:val="0"/>
              <w:marBottom w:val="0"/>
              <w:divBdr>
                <w:top w:val="none" w:sz="0" w:space="0" w:color="auto"/>
                <w:left w:val="none" w:sz="0" w:space="0" w:color="auto"/>
                <w:bottom w:val="none" w:sz="0" w:space="0" w:color="auto"/>
                <w:right w:val="none" w:sz="0" w:space="0" w:color="auto"/>
              </w:divBdr>
              <w:divsChild>
                <w:div w:id="82381444">
                  <w:marLeft w:val="0"/>
                  <w:marRight w:val="0"/>
                  <w:marTop w:val="0"/>
                  <w:marBottom w:val="0"/>
                  <w:divBdr>
                    <w:top w:val="none" w:sz="0" w:space="0" w:color="auto"/>
                    <w:left w:val="none" w:sz="0" w:space="0" w:color="auto"/>
                    <w:bottom w:val="none" w:sz="0" w:space="0" w:color="auto"/>
                    <w:right w:val="none" w:sz="0" w:space="0" w:color="auto"/>
                  </w:divBdr>
                  <w:divsChild>
                    <w:div w:id="2070498830">
                      <w:marLeft w:val="0"/>
                      <w:marRight w:val="0"/>
                      <w:marTop w:val="0"/>
                      <w:marBottom w:val="0"/>
                      <w:divBdr>
                        <w:top w:val="none" w:sz="0" w:space="0" w:color="auto"/>
                        <w:left w:val="none" w:sz="0" w:space="0" w:color="auto"/>
                        <w:bottom w:val="none" w:sz="0" w:space="0" w:color="auto"/>
                        <w:right w:val="none" w:sz="0" w:space="0" w:color="auto"/>
                      </w:divBdr>
                      <w:divsChild>
                        <w:div w:id="563756286">
                          <w:marLeft w:val="0"/>
                          <w:marRight w:val="0"/>
                          <w:marTop w:val="0"/>
                          <w:marBottom w:val="0"/>
                          <w:divBdr>
                            <w:top w:val="none" w:sz="0" w:space="0" w:color="auto"/>
                            <w:left w:val="none" w:sz="0" w:space="0" w:color="auto"/>
                            <w:bottom w:val="none" w:sz="0" w:space="0" w:color="auto"/>
                            <w:right w:val="none" w:sz="0" w:space="0" w:color="auto"/>
                          </w:divBdr>
                          <w:divsChild>
                            <w:div w:id="955261094">
                              <w:marLeft w:val="0"/>
                              <w:marRight w:val="0"/>
                              <w:marTop w:val="0"/>
                              <w:marBottom w:val="0"/>
                              <w:divBdr>
                                <w:top w:val="none" w:sz="0" w:space="0" w:color="auto"/>
                                <w:left w:val="none" w:sz="0" w:space="0" w:color="auto"/>
                                <w:bottom w:val="none" w:sz="0" w:space="0" w:color="auto"/>
                                <w:right w:val="none" w:sz="0" w:space="0" w:color="auto"/>
                              </w:divBdr>
                              <w:divsChild>
                                <w:div w:id="613748728">
                                  <w:marLeft w:val="0"/>
                                  <w:marRight w:val="0"/>
                                  <w:marTop w:val="0"/>
                                  <w:marBottom w:val="0"/>
                                  <w:divBdr>
                                    <w:top w:val="none" w:sz="0" w:space="0" w:color="auto"/>
                                    <w:left w:val="none" w:sz="0" w:space="0" w:color="auto"/>
                                    <w:bottom w:val="none" w:sz="0" w:space="0" w:color="auto"/>
                                    <w:right w:val="none" w:sz="0" w:space="0" w:color="auto"/>
                                  </w:divBdr>
                                  <w:divsChild>
                                    <w:div w:id="9332327">
                                      <w:marLeft w:val="120"/>
                                      <w:marRight w:val="120"/>
                                      <w:marTop w:val="60"/>
                                      <w:marBottom w:val="75"/>
                                      <w:divBdr>
                                        <w:top w:val="none" w:sz="0" w:space="0" w:color="auto"/>
                                        <w:left w:val="none" w:sz="0" w:space="0" w:color="auto"/>
                                        <w:bottom w:val="none" w:sz="0" w:space="0" w:color="auto"/>
                                        <w:right w:val="none" w:sz="0" w:space="0" w:color="auto"/>
                                      </w:divBdr>
                                      <w:divsChild>
                                        <w:div w:id="91004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80407192">
          <w:marLeft w:val="0"/>
          <w:marRight w:val="0"/>
          <w:marTop w:val="0"/>
          <w:marBottom w:val="0"/>
          <w:divBdr>
            <w:top w:val="none" w:sz="0" w:space="0" w:color="auto"/>
            <w:left w:val="none" w:sz="0" w:space="0" w:color="auto"/>
            <w:bottom w:val="none" w:sz="0" w:space="0" w:color="auto"/>
            <w:right w:val="none" w:sz="0" w:space="0" w:color="auto"/>
          </w:divBdr>
          <w:divsChild>
            <w:div w:id="1410537403">
              <w:marLeft w:val="0"/>
              <w:marRight w:val="0"/>
              <w:marTop w:val="0"/>
              <w:marBottom w:val="0"/>
              <w:divBdr>
                <w:top w:val="none" w:sz="0" w:space="0" w:color="auto"/>
                <w:left w:val="none" w:sz="0" w:space="0" w:color="auto"/>
                <w:bottom w:val="none" w:sz="0" w:space="0" w:color="auto"/>
                <w:right w:val="none" w:sz="0" w:space="0" w:color="auto"/>
              </w:divBdr>
              <w:divsChild>
                <w:div w:id="2131700281">
                  <w:marLeft w:val="0"/>
                  <w:marRight w:val="0"/>
                  <w:marTop w:val="0"/>
                  <w:marBottom w:val="0"/>
                  <w:divBdr>
                    <w:top w:val="none" w:sz="0" w:space="0" w:color="auto"/>
                    <w:left w:val="none" w:sz="0" w:space="0" w:color="auto"/>
                    <w:bottom w:val="none" w:sz="0" w:space="0" w:color="auto"/>
                    <w:right w:val="none" w:sz="0" w:space="0" w:color="auto"/>
                  </w:divBdr>
                  <w:divsChild>
                    <w:div w:id="66419160">
                      <w:marLeft w:val="0"/>
                      <w:marRight w:val="0"/>
                      <w:marTop w:val="0"/>
                      <w:marBottom w:val="0"/>
                      <w:divBdr>
                        <w:top w:val="none" w:sz="0" w:space="0" w:color="auto"/>
                        <w:left w:val="none" w:sz="0" w:space="0" w:color="auto"/>
                        <w:bottom w:val="none" w:sz="0" w:space="0" w:color="auto"/>
                        <w:right w:val="none" w:sz="0" w:space="0" w:color="auto"/>
                      </w:divBdr>
                      <w:divsChild>
                        <w:div w:id="710154535">
                          <w:marLeft w:val="0"/>
                          <w:marRight w:val="0"/>
                          <w:marTop w:val="0"/>
                          <w:marBottom w:val="0"/>
                          <w:divBdr>
                            <w:top w:val="none" w:sz="0" w:space="0" w:color="auto"/>
                            <w:left w:val="none" w:sz="0" w:space="0" w:color="auto"/>
                            <w:bottom w:val="none" w:sz="0" w:space="0" w:color="auto"/>
                            <w:right w:val="none" w:sz="0" w:space="0" w:color="auto"/>
                          </w:divBdr>
                          <w:divsChild>
                            <w:div w:id="1042513229">
                              <w:marLeft w:val="0"/>
                              <w:marRight w:val="0"/>
                              <w:marTop w:val="0"/>
                              <w:marBottom w:val="0"/>
                              <w:divBdr>
                                <w:top w:val="none" w:sz="0" w:space="0" w:color="auto"/>
                                <w:left w:val="none" w:sz="0" w:space="0" w:color="auto"/>
                                <w:bottom w:val="none" w:sz="0" w:space="0" w:color="auto"/>
                                <w:right w:val="none" w:sz="0" w:space="0" w:color="auto"/>
                              </w:divBdr>
                              <w:divsChild>
                                <w:div w:id="1485390640">
                                  <w:marLeft w:val="0"/>
                                  <w:marRight w:val="0"/>
                                  <w:marTop w:val="0"/>
                                  <w:marBottom w:val="0"/>
                                  <w:divBdr>
                                    <w:top w:val="none" w:sz="0" w:space="0" w:color="auto"/>
                                    <w:left w:val="none" w:sz="0" w:space="0" w:color="auto"/>
                                    <w:bottom w:val="none" w:sz="0" w:space="0" w:color="auto"/>
                                    <w:right w:val="none" w:sz="0" w:space="0" w:color="auto"/>
                                  </w:divBdr>
                                </w:div>
                                <w:div w:id="849220578">
                                  <w:marLeft w:val="0"/>
                                  <w:marRight w:val="0"/>
                                  <w:marTop w:val="0"/>
                                  <w:marBottom w:val="0"/>
                                  <w:divBdr>
                                    <w:top w:val="none" w:sz="0" w:space="0" w:color="auto"/>
                                    <w:left w:val="none" w:sz="0" w:space="0" w:color="auto"/>
                                    <w:bottom w:val="none" w:sz="0" w:space="0" w:color="auto"/>
                                    <w:right w:val="none" w:sz="0" w:space="0" w:color="auto"/>
                                  </w:divBdr>
                                </w:div>
                                <w:div w:id="1502966713">
                                  <w:marLeft w:val="0"/>
                                  <w:marRight w:val="0"/>
                                  <w:marTop w:val="0"/>
                                  <w:marBottom w:val="0"/>
                                  <w:divBdr>
                                    <w:top w:val="none" w:sz="0" w:space="0" w:color="auto"/>
                                    <w:left w:val="none" w:sz="0" w:space="0" w:color="auto"/>
                                    <w:bottom w:val="none" w:sz="0" w:space="0" w:color="auto"/>
                                    <w:right w:val="none" w:sz="0" w:space="0" w:color="auto"/>
                                  </w:divBdr>
                                </w:div>
                                <w:div w:id="1002972825">
                                  <w:marLeft w:val="0"/>
                                  <w:marRight w:val="0"/>
                                  <w:marTop w:val="0"/>
                                  <w:marBottom w:val="0"/>
                                  <w:divBdr>
                                    <w:top w:val="none" w:sz="0" w:space="0" w:color="auto"/>
                                    <w:left w:val="none" w:sz="0" w:space="0" w:color="auto"/>
                                    <w:bottom w:val="none" w:sz="0" w:space="0" w:color="auto"/>
                                    <w:right w:val="none" w:sz="0" w:space="0" w:color="auto"/>
                                  </w:divBdr>
                                </w:div>
                              </w:divsChild>
                            </w:div>
                            <w:div w:id="973801010">
                              <w:marLeft w:val="0"/>
                              <w:marRight w:val="0"/>
                              <w:marTop w:val="0"/>
                              <w:marBottom w:val="0"/>
                              <w:divBdr>
                                <w:top w:val="none" w:sz="0" w:space="0" w:color="auto"/>
                                <w:left w:val="none" w:sz="0" w:space="0" w:color="auto"/>
                                <w:bottom w:val="none" w:sz="0" w:space="0" w:color="auto"/>
                                <w:right w:val="none" w:sz="0" w:space="0" w:color="auto"/>
                              </w:divBdr>
                              <w:divsChild>
                                <w:div w:id="316150448">
                                  <w:marLeft w:val="0"/>
                                  <w:marRight w:val="0"/>
                                  <w:marTop w:val="0"/>
                                  <w:marBottom w:val="0"/>
                                  <w:divBdr>
                                    <w:top w:val="none" w:sz="0" w:space="0" w:color="auto"/>
                                    <w:left w:val="none" w:sz="0" w:space="0" w:color="auto"/>
                                    <w:bottom w:val="none" w:sz="0" w:space="0" w:color="auto"/>
                                    <w:right w:val="none" w:sz="0" w:space="0" w:color="auto"/>
                                  </w:divBdr>
                                </w:div>
                                <w:div w:id="36859396">
                                  <w:marLeft w:val="0"/>
                                  <w:marRight w:val="0"/>
                                  <w:marTop w:val="0"/>
                                  <w:marBottom w:val="0"/>
                                  <w:divBdr>
                                    <w:top w:val="none" w:sz="0" w:space="0" w:color="auto"/>
                                    <w:left w:val="none" w:sz="0" w:space="0" w:color="auto"/>
                                    <w:bottom w:val="none" w:sz="0" w:space="0" w:color="auto"/>
                                    <w:right w:val="none" w:sz="0" w:space="0" w:color="auto"/>
                                  </w:divBdr>
                                </w:div>
                                <w:div w:id="789475710">
                                  <w:marLeft w:val="0"/>
                                  <w:marRight w:val="0"/>
                                  <w:marTop w:val="0"/>
                                  <w:marBottom w:val="0"/>
                                  <w:divBdr>
                                    <w:top w:val="none" w:sz="0" w:space="0" w:color="auto"/>
                                    <w:left w:val="none" w:sz="0" w:space="0" w:color="auto"/>
                                    <w:bottom w:val="none" w:sz="0" w:space="0" w:color="auto"/>
                                    <w:right w:val="none" w:sz="0" w:space="0" w:color="auto"/>
                                  </w:divBdr>
                                </w:div>
                                <w:div w:id="41440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7594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40894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ElinMFazlyeva@stud.kpfu.ru" TargetMode="Externa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hyperlink" Target="mailto:valievdz@bk.ru" TargetMode="Externa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BF6896-7C51-474D-8880-BFA6570C46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26</Pages>
  <Words>5214</Words>
  <Characters>29726</Characters>
  <Application>Microsoft Office Word</Application>
  <DocSecurity>0</DocSecurity>
  <Lines>247</Lines>
  <Paragraphs>69</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Enjoy My Fine Releases.</Company>
  <LinksUpToDate>false</LinksUpToDate>
  <CharactersWithSpaces>34871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service</dc:creator>
  <cp:keywords/>
  <cp:lastModifiedBy>Александр baima</cp:lastModifiedBy>
  <cp:revision>3</cp:revision>
  <cp:lastPrinted>2024-12-11T22:02:00Z</cp:lastPrinted>
  <dcterms:created xsi:type="dcterms:W3CDTF">2025-01-09T09:14:00Z</dcterms:created>
  <dcterms:modified xsi:type="dcterms:W3CDTF">2025-03-19T14:50:00Z</dcterms:modified>
</cp:coreProperties>
</file>