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98" w:rsidRPr="00585062" w:rsidRDefault="00AD7998" w:rsidP="00AD7998">
      <w:pPr>
        <w:spacing w:after="0" w:line="360" w:lineRule="auto"/>
        <w:ind w:right="-15"/>
        <w:jc w:val="center"/>
        <w:rPr>
          <w:rFonts w:asciiTheme="majorBidi" w:hAnsiTheme="majorBidi" w:cstheme="majorBidi"/>
          <w:color w:val="000000" w:themeColor="text1"/>
          <w:sz w:val="26"/>
          <w:szCs w:val="26"/>
          <w:lang w:val="ru-RU"/>
        </w:rPr>
      </w:pPr>
      <w:r w:rsidRPr="00585062">
        <w:rPr>
          <w:rFonts w:asciiTheme="majorBidi" w:hAnsiTheme="majorBidi" w:cstheme="majorBidi"/>
          <w:b/>
          <w:color w:val="000000" w:themeColor="text1"/>
          <w:sz w:val="26"/>
          <w:szCs w:val="26"/>
          <w:lang w:val="ru-RU"/>
        </w:rPr>
        <w:t>Казанский (Приволжский) Федеральный Университет.</w:t>
      </w:r>
    </w:p>
    <w:p w:rsidR="00AD7998" w:rsidRPr="00585062" w:rsidRDefault="00AD7998" w:rsidP="00AD7998">
      <w:pPr>
        <w:spacing w:after="0" w:line="360" w:lineRule="auto"/>
        <w:ind w:right="-1" w:hanging="308"/>
        <w:jc w:val="center"/>
        <w:rPr>
          <w:rFonts w:asciiTheme="majorBidi" w:hAnsiTheme="majorBidi" w:cstheme="majorBidi"/>
          <w:b/>
          <w:color w:val="000000" w:themeColor="text1"/>
          <w:sz w:val="26"/>
          <w:szCs w:val="26"/>
          <w:lang w:val="ru-RU"/>
        </w:rPr>
      </w:pPr>
      <w:r w:rsidRPr="00585062">
        <w:rPr>
          <w:rFonts w:asciiTheme="majorBidi" w:hAnsiTheme="majorBidi" w:cstheme="majorBidi"/>
          <w:b/>
          <w:color w:val="000000" w:themeColor="text1"/>
          <w:sz w:val="26"/>
          <w:szCs w:val="26"/>
          <w:lang w:val="ru-RU"/>
        </w:rPr>
        <w:t xml:space="preserve">     Кафедра технологии нефти, газа и углеродных материалов</w:t>
      </w:r>
    </w:p>
    <w:p w:rsidR="00AD7998" w:rsidRPr="00585062" w:rsidRDefault="00AD7998" w:rsidP="00AD7998">
      <w:pPr>
        <w:spacing w:after="0" w:line="360" w:lineRule="auto"/>
        <w:ind w:right="663" w:hanging="1919"/>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lang w:val="ru-RU"/>
        </w:rPr>
        <w:t xml:space="preserve">                                             </w:t>
      </w:r>
      <w:r w:rsidRPr="00585062">
        <w:rPr>
          <w:rFonts w:asciiTheme="majorBidi" w:hAnsiTheme="majorBidi" w:cstheme="majorBidi"/>
          <w:b/>
          <w:color w:val="000000" w:themeColor="text1"/>
          <w:sz w:val="26"/>
          <w:szCs w:val="26"/>
        </w:rPr>
        <w:t>Kazan Federal University.</w:t>
      </w:r>
    </w:p>
    <w:p w:rsidR="00AD7998" w:rsidRPr="00585062" w:rsidRDefault="00AD7998" w:rsidP="00AD7998">
      <w:pPr>
        <w:spacing w:after="0" w:line="360" w:lineRule="auto"/>
        <w:ind w:right="-15"/>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rPr>
        <w:t>Department of oil &amp; gas technology and carbon materials</w:t>
      </w:r>
    </w:p>
    <w:p w:rsidR="00230097" w:rsidRPr="00DB68E1" w:rsidRDefault="00DB68E1" w:rsidP="00DB68E1">
      <w:pPr>
        <w:spacing w:after="0" w:line="360" w:lineRule="auto"/>
        <w:ind w:right="-15"/>
        <w:jc w:val="center"/>
        <w:rPr>
          <w:rFonts w:asciiTheme="majorBidi" w:hAnsiTheme="majorBidi" w:cstheme="majorBidi"/>
          <w:b/>
          <w:bCs/>
          <w:color w:val="000000" w:themeColor="text1"/>
          <w:sz w:val="26"/>
          <w:szCs w:val="26"/>
          <w:lang w:val="ru-RU"/>
        </w:rPr>
      </w:pPr>
      <w:r w:rsidRPr="00DB68E1">
        <w:rPr>
          <w:rFonts w:asciiTheme="majorBidi" w:hAnsiTheme="majorBidi" w:cstheme="majorBidi"/>
          <w:b/>
          <w:bCs/>
          <w:color w:val="000000" w:themeColor="text1"/>
          <w:sz w:val="26"/>
          <w:szCs w:val="26"/>
          <w:lang w:val="ru-RU"/>
        </w:rPr>
        <w:t xml:space="preserve">МЕТОДИКА </w:t>
      </w:r>
      <w:bookmarkStart w:id="0" w:name="_GoBack"/>
      <w:r w:rsidRPr="00DB68E1">
        <w:rPr>
          <w:rFonts w:asciiTheme="majorBidi" w:hAnsiTheme="majorBidi" w:cstheme="majorBidi"/>
          <w:b/>
          <w:bCs/>
          <w:color w:val="000000" w:themeColor="text1"/>
          <w:sz w:val="26"/>
          <w:szCs w:val="26"/>
          <w:lang w:val="ru-RU"/>
        </w:rPr>
        <w:t>РАСЧЁТА ПОТЕРЬ АВТОМОБИЛЬНОГО БЕНЗИНА ОТ «БОЛЬШИХ ДЫХАНИЙ» И УТЕЧЕК НА АВТОЗАПРАВОЧНЫХ КОМПЛЕКСАХ</w:t>
      </w:r>
    </w:p>
    <w:bookmarkEnd w:id="0"/>
    <w:p w:rsidR="00DB68E1" w:rsidRDefault="00DB68E1" w:rsidP="00AD7998">
      <w:pPr>
        <w:spacing w:after="0" w:line="360" w:lineRule="auto"/>
        <w:ind w:right="-15"/>
        <w:jc w:val="center"/>
        <w:rPr>
          <w:rFonts w:asciiTheme="majorBidi" w:hAnsiTheme="majorBidi" w:cstheme="majorBidi"/>
          <w:b/>
          <w:color w:val="000000" w:themeColor="text1"/>
          <w:sz w:val="26"/>
          <w:szCs w:val="26"/>
        </w:rPr>
      </w:pPr>
      <w:r w:rsidRPr="00DB68E1">
        <w:rPr>
          <w:rFonts w:asciiTheme="majorBidi" w:hAnsiTheme="majorBidi" w:cstheme="majorBidi"/>
          <w:b/>
          <w:color w:val="000000" w:themeColor="text1"/>
          <w:sz w:val="26"/>
          <w:szCs w:val="26"/>
        </w:rPr>
        <w:t xml:space="preserve">A METHOD FOR CALCULATING GASOLINE LOSSES FROM "BIG BREATHES" AND LEAKS AT FUEL STATIONS </w:t>
      </w:r>
    </w:p>
    <w:p w:rsidR="00AD7998" w:rsidRPr="00585062" w:rsidRDefault="00AD7998" w:rsidP="00AD7998">
      <w:pPr>
        <w:spacing w:after="0" w:line="360" w:lineRule="auto"/>
        <w:ind w:right="-15"/>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rPr>
        <w:t xml:space="preserve">Араб Абдуллах Анмар Абдуллах, Arab Abdullah Anmar Abdullah </w:t>
      </w:r>
      <w:r w:rsidRPr="00585062">
        <w:rPr>
          <w:rFonts w:asciiTheme="majorBidi" w:hAnsiTheme="majorBidi" w:cstheme="majorBidi"/>
          <w:b/>
          <w:color w:val="000000" w:themeColor="text1"/>
          <w:sz w:val="26"/>
          <w:szCs w:val="26"/>
          <w:vertAlign w:val="superscript"/>
        </w:rPr>
        <w:t>1</w:t>
      </w:r>
    </w:p>
    <w:p w:rsidR="00AD7998" w:rsidRPr="00585062" w:rsidRDefault="00AD7998" w:rsidP="00AD7998">
      <w:pPr>
        <w:spacing w:after="0" w:line="360" w:lineRule="auto"/>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lang w:val="ru-RU"/>
        </w:rPr>
        <w:t>Валиев</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Динар</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Зиннурович</w:t>
      </w:r>
      <w:r w:rsidRPr="00585062">
        <w:rPr>
          <w:rFonts w:asciiTheme="majorBidi" w:hAnsiTheme="majorBidi" w:cstheme="majorBidi"/>
          <w:b/>
          <w:color w:val="000000" w:themeColor="text1"/>
          <w:sz w:val="26"/>
          <w:szCs w:val="26"/>
        </w:rPr>
        <w:t xml:space="preserve">, Valiev Dinar Zinnurovich </w:t>
      </w:r>
      <w:r w:rsidRPr="00585062">
        <w:rPr>
          <w:rFonts w:asciiTheme="majorBidi" w:hAnsiTheme="majorBidi" w:cstheme="majorBidi"/>
          <w:b/>
          <w:color w:val="000000" w:themeColor="text1"/>
          <w:sz w:val="26"/>
          <w:szCs w:val="26"/>
          <w:vertAlign w:val="superscript"/>
        </w:rPr>
        <w:t>2</w:t>
      </w:r>
    </w:p>
    <w:p w:rsidR="00AD7998" w:rsidRPr="00585062" w:rsidRDefault="00AD7998" w:rsidP="00AD7998">
      <w:pPr>
        <w:spacing w:after="0" w:line="360" w:lineRule="auto"/>
        <w:ind w:right="299" w:firstLine="403"/>
        <w:jc w:val="center"/>
        <w:rPr>
          <w:rFonts w:asciiTheme="majorBidi" w:hAnsiTheme="majorBidi" w:cstheme="majorBidi"/>
          <w:b/>
          <w:color w:val="000000" w:themeColor="text1"/>
          <w:sz w:val="26"/>
          <w:szCs w:val="26"/>
          <w:vertAlign w:val="superscript"/>
        </w:rPr>
      </w:pPr>
      <w:r w:rsidRPr="00585062">
        <w:rPr>
          <w:rFonts w:asciiTheme="majorBidi" w:hAnsiTheme="majorBidi" w:cstheme="majorBidi"/>
          <w:b/>
          <w:color w:val="000000" w:themeColor="text1"/>
          <w:sz w:val="26"/>
          <w:szCs w:val="26"/>
          <w:lang w:val="ru-RU"/>
        </w:rPr>
        <w:t>Кемалов</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Руслан</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Алимович</w:t>
      </w:r>
      <w:r w:rsidRPr="00585062">
        <w:rPr>
          <w:rFonts w:asciiTheme="majorBidi" w:hAnsiTheme="majorBidi" w:cstheme="majorBidi"/>
          <w:b/>
          <w:color w:val="000000" w:themeColor="text1"/>
          <w:sz w:val="26"/>
          <w:szCs w:val="26"/>
        </w:rPr>
        <w:t xml:space="preserve">, Kemalov Ruslan Alimovich </w:t>
      </w:r>
      <w:r w:rsidRPr="00585062">
        <w:rPr>
          <w:rFonts w:asciiTheme="majorBidi" w:hAnsiTheme="majorBidi" w:cstheme="majorBidi"/>
          <w:b/>
          <w:color w:val="000000" w:themeColor="text1"/>
          <w:sz w:val="26"/>
          <w:szCs w:val="26"/>
          <w:vertAlign w:val="superscript"/>
        </w:rPr>
        <w:t>3</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 xml:space="preserve">магистрант группы 03-418 кафедры технологии нефти, газа и углеродных материалов </w:t>
      </w:r>
      <w:r w:rsidRPr="00585062">
        <w:rPr>
          <w:rFonts w:asciiTheme="majorBidi" w:hAnsiTheme="majorBidi" w:cstheme="majorBidi"/>
          <w:color w:val="000000" w:themeColor="text1"/>
          <w:sz w:val="26"/>
          <w:szCs w:val="26"/>
          <w:vertAlign w:val="superscript"/>
          <w:lang w:val="ru-RU"/>
        </w:rPr>
        <w:t>1</w:t>
      </w:r>
      <w:r w:rsidRPr="00585062">
        <w:rPr>
          <w:rFonts w:asciiTheme="majorBidi" w:hAnsiTheme="majorBidi" w:cstheme="majorBidi"/>
          <w:color w:val="000000" w:themeColor="text1"/>
          <w:sz w:val="26"/>
          <w:szCs w:val="26"/>
          <w:lang w:val="ru-RU"/>
        </w:rPr>
        <w:t xml:space="preserve"> </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 xml:space="preserve">старший преподаватель кафедры технологии нефти, газа и углеродных </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 xml:space="preserve">материалов </w:t>
      </w:r>
      <w:r w:rsidRPr="00585062">
        <w:rPr>
          <w:rFonts w:asciiTheme="majorBidi" w:hAnsiTheme="majorBidi" w:cstheme="majorBidi"/>
          <w:color w:val="000000" w:themeColor="text1"/>
          <w:sz w:val="26"/>
          <w:szCs w:val="26"/>
          <w:vertAlign w:val="superscript"/>
          <w:lang w:val="ru-RU"/>
        </w:rPr>
        <w:t>2</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кандидат технических наук, доцент кафедры технологии нефти, газа и углеродных материалов</w:t>
      </w:r>
      <w:r w:rsidRPr="00585062">
        <w:rPr>
          <w:rFonts w:asciiTheme="majorBidi" w:hAnsiTheme="majorBidi" w:cstheme="majorBidi"/>
          <w:color w:val="000000" w:themeColor="text1"/>
          <w:sz w:val="26"/>
          <w:szCs w:val="26"/>
          <w:vertAlign w:val="superscript"/>
          <w:lang w:val="ru-RU"/>
        </w:rPr>
        <w:t>3</w:t>
      </w:r>
    </w:p>
    <w:p w:rsidR="00E70B10" w:rsidRPr="00585062" w:rsidRDefault="00E70B10" w:rsidP="00E70B10">
      <w:pPr>
        <w:jc w:val="center"/>
        <w:rPr>
          <w:rFonts w:asciiTheme="majorBidi" w:hAnsiTheme="majorBidi" w:cstheme="majorBidi"/>
          <w:color w:val="000000" w:themeColor="text1"/>
          <w:sz w:val="26"/>
          <w:szCs w:val="26"/>
        </w:rPr>
      </w:pPr>
      <w:r w:rsidRPr="00585062">
        <w:rPr>
          <w:rFonts w:asciiTheme="majorBidi" w:hAnsiTheme="majorBidi" w:cstheme="majorBidi"/>
          <w:color w:val="000000" w:themeColor="text1"/>
          <w:sz w:val="26"/>
          <w:szCs w:val="26"/>
          <w:lang w:val="ru-RU"/>
        </w:rPr>
        <w:t xml:space="preserve">УДК 622.691.24. Шифр научной специальности ВАК: 1.4.12. </w:t>
      </w:r>
      <w:r w:rsidRPr="00585062">
        <w:rPr>
          <w:rFonts w:asciiTheme="majorBidi" w:hAnsiTheme="majorBidi" w:cstheme="majorBidi"/>
          <w:color w:val="000000" w:themeColor="text1"/>
          <w:sz w:val="26"/>
          <w:szCs w:val="26"/>
        </w:rPr>
        <w:t>«</w:t>
      </w:r>
      <w:r w:rsidRPr="00585062">
        <w:rPr>
          <w:rFonts w:asciiTheme="majorBidi" w:hAnsiTheme="majorBidi" w:cstheme="majorBidi"/>
          <w:color w:val="000000" w:themeColor="text1"/>
          <w:sz w:val="26"/>
          <w:szCs w:val="26"/>
          <w:lang w:val="ru-RU"/>
        </w:rPr>
        <w:t>Нефтехимия</w:t>
      </w:r>
      <w:r w:rsidRPr="00585062">
        <w:rPr>
          <w:rFonts w:asciiTheme="majorBidi" w:hAnsiTheme="majorBidi" w:cstheme="majorBidi"/>
          <w:color w:val="000000" w:themeColor="text1"/>
          <w:sz w:val="26"/>
          <w:szCs w:val="26"/>
        </w:rPr>
        <w:t>»</w:t>
      </w:r>
    </w:p>
    <w:p w:rsidR="00933C03" w:rsidRPr="00585062" w:rsidRDefault="00E70B10" w:rsidP="00E70B10">
      <w:pPr>
        <w:jc w:val="center"/>
        <w:rPr>
          <w:rFonts w:asciiTheme="majorBidi" w:hAnsiTheme="majorBidi" w:cstheme="majorBidi"/>
          <w:color w:val="1F497D" w:themeColor="text2"/>
          <w:sz w:val="26"/>
          <w:szCs w:val="26"/>
        </w:rPr>
      </w:pPr>
      <w:r w:rsidRPr="00585062">
        <w:rPr>
          <w:rFonts w:asciiTheme="majorBidi" w:hAnsiTheme="majorBidi" w:cstheme="majorBidi"/>
          <w:color w:val="000000" w:themeColor="text1"/>
          <w:sz w:val="26"/>
          <w:szCs w:val="26"/>
        </w:rPr>
        <w:t xml:space="preserve">E-mail: </w:t>
      </w:r>
      <w:hyperlink r:id="rId8" w:history="1">
        <w:r w:rsidRPr="00585062">
          <w:rPr>
            <w:rStyle w:val="Hyperlink"/>
            <w:rFonts w:asciiTheme="majorBidi" w:hAnsiTheme="majorBidi" w:cstheme="majorBidi"/>
            <w:sz w:val="26"/>
            <w:szCs w:val="26"/>
          </w:rPr>
          <w:t>kemalov_ruslan@inbox.ru</w:t>
        </w:r>
      </w:hyperlink>
      <w:r w:rsidRPr="00585062">
        <w:rPr>
          <w:rFonts w:asciiTheme="majorBidi" w:hAnsiTheme="majorBidi" w:cstheme="majorBidi"/>
          <w:color w:val="000000" w:themeColor="text1"/>
          <w:sz w:val="26"/>
          <w:szCs w:val="26"/>
          <w:u w:val="single"/>
        </w:rPr>
        <w:t xml:space="preserve">, </w:t>
      </w:r>
    </w:p>
    <w:p w:rsidR="00DB68E1" w:rsidRDefault="00E70B10" w:rsidP="00CE3468">
      <w:pPr>
        <w:pStyle w:val="ds-markdown-paragraph"/>
        <w:spacing w:line="360" w:lineRule="auto"/>
        <w:ind w:firstLine="720"/>
        <w:jc w:val="both"/>
        <w:rPr>
          <w:rFonts w:asciiTheme="majorBidi" w:hAnsiTheme="majorBidi" w:cstheme="majorBidi"/>
          <w:b/>
          <w:bCs/>
          <w:color w:val="0F1115"/>
          <w:sz w:val="28"/>
          <w:szCs w:val="28"/>
          <w:lang w:val="ru-RU"/>
        </w:rPr>
      </w:pPr>
      <w:r w:rsidRPr="00585062">
        <w:rPr>
          <w:rFonts w:asciiTheme="majorBidi" w:hAnsiTheme="majorBidi" w:cstheme="majorBidi"/>
          <w:b/>
          <w:bCs/>
          <w:color w:val="000000" w:themeColor="text1"/>
          <w:sz w:val="28"/>
          <w:szCs w:val="28"/>
          <w:lang w:val="ru-RU"/>
        </w:rPr>
        <w:t xml:space="preserve">Аннотация: </w:t>
      </w:r>
      <w:r w:rsidR="00DB68E1" w:rsidRPr="00DB68E1">
        <w:rPr>
          <w:rFonts w:asciiTheme="majorBidi" w:hAnsiTheme="majorBidi" w:cstheme="majorBidi"/>
          <w:color w:val="0F1115"/>
          <w:sz w:val="28"/>
          <w:szCs w:val="28"/>
          <w:lang w:val="ru-RU"/>
        </w:rPr>
        <w:t xml:space="preserve">В статье представлена методика расчёта потерь автомобильного бензина на автозаправочных комплексах (АЗК), обусловленных двумя основными факторами: «большими дыханиями» резервуаров и утечками через технологические повреждения. Приведены пошаговые расчёты, включающие определение молярной массы и плотности паров бензина, объёма газового пространства, времени закачки и слива, а также оценку объёма утечек через свищи. Результаты показывают, что время слива бензина из автоцистерны составляет около 34,2 минут, а объём утечки через свищ диаметром 0,9 мм за 7,1 часа может достигать 84 литров. Методика основана на действующих </w:t>
      </w:r>
      <w:r w:rsidR="00DB68E1" w:rsidRPr="00DB68E1">
        <w:rPr>
          <w:rFonts w:asciiTheme="majorBidi" w:hAnsiTheme="majorBidi" w:cstheme="majorBidi"/>
          <w:color w:val="0F1115"/>
          <w:sz w:val="28"/>
          <w:szCs w:val="28"/>
          <w:lang w:val="ru-RU"/>
        </w:rPr>
        <w:lastRenderedPageBreak/>
        <w:t>нормативных документах и может быть использована для проектирования, эксплуатации и оптимизации АЗК.</w:t>
      </w:r>
      <w:r w:rsidR="00DB68E1" w:rsidRPr="00DB68E1">
        <w:rPr>
          <w:rFonts w:asciiTheme="majorBidi" w:hAnsiTheme="majorBidi" w:cstheme="majorBidi"/>
          <w:b/>
          <w:bCs/>
          <w:color w:val="0F1115"/>
          <w:sz w:val="28"/>
          <w:szCs w:val="28"/>
          <w:lang w:val="ru-RU"/>
        </w:rPr>
        <w:t xml:space="preserve"> </w:t>
      </w:r>
    </w:p>
    <w:p w:rsidR="00585062" w:rsidRPr="00351A25" w:rsidRDefault="00585062" w:rsidP="00CE3468">
      <w:pPr>
        <w:pStyle w:val="ds-markdown-paragraph"/>
        <w:spacing w:line="360" w:lineRule="auto"/>
        <w:ind w:firstLine="720"/>
        <w:jc w:val="both"/>
        <w:rPr>
          <w:rFonts w:asciiTheme="majorBidi" w:hAnsiTheme="majorBidi" w:cstheme="majorBidi"/>
          <w:color w:val="0F1115"/>
          <w:sz w:val="28"/>
          <w:szCs w:val="28"/>
          <w:lang w:val="ru-RU"/>
        </w:rPr>
      </w:pPr>
      <w:r w:rsidRPr="00585062">
        <w:rPr>
          <w:rFonts w:asciiTheme="majorBidi" w:hAnsiTheme="majorBidi" w:cstheme="majorBidi"/>
          <w:b/>
          <w:bCs/>
          <w:color w:val="0F1115"/>
          <w:sz w:val="28"/>
          <w:szCs w:val="28"/>
          <w:lang w:val="ru-RU"/>
        </w:rPr>
        <w:t>Ключевые слова:</w:t>
      </w:r>
      <w:r w:rsidRPr="00585062">
        <w:rPr>
          <w:rFonts w:asciiTheme="majorBidi" w:hAnsiTheme="majorBidi" w:cstheme="majorBidi"/>
          <w:color w:val="0F1115"/>
          <w:sz w:val="28"/>
          <w:szCs w:val="28"/>
          <w:lang w:val="ru-RU"/>
        </w:rPr>
        <w:t xml:space="preserve"> </w:t>
      </w:r>
      <w:r w:rsidR="00DB68E1" w:rsidRPr="00DB68E1">
        <w:rPr>
          <w:rFonts w:asciiTheme="majorBidi" w:hAnsiTheme="majorBidi" w:cstheme="majorBidi"/>
          <w:color w:val="0F1115"/>
          <w:sz w:val="28"/>
          <w:szCs w:val="28"/>
          <w:lang w:val="ru-RU"/>
        </w:rPr>
        <w:t>автозаправочный комплекс, потери бензина, «большие дыхания», утечки, расчёт потерь, резервуары</w:t>
      </w:r>
      <w:r w:rsidR="006C762F">
        <w:rPr>
          <w:rFonts w:asciiTheme="majorBidi" w:hAnsiTheme="majorBidi" w:cstheme="majorBidi"/>
          <w:color w:val="0F1115"/>
          <w:sz w:val="28"/>
          <w:szCs w:val="28"/>
          <w:lang w:val="ru-RU"/>
        </w:rPr>
        <w:t>, свищ, экология, безопасность.</w:t>
      </w:r>
    </w:p>
    <w:p w:rsidR="006C762F" w:rsidRDefault="00351A25" w:rsidP="00CE3468">
      <w:pPr>
        <w:pStyle w:val="ds-markdown-paragraph"/>
        <w:spacing w:line="360" w:lineRule="auto"/>
        <w:ind w:firstLine="720"/>
        <w:jc w:val="both"/>
        <w:rPr>
          <w:rFonts w:asciiTheme="majorBidi" w:hAnsiTheme="majorBidi" w:cstheme="majorBidi"/>
          <w:color w:val="0F1115"/>
          <w:sz w:val="28"/>
          <w:szCs w:val="28"/>
        </w:rPr>
      </w:pPr>
      <w:r w:rsidRPr="00351A25">
        <w:rPr>
          <w:rFonts w:asciiTheme="majorBidi" w:hAnsiTheme="majorBidi" w:cstheme="majorBidi"/>
          <w:b/>
          <w:bCs/>
          <w:color w:val="0F1115"/>
          <w:sz w:val="28"/>
          <w:szCs w:val="28"/>
        </w:rPr>
        <w:t>Abstract:</w:t>
      </w:r>
      <w:r w:rsidRPr="00351A25">
        <w:rPr>
          <w:rFonts w:asciiTheme="majorBidi" w:hAnsiTheme="majorBidi" w:cstheme="majorBidi"/>
          <w:color w:val="0F1115"/>
          <w:sz w:val="28"/>
          <w:szCs w:val="28"/>
        </w:rPr>
        <w:t xml:space="preserve"> </w:t>
      </w:r>
      <w:r w:rsidR="00DB68E1" w:rsidRPr="00DB68E1">
        <w:rPr>
          <w:rFonts w:asciiTheme="majorBidi" w:hAnsiTheme="majorBidi" w:cstheme="majorBidi"/>
          <w:color w:val="0F1115"/>
          <w:sz w:val="28"/>
          <w:szCs w:val="28"/>
        </w:rPr>
        <w:t>This article presents a methodology for calculating motor gasoline losses at filling stations due to two main factors: large tank vents and leaks through process damage. Step-by-step calculations are provided, including determining the molar mass and density of gasoline vapor, the volume of the gas space, the pumping and draining times, and estimating the leak volume through fistulas. The results show that the time to drain gasoline from a tank truck is approximately 34.2 minutes, while the leak volume through a 0.9 mm diameter fistula can reach 84 liters in 7.1 hours. The methodology is based on current regulatory documents and can be used for the design, operation, and optimization of filling stations.</w:t>
      </w:r>
    </w:p>
    <w:p w:rsidR="006C762F" w:rsidRPr="00351A25" w:rsidRDefault="00351A25" w:rsidP="006C762F">
      <w:pPr>
        <w:pStyle w:val="ds-markdown-paragraph"/>
        <w:spacing w:line="420" w:lineRule="atLeast"/>
        <w:ind w:firstLine="720"/>
        <w:jc w:val="both"/>
        <w:rPr>
          <w:rFonts w:asciiTheme="majorBidi" w:hAnsiTheme="majorBidi" w:cstheme="majorBidi"/>
          <w:color w:val="0F1115"/>
          <w:sz w:val="28"/>
          <w:szCs w:val="28"/>
        </w:rPr>
      </w:pPr>
      <w:r w:rsidRPr="00351A25">
        <w:rPr>
          <w:rFonts w:asciiTheme="majorBidi" w:hAnsiTheme="majorBidi" w:cstheme="majorBidi"/>
          <w:b/>
          <w:bCs/>
          <w:color w:val="0F1115"/>
          <w:sz w:val="28"/>
          <w:szCs w:val="28"/>
        </w:rPr>
        <w:t>Key words</w:t>
      </w:r>
      <w:r w:rsidRPr="00351A25">
        <w:rPr>
          <w:rFonts w:asciiTheme="majorBidi" w:hAnsiTheme="majorBidi" w:cstheme="majorBidi"/>
          <w:color w:val="0F1115"/>
          <w:sz w:val="28"/>
          <w:szCs w:val="28"/>
        </w:rPr>
        <w:t xml:space="preserve">: </w:t>
      </w:r>
      <w:r w:rsidR="00DB68E1" w:rsidRPr="00DB68E1">
        <w:rPr>
          <w:rFonts w:asciiTheme="majorBidi" w:hAnsiTheme="majorBidi" w:cstheme="majorBidi"/>
          <w:color w:val="0F1115"/>
          <w:sz w:val="28"/>
          <w:szCs w:val="28"/>
        </w:rPr>
        <w:t>Gas station, gasoline losses, "big breaths", leaks, loss calculation, tanks, fistula, ecology, safety.</w:t>
      </w:r>
    </w:p>
    <w:p w:rsidR="006C762F" w:rsidRDefault="006C762F" w:rsidP="00CE3468">
      <w:pPr>
        <w:pStyle w:val="ds-markdown-paragraph"/>
        <w:spacing w:line="360" w:lineRule="auto"/>
        <w:ind w:firstLine="720"/>
        <w:jc w:val="both"/>
        <w:rPr>
          <w:rFonts w:asciiTheme="majorBidi" w:hAnsiTheme="majorBidi" w:cstheme="majorBidi"/>
          <w:color w:val="0F1115"/>
          <w:sz w:val="28"/>
          <w:szCs w:val="28"/>
          <w:lang w:val="ru-RU"/>
        </w:rPr>
      </w:pPr>
      <w:r w:rsidRPr="006C762F">
        <w:rPr>
          <w:rStyle w:val="Strong"/>
          <w:rFonts w:asciiTheme="majorBidi" w:hAnsiTheme="majorBidi" w:cstheme="majorBidi"/>
          <w:color w:val="0F1115"/>
          <w:sz w:val="28"/>
          <w:szCs w:val="28"/>
        </w:rPr>
        <w:t xml:space="preserve"> </w:t>
      </w:r>
      <w:r w:rsidR="00585062" w:rsidRPr="00585062">
        <w:rPr>
          <w:rStyle w:val="Strong"/>
          <w:rFonts w:asciiTheme="majorBidi" w:hAnsiTheme="majorBidi" w:cstheme="majorBidi"/>
          <w:color w:val="0F1115"/>
          <w:sz w:val="28"/>
          <w:szCs w:val="28"/>
          <w:lang w:val="ru-RU"/>
        </w:rPr>
        <w:t>ВВЕДЕНИЕ</w:t>
      </w:r>
      <w:r w:rsidR="00585062" w:rsidRPr="00585062">
        <w:rPr>
          <w:rFonts w:asciiTheme="majorBidi" w:hAnsiTheme="majorBidi" w:cstheme="majorBidi"/>
          <w:color w:val="0F1115"/>
          <w:sz w:val="28"/>
          <w:szCs w:val="28"/>
          <w:lang w:val="ru-RU"/>
        </w:rPr>
        <w:br/>
        <w:t xml:space="preserve"> </w:t>
      </w:r>
      <w:r w:rsidR="00585062" w:rsidRPr="00585062">
        <w:rPr>
          <w:rFonts w:asciiTheme="majorBidi" w:hAnsiTheme="majorBidi" w:cstheme="majorBidi"/>
          <w:color w:val="0F1115"/>
          <w:sz w:val="28"/>
          <w:szCs w:val="28"/>
          <w:lang w:val="ru-RU"/>
        </w:rPr>
        <w:tab/>
      </w:r>
      <w:r w:rsidR="00DB68E1" w:rsidRPr="00DB68E1">
        <w:rPr>
          <w:rFonts w:asciiTheme="majorBidi" w:hAnsiTheme="majorBidi" w:cstheme="majorBidi"/>
          <w:color w:val="0F1115"/>
          <w:sz w:val="28"/>
          <w:szCs w:val="28"/>
          <w:lang w:val="ru-RU"/>
        </w:rPr>
        <w:t xml:space="preserve">Современные автозаправочные станции (АЗС) и автозаправочные комплексы (АЗК) представляют собой технологически сложные объекты, предназначенные для хранения, отпуска и в некоторых случаях реализации нефтепродуктов, преимущественно автомобильного бензина и дизельного топлива [5,6]. В процессе эксплуатации таких объектов неизбежно возникают потери нефтепродуктов, которые можно условно разделить на эксплуатационные (технологические) и аварийные. К эксплуатационным потерям относятся так называемые «большие дыхания» резервуаров — процесс вытеснения паровоздушной смеси при заполнении резервуара жидким топливом, что приводит к эмиссии паров углеводородов в атмосферу. К аварийным потерям </w:t>
      </w:r>
      <w:r w:rsidR="00DB68E1" w:rsidRPr="00DB68E1">
        <w:rPr>
          <w:rFonts w:asciiTheme="majorBidi" w:hAnsiTheme="majorBidi" w:cstheme="majorBidi"/>
          <w:color w:val="0F1115"/>
          <w:sz w:val="28"/>
          <w:szCs w:val="28"/>
          <w:lang w:val="ru-RU"/>
        </w:rPr>
        <w:lastRenderedPageBreak/>
        <w:t>относят утечки через неплотности, свищи и другие повреждения в оборудовании.</w:t>
      </w:r>
      <w:r w:rsidRPr="006C762F">
        <w:rPr>
          <w:rFonts w:asciiTheme="majorBidi" w:hAnsiTheme="majorBidi" w:cstheme="majorBidi"/>
          <w:color w:val="0F1115"/>
          <w:sz w:val="28"/>
          <w:szCs w:val="28"/>
          <w:lang w:val="ru-RU"/>
        </w:rPr>
        <w:t xml:space="preserve"> </w:t>
      </w:r>
      <w:r w:rsidRPr="00DB68E1">
        <w:rPr>
          <w:rFonts w:asciiTheme="majorBidi" w:hAnsiTheme="majorBidi" w:cstheme="majorBidi"/>
          <w:color w:val="0F1115"/>
          <w:sz w:val="28"/>
          <w:szCs w:val="28"/>
          <w:lang w:val="ru-RU"/>
        </w:rPr>
        <w:t>Эти потери имеют значительные экономические и экологические последствия. С экономической точки зрения, даже незначительные ежедневные потери за год могут составить существенный объём нефтепродуктов, что приводит к прямым финансовым убыткам. С экологической позиции, испарения и утечки углеводородов способствуют загрязнению атмосферы, почвы и грунтовых вод, а</w:t>
      </w:r>
      <w:r w:rsidRPr="006C762F">
        <w:rPr>
          <w:rFonts w:asciiTheme="majorBidi" w:hAnsiTheme="majorBidi" w:cstheme="majorBidi"/>
          <w:color w:val="0F1115"/>
          <w:sz w:val="28"/>
          <w:szCs w:val="28"/>
          <w:lang w:val="ru-RU"/>
        </w:rPr>
        <w:t xml:space="preserve"> </w:t>
      </w:r>
      <w:r w:rsidRPr="00DB68E1">
        <w:rPr>
          <w:rFonts w:asciiTheme="majorBidi" w:hAnsiTheme="majorBidi" w:cstheme="majorBidi"/>
          <w:color w:val="0F1115"/>
          <w:sz w:val="28"/>
          <w:szCs w:val="28"/>
          <w:lang w:val="ru-RU"/>
        </w:rPr>
        <w:t>также создают риск образования взрывоопасных концентраций в закрытых пространствах [2]. Кроме того, законодательство многих стран ужесточает нормативы по допустимым выбросам летучих органических соединений (ЛОС), что требует от эксплуатантов АЗК внедрения эффективных методов учёта и сокращения потерь.</w:t>
      </w:r>
      <w:r w:rsidRPr="006C762F">
        <w:rPr>
          <w:rFonts w:asciiTheme="majorBidi" w:hAnsiTheme="majorBidi" w:cstheme="majorBidi"/>
          <w:color w:val="0F1115"/>
          <w:sz w:val="28"/>
          <w:szCs w:val="28"/>
          <w:lang w:val="ru-RU"/>
        </w:rPr>
        <w:t xml:space="preserve"> </w:t>
      </w:r>
      <w:r w:rsidRPr="00DB68E1">
        <w:rPr>
          <w:rFonts w:asciiTheme="majorBidi" w:hAnsiTheme="majorBidi" w:cstheme="majorBidi"/>
          <w:color w:val="0F1115"/>
          <w:sz w:val="28"/>
          <w:szCs w:val="28"/>
          <w:lang w:val="ru-RU"/>
        </w:rPr>
        <w:t>В связи с этим, актуальной задачей является разработка и применение точных инженерных методик для расчёта и прогнозирования потерь нефтепродуктов на различных этапах технологического цикла АЗК. Умение выполнять такие расчёты является неотъемлемой частью компетенций инженеров-технологов и проектировщиков, занимающихся созданием и эксплуатацией объектов нефтепродоводящей инфраструктуры.</w:t>
      </w:r>
      <w:r w:rsidRPr="006C762F">
        <w:rPr>
          <w:rFonts w:asciiTheme="majorBidi" w:hAnsiTheme="majorBidi" w:cstheme="majorBidi"/>
          <w:color w:val="0F1115"/>
          <w:sz w:val="28"/>
          <w:szCs w:val="28"/>
          <w:lang w:val="ru-RU"/>
        </w:rPr>
        <w:t xml:space="preserve"> </w:t>
      </w:r>
      <w:r w:rsidRPr="00DB68E1">
        <w:rPr>
          <w:rFonts w:asciiTheme="majorBidi" w:hAnsiTheme="majorBidi" w:cstheme="majorBidi"/>
          <w:color w:val="0F1115"/>
          <w:sz w:val="28"/>
          <w:szCs w:val="28"/>
          <w:lang w:val="ru-RU"/>
        </w:rPr>
        <w:t>Целью данной работы является демонстрация практической методики расчёта двух ключевых видов потерь автомобильного бензина: от «больших дыханий» резервуаров и от утечек через свищ в оборудовании. В работе представлены пошаговые расчёты, основанные на заданных исходных данных, с использованием соответствующих физико-химических и гидродинамических зависимостей. Полученные результаты позволяют количественно оценить масштабы потерь и могут служить основой для принятия решений по модернизации оборудования, внедрению систем улавливания паров (УПВ) и повышению общей эффективн</w:t>
      </w:r>
      <w:r>
        <w:rPr>
          <w:rFonts w:asciiTheme="majorBidi" w:hAnsiTheme="majorBidi" w:cstheme="majorBidi"/>
          <w:color w:val="0F1115"/>
          <w:sz w:val="28"/>
          <w:szCs w:val="28"/>
          <w:lang w:val="ru-RU"/>
        </w:rPr>
        <w:t>ости и безопасности работы АЗК.</w:t>
      </w:r>
    </w:p>
    <w:p w:rsidR="00CE3468" w:rsidRPr="006C762F" w:rsidRDefault="00CE3468" w:rsidP="00CE3468">
      <w:pPr>
        <w:pStyle w:val="ds-markdown-paragraph"/>
        <w:spacing w:line="360" w:lineRule="auto"/>
        <w:ind w:firstLine="720"/>
        <w:jc w:val="both"/>
        <w:rPr>
          <w:rFonts w:asciiTheme="majorBidi" w:hAnsiTheme="majorBidi" w:cstheme="majorBidi"/>
          <w:b/>
          <w:bCs/>
          <w:color w:val="0F1115"/>
          <w:sz w:val="28"/>
          <w:szCs w:val="28"/>
          <w:lang w:val="ru-RU"/>
        </w:rPr>
      </w:pPr>
    </w:p>
    <w:p w:rsidR="00DB68E1" w:rsidRPr="00F45172" w:rsidRDefault="00DB68E1" w:rsidP="00DB68E1">
      <w:pPr>
        <w:pStyle w:val="Heading3"/>
        <w:shd w:val="clear" w:color="auto" w:fill="FFFFFF"/>
        <w:spacing w:after="240" w:afterAutospacing="0" w:line="450" w:lineRule="atLeast"/>
        <w:rPr>
          <w:color w:val="0F1115"/>
          <w:sz w:val="28"/>
          <w:szCs w:val="28"/>
          <w:lang w:val="ru-RU"/>
        </w:rPr>
      </w:pPr>
      <w:r w:rsidRPr="00F45172">
        <w:rPr>
          <w:rStyle w:val="Strong"/>
          <w:b/>
          <w:bCs/>
          <w:color w:val="0F1115"/>
          <w:sz w:val="28"/>
          <w:szCs w:val="28"/>
          <w:lang w:val="ru-RU"/>
        </w:rPr>
        <w:lastRenderedPageBreak/>
        <w:t>Методика расчёта потерь от «больших дыханий»</w:t>
      </w:r>
    </w:p>
    <w:p w:rsidR="00DB68E1" w:rsidRPr="00F45172" w:rsidRDefault="00DB68E1" w:rsidP="00CE3468">
      <w:pPr>
        <w:pStyle w:val="ds-markdown-paragraph"/>
        <w:shd w:val="clear" w:color="auto" w:fill="FFFFFF"/>
        <w:spacing w:before="240" w:beforeAutospacing="0" w:after="240" w:afterAutospacing="0" w:line="360" w:lineRule="auto"/>
        <w:jc w:val="both"/>
        <w:rPr>
          <w:color w:val="0F1115"/>
          <w:sz w:val="28"/>
          <w:szCs w:val="28"/>
          <w:lang w:val="ru-RU"/>
        </w:rPr>
      </w:pPr>
      <w:r w:rsidRPr="00F45172">
        <w:rPr>
          <w:color w:val="0F1115"/>
          <w:sz w:val="28"/>
          <w:szCs w:val="28"/>
          <w:lang w:val="ru-RU"/>
        </w:rPr>
        <w:t>«Большие дыхания» — это процесс вытеснения паровоздушной смеси из газового пространства резервуара при его заполнении жидким нефтепродуктом (в данном случае — автомобильным бензином). Во время «большого дыхания» происходит безвозвратная эмиссия паров углеводородов в атмосферу, что приводит к прямым потерям продукта. Ниже изложена последовательная методика количественной оценки таких потерь, основанная на физико-химических и гидродинамических закономерностях.</w:t>
      </w:r>
    </w:p>
    <w:p w:rsidR="00DB68E1" w:rsidRPr="006C762F" w:rsidRDefault="00DB68E1" w:rsidP="00DB68E1">
      <w:pPr>
        <w:pStyle w:val="ds-markdown-paragraph"/>
        <w:shd w:val="clear" w:color="auto" w:fill="FFFFFF"/>
        <w:spacing w:before="240" w:beforeAutospacing="0" w:after="240" w:afterAutospacing="0"/>
        <w:rPr>
          <w:b/>
          <w:bCs/>
          <w:color w:val="0F1115"/>
          <w:sz w:val="28"/>
          <w:szCs w:val="28"/>
        </w:rPr>
      </w:pPr>
      <w:r w:rsidRPr="006C762F">
        <w:rPr>
          <w:rStyle w:val="Strong"/>
          <w:b w:val="0"/>
          <w:bCs w:val="0"/>
          <w:color w:val="0F1115"/>
          <w:sz w:val="28"/>
          <w:szCs w:val="28"/>
        </w:rPr>
        <w:t>Последовательность расчёта:</w:t>
      </w:r>
    </w:p>
    <w:p w:rsidR="00DB68E1" w:rsidRPr="00F45172" w:rsidRDefault="00DB68E1" w:rsidP="006C762F">
      <w:pPr>
        <w:pStyle w:val="ds-markdown-paragraph"/>
        <w:shd w:val="clear" w:color="auto" w:fill="FFFFFF"/>
        <w:spacing w:after="120" w:afterAutospacing="0"/>
        <w:rPr>
          <w:color w:val="0F1115"/>
          <w:sz w:val="28"/>
          <w:szCs w:val="28"/>
        </w:rPr>
      </w:pPr>
      <w:r w:rsidRPr="006C762F">
        <w:rPr>
          <w:rStyle w:val="Strong"/>
          <w:b w:val="0"/>
          <w:bCs w:val="0"/>
          <w:color w:val="0F1115"/>
          <w:sz w:val="28"/>
          <w:szCs w:val="28"/>
          <w:lang w:val="ru-RU"/>
        </w:rPr>
        <w:t>Определение молярной массы паров бензина (</w:t>
      </w:r>
      <w:r w:rsidRPr="006C762F">
        <w:rPr>
          <w:rStyle w:val="Strong"/>
          <w:b w:val="0"/>
          <w:bCs w:val="0"/>
          <w:color w:val="0F1115"/>
          <w:sz w:val="28"/>
          <w:szCs w:val="28"/>
        </w:rPr>
        <w:t>M</w:t>
      </w:r>
      <w:r w:rsidRPr="006C762F">
        <w:rPr>
          <w:rStyle w:val="Strong"/>
          <w:b w:val="0"/>
          <w:bCs w:val="0"/>
          <w:color w:val="0F1115"/>
          <w:sz w:val="28"/>
          <w:szCs w:val="28"/>
          <w:lang w:val="ru-RU"/>
        </w:rPr>
        <w:t>):</w:t>
      </w:r>
      <w:r w:rsidRPr="006C762F">
        <w:rPr>
          <w:b/>
          <w:bCs/>
          <w:color w:val="0F1115"/>
          <w:sz w:val="28"/>
          <w:szCs w:val="28"/>
          <w:lang w:val="ru-RU"/>
        </w:rPr>
        <w:br/>
      </w:r>
      <w:r w:rsidRPr="00F45172">
        <w:rPr>
          <w:color w:val="0F1115"/>
          <w:sz w:val="28"/>
          <w:szCs w:val="28"/>
          <w:lang w:val="ru-RU"/>
        </w:rPr>
        <w:t xml:space="preserve">Рассчитывается как средневзвешенное значение на основе компонентного состава бензина. </w:t>
      </w:r>
      <w:r w:rsidRPr="00F45172">
        <w:rPr>
          <w:color w:val="0F1115"/>
          <w:sz w:val="28"/>
          <w:szCs w:val="28"/>
        </w:rPr>
        <w:t>Формула имеет вид:</w:t>
      </w:r>
    </w:p>
    <w:p w:rsidR="00DB68E1" w:rsidRPr="00F45172" w:rsidRDefault="00DB68E1" w:rsidP="00351A25">
      <w:pPr>
        <w:pStyle w:val="ds-markdown-paragraph"/>
        <w:shd w:val="clear" w:color="auto" w:fill="FFFFFF"/>
        <w:spacing w:after="240" w:afterAutospacing="0"/>
        <w:jc w:val="center"/>
        <w:rPr>
          <w:b/>
          <w:bCs/>
          <w:color w:val="0F1115"/>
          <w:sz w:val="28"/>
          <w:szCs w:val="28"/>
        </w:rPr>
      </w:pPr>
      <w:r w:rsidRPr="00F45172">
        <w:rPr>
          <w:b/>
          <w:bCs/>
          <w:color w:val="0F1115"/>
          <w:sz w:val="28"/>
          <w:szCs w:val="28"/>
        </w:rPr>
        <w:drawing>
          <wp:inline distT="0" distB="0" distL="0" distR="0" wp14:anchorId="79824052" wp14:editId="04AE47BF">
            <wp:extent cx="1581371" cy="495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81371" cy="495369"/>
                    </a:xfrm>
                    <a:prstGeom prst="rect">
                      <a:avLst/>
                    </a:prstGeom>
                  </pic:spPr>
                </pic:pic>
              </a:graphicData>
            </a:graphic>
          </wp:inline>
        </w:drawing>
      </w:r>
    </w:p>
    <w:p w:rsidR="00DB68E1" w:rsidRPr="00F45172" w:rsidRDefault="00DB68E1" w:rsidP="006C762F">
      <w:pPr>
        <w:shd w:val="clear" w:color="auto" w:fill="FFFFFF"/>
        <w:spacing w:before="120" w:after="0" w:line="240" w:lineRule="auto"/>
        <w:rPr>
          <w:rFonts w:ascii="Times New Roman" w:eastAsia="Times New Roman" w:hAnsi="Times New Roman" w:cs="Times New Roman"/>
          <w:color w:val="0F1115"/>
          <w:sz w:val="28"/>
          <w:szCs w:val="28"/>
          <w:lang w:val="ru-RU"/>
        </w:rPr>
      </w:pPr>
      <w:r w:rsidRPr="00F45172">
        <w:rPr>
          <w:rFonts w:ascii="Times New Roman" w:eastAsia="Times New Roman" w:hAnsi="Times New Roman" w:cs="Times New Roman"/>
          <w:color w:val="0F1115"/>
          <w:sz w:val="28"/>
          <w:szCs w:val="28"/>
          <w:lang w:val="ru-RU"/>
        </w:rPr>
        <w:t>где</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i/>
          <w:iCs/>
          <w:color w:val="0F1115"/>
          <w:sz w:val="28"/>
          <w:szCs w:val="28"/>
        </w:rPr>
        <w:t>yi</w:t>
      </w:r>
      <w:r w:rsidRPr="00F45172">
        <w:rPr>
          <w:rFonts w:ascii="Times New Roman" w:eastAsia="Times New Roman" w:hAnsi="Times New Roman" w:cs="Times New Roman"/>
          <w:color w:val="0F1115"/>
          <w:sz w:val="28"/>
          <w:szCs w:val="28"/>
          <w:lang w:val="ru-RU"/>
        </w:rPr>
        <w:t>​</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xml:space="preserve">— мольная доля </w:t>
      </w:r>
      <w:r w:rsidRPr="00F45172">
        <w:rPr>
          <w:rFonts w:ascii="Times New Roman" w:eastAsia="Times New Roman" w:hAnsi="Times New Roman" w:cs="Times New Roman"/>
          <w:color w:val="0F1115"/>
          <w:sz w:val="28"/>
          <w:szCs w:val="28"/>
        </w:rPr>
        <w:t>i</w:t>
      </w:r>
      <w:r w:rsidRPr="00F45172">
        <w:rPr>
          <w:rFonts w:ascii="Times New Roman" w:eastAsia="Times New Roman" w:hAnsi="Times New Roman" w:cs="Times New Roman"/>
          <w:color w:val="0F1115"/>
          <w:sz w:val="28"/>
          <w:szCs w:val="28"/>
          <w:lang w:val="ru-RU"/>
        </w:rPr>
        <w:t>-го компонента,</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bdr w:val="none" w:sz="0" w:space="0" w:color="auto" w:frame="1"/>
        </w:rPr>
        <w:t>Mi</w:t>
      </w:r>
      <w:r w:rsidRPr="00F45172">
        <w:rPr>
          <w:rFonts w:ascii="Times New Roman" w:eastAsia="Times New Roman" w:hAnsi="Times New Roman" w:cs="Times New Roman"/>
          <w:i/>
          <w:iCs/>
          <w:color w:val="0F1115"/>
          <w:sz w:val="28"/>
          <w:szCs w:val="28"/>
        </w:rPr>
        <w:t>Mi</w:t>
      </w:r>
      <w:r w:rsidRPr="00F45172">
        <w:rPr>
          <w:rFonts w:ascii="Times New Roman" w:eastAsia="Times New Roman" w:hAnsi="Times New Roman" w:cs="Times New Roman"/>
          <w:color w:val="0F1115"/>
          <w:sz w:val="28"/>
          <w:szCs w:val="28"/>
          <w:lang w:val="ru-RU"/>
        </w:rPr>
        <w:t>​</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его молярная масса.</w:t>
      </w:r>
    </w:p>
    <w:p w:rsidR="00DB68E1" w:rsidRPr="00F45172" w:rsidRDefault="00DB68E1" w:rsidP="006C762F">
      <w:pPr>
        <w:shd w:val="clear" w:color="auto" w:fill="FFFFFF"/>
        <w:spacing w:before="100" w:beforeAutospacing="1" w:after="120" w:line="240" w:lineRule="auto"/>
        <w:rPr>
          <w:rFonts w:ascii="Times New Roman" w:eastAsia="Times New Roman" w:hAnsi="Times New Roman" w:cs="Times New Roman"/>
          <w:color w:val="0F1115"/>
          <w:sz w:val="28"/>
          <w:szCs w:val="28"/>
          <w:lang w:val="ru-RU"/>
        </w:rPr>
      </w:pPr>
      <w:r w:rsidRPr="006C762F">
        <w:rPr>
          <w:rFonts w:ascii="Times New Roman" w:eastAsia="Times New Roman" w:hAnsi="Times New Roman" w:cs="Times New Roman"/>
          <w:color w:val="0F1115"/>
          <w:sz w:val="28"/>
          <w:szCs w:val="28"/>
          <w:lang w:val="ru-RU"/>
        </w:rPr>
        <w:t>Расчёт плотности паров бензина (</w:t>
      </w:r>
      <w:r w:rsidRPr="006C762F">
        <w:rPr>
          <w:rFonts w:ascii="Times New Roman" w:eastAsia="Times New Roman" w:hAnsi="Times New Roman" w:cs="Times New Roman"/>
          <w:color w:val="0F1115"/>
          <w:sz w:val="28"/>
          <w:szCs w:val="28"/>
        </w:rPr>
        <w:t>ρ</w:t>
      </w:r>
      <w:r w:rsidRPr="006C762F">
        <w:rPr>
          <w:rFonts w:ascii="Times New Roman" w:eastAsia="Times New Roman" w:hAnsi="Times New Roman" w:cs="Times New Roman"/>
          <w:color w:val="0F1115"/>
          <w:sz w:val="28"/>
          <w:szCs w:val="28"/>
          <w:lang w:val="ru-RU"/>
        </w:rPr>
        <w:t>_п):</w:t>
      </w:r>
      <w:r w:rsidRPr="00F45172">
        <w:rPr>
          <w:rFonts w:ascii="Times New Roman" w:eastAsia="Times New Roman" w:hAnsi="Times New Roman" w:cs="Times New Roman"/>
          <w:color w:val="0F1115"/>
          <w:sz w:val="28"/>
          <w:szCs w:val="28"/>
          <w:lang w:val="ru-RU"/>
        </w:rPr>
        <w:br/>
        <w:t>Плотность паров при нормальных условиях находится через уравнение состояния:</w:t>
      </w:r>
    </w:p>
    <w:p w:rsidR="00DB68E1" w:rsidRPr="00F45172" w:rsidRDefault="00DB68E1" w:rsidP="006C762F">
      <w:pPr>
        <w:pStyle w:val="ds-markdown-paragraph"/>
        <w:shd w:val="clear" w:color="auto" w:fill="FFFFFF"/>
        <w:spacing w:after="240" w:afterAutospacing="0"/>
        <w:jc w:val="center"/>
        <w:rPr>
          <w:b/>
          <w:bCs/>
          <w:color w:val="0F1115"/>
          <w:sz w:val="28"/>
          <w:szCs w:val="28"/>
          <w:lang w:val="ru-RU"/>
        </w:rPr>
      </w:pPr>
      <w:r w:rsidRPr="00F45172">
        <w:rPr>
          <w:b/>
          <w:bCs/>
          <w:color w:val="0F1115"/>
          <w:sz w:val="28"/>
          <w:szCs w:val="28"/>
          <w:lang w:val="ru-RU"/>
        </w:rPr>
        <w:drawing>
          <wp:inline distT="0" distB="0" distL="0" distR="0" wp14:anchorId="34841C97" wp14:editId="5FD55724">
            <wp:extent cx="1428949" cy="5144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28949" cy="514422"/>
                    </a:xfrm>
                    <a:prstGeom prst="rect">
                      <a:avLst/>
                    </a:prstGeom>
                  </pic:spPr>
                </pic:pic>
              </a:graphicData>
            </a:graphic>
          </wp:inline>
        </w:drawing>
      </w:r>
    </w:p>
    <w:p w:rsidR="00DB68E1" w:rsidRPr="00F45172" w:rsidRDefault="00DB68E1" w:rsidP="006C762F">
      <w:pPr>
        <w:shd w:val="clear" w:color="auto" w:fill="FFFFFF"/>
        <w:spacing w:before="120" w:after="0" w:line="240" w:lineRule="auto"/>
        <w:rPr>
          <w:rFonts w:ascii="Times New Roman" w:eastAsia="Times New Roman" w:hAnsi="Times New Roman" w:cs="Times New Roman"/>
          <w:color w:val="0F1115"/>
          <w:sz w:val="28"/>
          <w:szCs w:val="28"/>
          <w:lang w:val="ru-RU"/>
        </w:rPr>
      </w:pPr>
      <w:r w:rsidRPr="00F45172">
        <w:rPr>
          <w:rFonts w:ascii="Times New Roman" w:eastAsia="Times New Roman" w:hAnsi="Times New Roman" w:cs="Times New Roman"/>
          <w:color w:val="0F1115"/>
          <w:sz w:val="28"/>
          <w:szCs w:val="28"/>
          <w:lang w:val="ru-RU"/>
        </w:rPr>
        <w:t>где</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i/>
          <w:iCs/>
          <w:color w:val="0F1115"/>
          <w:sz w:val="28"/>
          <w:szCs w:val="28"/>
        </w:rPr>
        <w:t>V</w:t>
      </w:r>
      <w:r w:rsidRPr="00F45172">
        <w:rPr>
          <w:rFonts w:ascii="Times New Roman" w:eastAsia="Times New Roman" w:hAnsi="Times New Roman" w:cs="Times New Roman"/>
          <w:color w:val="0F1115"/>
          <w:sz w:val="28"/>
          <w:szCs w:val="28"/>
          <w:lang w:val="ru-RU"/>
        </w:rPr>
        <w:t>м​</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молярный объем газа (≈22.4 м³/кмоль при нормальных условиях).</w:t>
      </w:r>
    </w:p>
    <w:p w:rsidR="00DB68E1" w:rsidRPr="006C762F" w:rsidRDefault="00DB68E1" w:rsidP="006C762F">
      <w:pPr>
        <w:shd w:val="clear" w:color="auto" w:fill="FFFFFF"/>
        <w:spacing w:before="100" w:beforeAutospacing="1" w:after="120" w:line="240" w:lineRule="auto"/>
        <w:rPr>
          <w:rFonts w:ascii="Times New Roman" w:eastAsia="Times New Roman" w:hAnsi="Times New Roman" w:cs="Times New Roman"/>
          <w:color w:val="0F1115"/>
          <w:sz w:val="28"/>
          <w:szCs w:val="28"/>
          <w:lang w:val="ru-RU"/>
        </w:rPr>
      </w:pPr>
      <w:r w:rsidRPr="006C762F">
        <w:rPr>
          <w:rFonts w:ascii="Times New Roman" w:eastAsia="Times New Roman" w:hAnsi="Times New Roman" w:cs="Times New Roman"/>
          <w:color w:val="0F1115"/>
          <w:sz w:val="28"/>
          <w:szCs w:val="28"/>
          <w:lang w:val="ru-RU"/>
        </w:rPr>
        <w:t>Определение высоты газового пространства перед закачкой (</w:t>
      </w:r>
      <w:r w:rsidRPr="006C762F">
        <w:rPr>
          <w:rFonts w:ascii="Times New Roman" w:eastAsia="Times New Roman" w:hAnsi="Times New Roman" w:cs="Times New Roman"/>
          <w:color w:val="0F1115"/>
          <w:sz w:val="28"/>
          <w:szCs w:val="28"/>
        </w:rPr>
        <w:t>h</w:t>
      </w:r>
      <w:r w:rsidRPr="006C762F">
        <w:rPr>
          <w:rFonts w:ascii="Times New Roman" w:eastAsia="Times New Roman" w:hAnsi="Times New Roman" w:cs="Times New Roman"/>
          <w:color w:val="0F1115"/>
          <w:sz w:val="28"/>
          <w:szCs w:val="28"/>
          <w:lang w:val="ru-RU"/>
        </w:rPr>
        <w:t>_г.н):</w:t>
      </w:r>
      <w:r w:rsidRPr="006C762F">
        <w:rPr>
          <w:rFonts w:ascii="Times New Roman" w:eastAsia="Times New Roman" w:hAnsi="Times New Roman" w:cs="Times New Roman"/>
          <w:color w:val="0F1115"/>
          <w:sz w:val="28"/>
          <w:szCs w:val="28"/>
          <w:lang w:val="ru-RU"/>
        </w:rPr>
        <w:br/>
        <w:t>Исходя из геометрии резервуара (обычно цилиндрического вертикального) и начального уровня заполнения:</w:t>
      </w:r>
    </w:p>
    <w:p w:rsidR="00DB68E1" w:rsidRPr="00F45172" w:rsidRDefault="00DB68E1" w:rsidP="006C762F">
      <w:pPr>
        <w:pStyle w:val="ds-markdown-paragraph"/>
        <w:shd w:val="clear" w:color="auto" w:fill="FFFFFF"/>
        <w:spacing w:after="240" w:afterAutospacing="0"/>
        <w:jc w:val="center"/>
        <w:rPr>
          <w:b/>
          <w:bCs/>
          <w:color w:val="0F1115"/>
          <w:sz w:val="28"/>
          <w:szCs w:val="28"/>
          <w:lang w:val="ru-RU"/>
        </w:rPr>
      </w:pPr>
      <w:r w:rsidRPr="00F45172">
        <w:rPr>
          <w:b/>
          <w:bCs/>
          <w:color w:val="0F1115"/>
          <w:sz w:val="28"/>
          <w:szCs w:val="28"/>
          <w:lang w:val="ru-RU"/>
        </w:rPr>
        <w:drawing>
          <wp:inline distT="0" distB="0" distL="0" distR="0" wp14:anchorId="02947EAB" wp14:editId="288D3A2D">
            <wp:extent cx="1381318" cy="371527"/>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81318" cy="371527"/>
                    </a:xfrm>
                    <a:prstGeom prst="rect">
                      <a:avLst/>
                    </a:prstGeom>
                  </pic:spPr>
                </pic:pic>
              </a:graphicData>
            </a:graphic>
          </wp:inline>
        </w:drawing>
      </w:r>
    </w:p>
    <w:p w:rsidR="00DB68E1" w:rsidRPr="00F45172" w:rsidRDefault="00DB68E1" w:rsidP="006C762F">
      <w:pPr>
        <w:shd w:val="clear" w:color="auto" w:fill="FFFFFF"/>
        <w:spacing w:before="120" w:after="0" w:line="240" w:lineRule="auto"/>
        <w:rPr>
          <w:rFonts w:ascii="Times New Roman" w:eastAsia="Times New Roman" w:hAnsi="Times New Roman" w:cs="Times New Roman"/>
          <w:color w:val="0F1115"/>
          <w:sz w:val="28"/>
          <w:szCs w:val="28"/>
          <w:lang w:val="ru-RU"/>
        </w:rPr>
      </w:pPr>
      <w:r w:rsidRPr="00F45172">
        <w:rPr>
          <w:rFonts w:ascii="Times New Roman" w:eastAsia="Times New Roman" w:hAnsi="Times New Roman" w:cs="Times New Roman"/>
          <w:color w:val="0F1115"/>
          <w:sz w:val="28"/>
          <w:szCs w:val="28"/>
          <w:lang w:val="ru-RU"/>
        </w:rPr>
        <w:t>где</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i/>
          <w:iCs/>
          <w:color w:val="0F1115"/>
          <w:sz w:val="28"/>
          <w:szCs w:val="28"/>
        </w:rPr>
        <w:t>H</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высота резервуара,</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bdr w:val="none" w:sz="0" w:space="0" w:color="auto" w:frame="1"/>
        </w:rPr>
        <w:t>h</w:t>
      </w:r>
      <w:r w:rsidRPr="00F45172">
        <w:rPr>
          <w:rFonts w:ascii="Times New Roman" w:eastAsia="Times New Roman" w:hAnsi="Times New Roman" w:cs="Times New Roman"/>
          <w:color w:val="0F1115"/>
          <w:sz w:val="28"/>
          <w:szCs w:val="28"/>
          <w:bdr w:val="none" w:sz="0" w:space="0" w:color="auto" w:frame="1"/>
          <w:lang w:val="ru-RU"/>
        </w:rPr>
        <w:t>н</w:t>
      </w:r>
      <w:r w:rsidRPr="00F45172">
        <w:rPr>
          <w:rFonts w:ascii="Times New Roman" w:eastAsia="Times New Roman" w:hAnsi="Times New Roman" w:cs="Times New Roman"/>
          <w:i/>
          <w:iCs/>
          <w:color w:val="0F1115"/>
          <w:sz w:val="28"/>
          <w:szCs w:val="28"/>
        </w:rPr>
        <w:t>h</w:t>
      </w:r>
      <w:r w:rsidRPr="00F45172">
        <w:rPr>
          <w:rFonts w:ascii="Times New Roman" w:eastAsia="Times New Roman" w:hAnsi="Times New Roman" w:cs="Times New Roman"/>
          <w:color w:val="0F1115"/>
          <w:sz w:val="28"/>
          <w:szCs w:val="28"/>
          <w:lang w:val="ru-RU"/>
        </w:rPr>
        <w:t>н​</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начальная высота столба бензина.</w:t>
      </w:r>
    </w:p>
    <w:p w:rsidR="00DB68E1" w:rsidRPr="006C762F" w:rsidRDefault="00DB68E1" w:rsidP="006C762F">
      <w:pPr>
        <w:shd w:val="clear" w:color="auto" w:fill="FFFFFF"/>
        <w:spacing w:before="100" w:beforeAutospacing="1" w:after="120" w:line="240" w:lineRule="auto"/>
        <w:rPr>
          <w:rFonts w:ascii="Times New Roman" w:eastAsia="Times New Roman" w:hAnsi="Times New Roman" w:cs="Times New Roman"/>
          <w:color w:val="0F1115"/>
          <w:sz w:val="28"/>
          <w:szCs w:val="28"/>
          <w:lang w:val="ru-RU"/>
        </w:rPr>
      </w:pPr>
      <w:r w:rsidRPr="006C762F">
        <w:rPr>
          <w:rFonts w:ascii="Times New Roman" w:eastAsia="Times New Roman" w:hAnsi="Times New Roman" w:cs="Times New Roman"/>
          <w:color w:val="0F1115"/>
          <w:sz w:val="28"/>
          <w:szCs w:val="28"/>
          <w:lang w:val="ru-RU"/>
        </w:rPr>
        <w:lastRenderedPageBreak/>
        <w:t>Расчёт объёма газового пространства перед закачкой (</w:t>
      </w:r>
      <w:r w:rsidRPr="006C762F">
        <w:rPr>
          <w:rFonts w:ascii="Times New Roman" w:eastAsia="Times New Roman" w:hAnsi="Times New Roman" w:cs="Times New Roman"/>
          <w:color w:val="0F1115"/>
          <w:sz w:val="28"/>
          <w:szCs w:val="28"/>
        </w:rPr>
        <w:t>V</w:t>
      </w:r>
      <w:r w:rsidRPr="006C762F">
        <w:rPr>
          <w:rFonts w:ascii="Times New Roman" w:eastAsia="Times New Roman" w:hAnsi="Times New Roman" w:cs="Times New Roman"/>
          <w:color w:val="0F1115"/>
          <w:sz w:val="28"/>
          <w:szCs w:val="28"/>
          <w:lang w:val="ru-RU"/>
        </w:rPr>
        <w:t>_г.н):</w:t>
      </w:r>
    </w:p>
    <w:p w:rsidR="00DB68E1" w:rsidRPr="00F45172" w:rsidRDefault="00DB68E1" w:rsidP="006C762F">
      <w:pPr>
        <w:pStyle w:val="ds-markdown-paragraph"/>
        <w:shd w:val="clear" w:color="auto" w:fill="FFFFFF"/>
        <w:spacing w:after="240" w:afterAutospacing="0"/>
        <w:jc w:val="center"/>
        <w:rPr>
          <w:b/>
          <w:bCs/>
          <w:color w:val="0F1115"/>
          <w:sz w:val="28"/>
          <w:szCs w:val="28"/>
          <w:lang w:val="ru-RU"/>
        </w:rPr>
      </w:pPr>
      <w:r w:rsidRPr="00F45172">
        <w:rPr>
          <w:b/>
          <w:bCs/>
          <w:color w:val="0F1115"/>
          <w:sz w:val="28"/>
          <w:szCs w:val="28"/>
          <w:lang w:val="ru-RU"/>
        </w:rPr>
        <w:drawing>
          <wp:inline distT="0" distB="0" distL="0" distR="0" wp14:anchorId="66FD2DCD" wp14:editId="21CEFF3A">
            <wp:extent cx="1676634" cy="58110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76634" cy="581106"/>
                    </a:xfrm>
                    <a:prstGeom prst="rect">
                      <a:avLst/>
                    </a:prstGeom>
                  </pic:spPr>
                </pic:pic>
              </a:graphicData>
            </a:graphic>
          </wp:inline>
        </w:drawing>
      </w:r>
    </w:p>
    <w:p w:rsidR="00DB68E1" w:rsidRPr="00F45172" w:rsidRDefault="00DB68E1" w:rsidP="006C762F">
      <w:pPr>
        <w:shd w:val="clear" w:color="auto" w:fill="FFFFFF"/>
        <w:spacing w:after="0" w:line="240" w:lineRule="auto"/>
        <w:rPr>
          <w:rFonts w:ascii="Times New Roman" w:eastAsia="Times New Roman" w:hAnsi="Times New Roman" w:cs="Times New Roman"/>
          <w:color w:val="0F1115"/>
          <w:sz w:val="28"/>
          <w:szCs w:val="28"/>
          <w:lang w:val="ru-RU"/>
        </w:rPr>
      </w:pPr>
      <w:r w:rsidRPr="00F45172">
        <w:rPr>
          <w:rFonts w:ascii="Times New Roman" w:eastAsia="Times New Roman" w:hAnsi="Times New Roman" w:cs="Times New Roman"/>
          <w:color w:val="0F1115"/>
          <w:sz w:val="28"/>
          <w:szCs w:val="28"/>
          <w:lang w:val="ru-RU"/>
        </w:rPr>
        <w:t>где</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i/>
          <w:iCs/>
          <w:color w:val="0F1115"/>
          <w:sz w:val="28"/>
          <w:szCs w:val="28"/>
        </w:rPr>
        <w:t>D</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внутренний диаметр резервуара.</w:t>
      </w:r>
    </w:p>
    <w:p w:rsidR="00DB68E1" w:rsidRPr="006C762F" w:rsidRDefault="00DB68E1" w:rsidP="006C762F">
      <w:pPr>
        <w:shd w:val="clear" w:color="auto" w:fill="FFFFFF"/>
        <w:spacing w:after="0" w:line="240" w:lineRule="auto"/>
        <w:rPr>
          <w:rFonts w:ascii="Times New Roman" w:eastAsia="Times New Roman" w:hAnsi="Times New Roman" w:cs="Times New Roman"/>
          <w:color w:val="0F1115"/>
          <w:sz w:val="28"/>
          <w:szCs w:val="28"/>
          <w:lang w:val="ru-RU"/>
        </w:rPr>
      </w:pPr>
      <w:r w:rsidRPr="006C762F">
        <w:rPr>
          <w:rFonts w:ascii="Times New Roman" w:eastAsia="Times New Roman" w:hAnsi="Times New Roman" w:cs="Times New Roman"/>
          <w:color w:val="0F1115"/>
          <w:sz w:val="28"/>
          <w:szCs w:val="28"/>
          <w:lang w:val="ru-RU"/>
        </w:rPr>
        <w:t>Определение объёма закачиваемого бензина (</w:t>
      </w:r>
      <w:r w:rsidRPr="006C762F">
        <w:rPr>
          <w:rFonts w:ascii="Times New Roman" w:eastAsia="Times New Roman" w:hAnsi="Times New Roman" w:cs="Times New Roman"/>
          <w:color w:val="0F1115"/>
          <w:sz w:val="28"/>
          <w:szCs w:val="28"/>
        </w:rPr>
        <w:t>V</w:t>
      </w:r>
      <w:r w:rsidRPr="006C762F">
        <w:rPr>
          <w:rFonts w:ascii="Times New Roman" w:eastAsia="Times New Roman" w:hAnsi="Times New Roman" w:cs="Times New Roman"/>
          <w:color w:val="0F1115"/>
          <w:sz w:val="28"/>
          <w:szCs w:val="28"/>
          <w:lang w:val="ru-RU"/>
        </w:rPr>
        <w:t>_ж):</w:t>
      </w:r>
      <w:r w:rsidRPr="006C762F">
        <w:rPr>
          <w:rFonts w:ascii="Times New Roman" w:eastAsia="Times New Roman" w:hAnsi="Times New Roman" w:cs="Times New Roman"/>
          <w:color w:val="0F1115"/>
          <w:sz w:val="28"/>
          <w:szCs w:val="28"/>
          <w:lang w:val="ru-RU"/>
        </w:rPr>
        <w:br/>
        <w:t>Зависит от производительности насоса и времени закачки, либо задается технологическим регламентом.</w:t>
      </w:r>
    </w:p>
    <w:p w:rsidR="00DB68E1" w:rsidRPr="006C762F" w:rsidRDefault="00DB68E1" w:rsidP="006C762F">
      <w:pPr>
        <w:shd w:val="clear" w:color="auto" w:fill="FFFFFF"/>
        <w:spacing w:after="120" w:line="240" w:lineRule="auto"/>
        <w:rPr>
          <w:rFonts w:ascii="Times New Roman" w:eastAsia="Times New Roman" w:hAnsi="Times New Roman" w:cs="Times New Roman"/>
          <w:color w:val="0F1115"/>
          <w:sz w:val="28"/>
          <w:szCs w:val="28"/>
          <w:lang w:val="ru-RU"/>
        </w:rPr>
      </w:pPr>
      <w:r w:rsidRPr="006C762F">
        <w:rPr>
          <w:rFonts w:ascii="Times New Roman" w:eastAsia="Times New Roman" w:hAnsi="Times New Roman" w:cs="Times New Roman"/>
          <w:color w:val="0F1115"/>
          <w:sz w:val="28"/>
          <w:szCs w:val="28"/>
          <w:lang w:val="ru-RU"/>
        </w:rPr>
        <w:t>Расчёт высоты газового пространства после закачки (</w:t>
      </w:r>
      <w:r w:rsidRPr="006C762F">
        <w:rPr>
          <w:rFonts w:ascii="Times New Roman" w:eastAsia="Times New Roman" w:hAnsi="Times New Roman" w:cs="Times New Roman"/>
          <w:color w:val="0F1115"/>
          <w:sz w:val="28"/>
          <w:szCs w:val="28"/>
        </w:rPr>
        <w:t>h</w:t>
      </w:r>
      <w:r w:rsidRPr="006C762F">
        <w:rPr>
          <w:rFonts w:ascii="Times New Roman" w:eastAsia="Times New Roman" w:hAnsi="Times New Roman" w:cs="Times New Roman"/>
          <w:color w:val="0F1115"/>
          <w:sz w:val="28"/>
          <w:szCs w:val="28"/>
          <w:lang w:val="ru-RU"/>
        </w:rPr>
        <w:t>_г.к):</w:t>
      </w:r>
      <w:r w:rsidRPr="006C762F">
        <w:rPr>
          <w:rFonts w:ascii="Times New Roman" w:eastAsia="Times New Roman" w:hAnsi="Times New Roman" w:cs="Times New Roman"/>
          <w:color w:val="0F1115"/>
          <w:sz w:val="28"/>
          <w:szCs w:val="28"/>
          <w:lang w:val="ru-RU"/>
        </w:rPr>
        <w:br/>
        <w:t>Уровень жидкости повышается, следовательно, объём газового пространства уменьшается:</w:t>
      </w:r>
    </w:p>
    <w:p w:rsidR="00DB68E1" w:rsidRPr="00F45172" w:rsidRDefault="00DB68E1" w:rsidP="006C762F">
      <w:pPr>
        <w:pStyle w:val="ds-markdown-paragraph"/>
        <w:shd w:val="clear" w:color="auto" w:fill="FFFFFF"/>
        <w:spacing w:after="240" w:afterAutospacing="0"/>
        <w:jc w:val="center"/>
        <w:rPr>
          <w:b/>
          <w:bCs/>
          <w:color w:val="0F1115"/>
          <w:sz w:val="28"/>
          <w:szCs w:val="28"/>
          <w:lang w:val="ru-RU"/>
        </w:rPr>
      </w:pPr>
      <w:r w:rsidRPr="00F45172">
        <w:rPr>
          <w:b/>
          <w:bCs/>
          <w:color w:val="0F1115"/>
          <w:sz w:val="28"/>
          <w:szCs w:val="28"/>
          <w:lang w:val="ru-RU"/>
        </w:rPr>
        <w:drawing>
          <wp:inline distT="0" distB="0" distL="0" distR="0" wp14:anchorId="79516F2D" wp14:editId="04999F9A">
            <wp:extent cx="3439005" cy="39058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39005" cy="390580"/>
                    </a:xfrm>
                    <a:prstGeom prst="rect">
                      <a:avLst/>
                    </a:prstGeom>
                  </pic:spPr>
                </pic:pic>
              </a:graphicData>
            </a:graphic>
          </wp:inline>
        </w:drawing>
      </w:r>
    </w:p>
    <w:p w:rsidR="00DB68E1" w:rsidRPr="00F45172" w:rsidRDefault="00DB68E1" w:rsidP="006C762F">
      <w:pPr>
        <w:pStyle w:val="ds-markdown-paragraph"/>
        <w:shd w:val="clear" w:color="auto" w:fill="FFFFFF"/>
        <w:spacing w:after="240" w:afterAutospacing="0"/>
        <w:jc w:val="center"/>
        <w:rPr>
          <w:rStyle w:val="Strong"/>
          <w:color w:val="0F1115"/>
          <w:sz w:val="28"/>
          <w:szCs w:val="28"/>
          <w:shd w:val="clear" w:color="auto" w:fill="FFFFFF"/>
          <w:lang w:val="ru-RU"/>
        </w:rPr>
      </w:pPr>
      <w:r w:rsidRPr="00F45172">
        <w:rPr>
          <w:rStyle w:val="Strong"/>
          <w:color w:val="0F1115"/>
          <w:sz w:val="28"/>
          <w:szCs w:val="28"/>
          <w:shd w:val="clear" w:color="auto" w:fill="FFFFFF"/>
          <w:lang w:val="ru-RU"/>
        </w:rPr>
        <w:t>Определение времени закачки (</w:t>
      </w:r>
      <w:r w:rsidRPr="00F45172">
        <w:rPr>
          <w:rStyle w:val="Strong"/>
          <w:color w:val="0F1115"/>
          <w:sz w:val="28"/>
          <w:szCs w:val="28"/>
          <w:shd w:val="clear" w:color="auto" w:fill="FFFFFF"/>
        </w:rPr>
        <w:t>τ</w:t>
      </w:r>
      <w:r w:rsidRPr="00F45172">
        <w:rPr>
          <w:rStyle w:val="Strong"/>
          <w:color w:val="0F1115"/>
          <w:sz w:val="28"/>
          <w:szCs w:val="28"/>
          <w:shd w:val="clear" w:color="auto" w:fill="FFFFFF"/>
          <w:lang w:val="ru-RU"/>
        </w:rPr>
        <w:t>_з):</w:t>
      </w:r>
    </w:p>
    <w:p w:rsidR="00DB68E1" w:rsidRPr="00F45172" w:rsidRDefault="00DB68E1" w:rsidP="006C762F">
      <w:pPr>
        <w:pStyle w:val="ds-markdown-paragraph"/>
        <w:shd w:val="clear" w:color="auto" w:fill="FFFFFF"/>
        <w:spacing w:after="240" w:afterAutospacing="0"/>
        <w:jc w:val="center"/>
        <w:rPr>
          <w:b/>
          <w:bCs/>
          <w:color w:val="0F1115"/>
          <w:sz w:val="28"/>
          <w:szCs w:val="28"/>
        </w:rPr>
      </w:pPr>
      <w:r w:rsidRPr="00F45172">
        <w:rPr>
          <w:b/>
          <w:bCs/>
          <w:color w:val="0F1115"/>
          <w:sz w:val="28"/>
          <w:szCs w:val="28"/>
          <w:lang w:val="ru-RU"/>
        </w:rPr>
        <w:drawing>
          <wp:inline distT="0" distB="0" distL="0" distR="0" wp14:anchorId="7D5BEFA0" wp14:editId="749B920C">
            <wp:extent cx="1390844" cy="581106"/>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90844" cy="581106"/>
                    </a:xfrm>
                    <a:prstGeom prst="rect">
                      <a:avLst/>
                    </a:prstGeom>
                  </pic:spPr>
                </pic:pic>
              </a:graphicData>
            </a:graphic>
          </wp:inline>
        </w:drawing>
      </w:r>
    </w:p>
    <w:p w:rsidR="00DB68E1" w:rsidRPr="00F45172" w:rsidRDefault="00DB68E1" w:rsidP="00CE3468">
      <w:pPr>
        <w:shd w:val="clear" w:color="auto" w:fill="FFFFFF"/>
        <w:spacing w:before="120" w:after="0" w:line="240" w:lineRule="auto"/>
        <w:rPr>
          <w:rFonts w:ascii="Times New Roman" w:eastAsia="Times New Roman" w:hAnsi="Times New Roman" w:cs="Times New Roman"/>
          <w:color w:val="0F1115"/>
          <w:sz w:val="28"/>
          <w:szCs w:val="28"/>
          <w:lang w:val="ru-RU"/>
        </w:rPr>
      </w:pPr>
      <w:r w:rsidRPr="00F45172">
        <w:rPr>
          <w:rFonts w:ascii="Times New Roman" w:eastAsia="Times New Roman" w:hAnsi="Times New Roman" w:cs="Times New Roman"/>
          <w:color w:val="0F1115"/>
          <w:sz w:val="28"/>
          <w:szCs w:val="28"/>
          <w:lang w:val="ru-RU"/>
        </w:rPr>
        <w:t>где</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i/>
          <w:iCs/>
          <w:color w:val="0F1115"/>
          <w:sz w:val="28"/>
          <w:szCs w:val="28"/>
        </w:rPr>
        <w:t>Q</w:t>
      </w:r>
      <w:r w:rsidRPr="00F45172">
        <w:rPr>
          <w:rFonts w:ascii="Times New Roman" w:eastAsia="Times New Roman" w:hAnsi="Times New Roman" w:cs="Times New Roman"/>
          <w:color w:val="0F1115"/>
          <w:sz w:val="28"/>
          <w:szCs w:val="28"/>
          <w:lang w:val="ru-RU"/>
        </w:rPr>
        <w:t>нас​</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производительность нагнетательного насоса.</w:t>
      </w:r>
    </w:p>
    <w:p w:rsidR="00DB68E1" w:rsidRPr="006C762F" w:rsidRDefault="00DB68E1" w:rsidP="00CE3468">
      <w:pPr>
        <w:shd w:val="clear" w:color="auto" w:fill="FFFFFF"/>
        <w:spacing w:before="100" w:beforeAutospacing="1" w:after="120" w:line="240" w:lineRule="auto"/>
        <w:rPr>
          <w:rFonts w:ascii="Times New Roman" w:eastAsia="Times New Roman" w:hAnsi="Times New Roman" w:cs="Times New Roman"/>
          <w:color w:val="0F1115"/>
          <w:sz w:val="28"/>
          <w:szCs w:val="28"/>
          <w:lang w:val="ru-RU"/>
        </w:rPr>
      </w:pPr>
      <w:r w:rsidRPr="006C762F">
        <w:rPr>
          <w:rFonts w:ascii="Times New Roman" w:eastAsia="Times New Roman" w:hAnsi="Times New Roman" w:cs="Times New Roman"/>
          <w:color w:val="0F1115"/>
          <w:sz w:val="28"/>
          <w:szCs w:val="28"/>
          <w:lang w:val="ru-RU"/>
        </w:rPr>
        <w:t>Расчёт прироста относительной концентрации паров за время закачки (</w:t>
      </w:r>
      <w:r w:rsidRPr="006C762F">
        <w:rPr>
          <w:rFonts w:ascii="Times New Roman" w:eastAsia="Times New Roman" w:hAnsi="Times New Roman" w:cs="Times New Roman"/>
          <w:color w:val="0F1115"/>
          <w:sz w:val="28"/>
          <w:szCs w:val="28"/>
        </w:rPr>
        <w:t>ΔC</w:t>
      </w:r>
      <w:r w:rsidRPr="006C762F">
        <w:rPr>
          <w:rFonts w:ascii="Times New Roman" w:eastAsia="Times New Roman" w:hAnsi="Times New Roman" w:cs="Times New Roman"/>
          <w:color w:val="0F1115"/>
          <w:sz w:val="28"/>
          <w:szCs w:val="28"/>
          <w:lang w:val="ru-RU"/>
        </w:rPr>
        <w:t>_</w:t>
      </w:r>
      <w:r w:rsidRPr="006C762F">
        <w:rPr>
          <w:rFonts w:ascii="Times New Roman" w:eastAsia="Times New Roman" w:hAnsi="Times New Roman" w:cs="Times New Roman"/>
          <w:color w:val="0F1115"/>
          <w:sz w:val="28"/>
          <w:szCs w:val="28"/>
        </w:rPr>
        <w:t>τ</w:t>
      </w:r>
      <w:r w:rsidRPr="006C762F">
        <w:rPr>
          <w:rFonts w:ascii="Times New Roman" w:eastAsia="Times New Roman" w:hAnsi="Times New Roman" w:cs="Times New Roman"/>
          <w:color w:val="0F1115"/>
          <w:sz w:val="28"/>
          <w:szCs w:val="28"/>
          <w:lang w:val="ru-RU"/>
        </w:rPr>
        <w:t>):</w:t>
      </w:r>
      <w:r w:rsidRPr="006C762F">
        <w:rPr>
          <w:rFonts w:ascii="Times New Roman" w:eastAsia="Times New Roman" w:hAnsi="Times New Roman" w:cs="Times New Roman"/>
          <w:color w:val="0F1115"/>
          <w:sz w:val="28"/>
          <w:szCs w:val="28"/>
          <w:lang w:val="ru-RU"/>
        </w:rPr>
        <w:br/>
        <w:t>Учитывает насыщение газового пространства парами за время операции:</w:t>
      </w:r>
    </w:p>
    <w:p w:rsidR="00DB68E1" w:rsidRPr="006C762F" w:rsidRDefault="00DB68E1" w:rsidP="006C762F">
      <w:pPr>
        <w:pStyle w:val="ds-markdown-paragraph"/>
        <w:shd w:val="clear" w:color="auto" w:fill="FFFFFF"/>
        <w:spacing w:after="240" w:afterAutospacing="0"/>
        <w:jc w:val="center"/>
        <w:rPr>
          <w:b/>
          <w:bCs/>
          <w:color w:val="0F1115"/>
          <w:sz w:val="28"/>
          <w:szCs w:val="28"/>
          <w:lang w:val="ru-RU"/>
        </w:rPr>
      </w:pPr>
      <w:r w:rsidRPr="00F45172">
        <w:rPr>
          <w:b/>
          <w:bCs/>
          <w:color w:val="0F1115"/>
          <w:sz w:val="28"/>
          <w:szCs w:val="28"/>
          <w:lang w:val="ru-RU"/>
        </w:rPr>
        <w:drawing>
          <wp:inline distT="0" distB="0" distL="0" distR="0" wp14:anchorId="11A3A4F9" wp14:editId="2D188E00">
            <wp:extent cx="2143424" cy="42868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43424" cy="428685"/>
                    </a:xfrm>
                    <a:prstGeom prst="rect">
                      <a:avLst/>
                    </a:prstGeom>
                  </pic:spPr>
                </pic:pic>
              </a:graphicData>
            </a:graphic>
          </wp:inline>
        </w:drawing>
      </w:r>
    </w:p>
    <w:p w:rsidR="00DB68E1" w:rsidRPr="00F45172" w:rsidRDefault="00DB68E1" w:rsidP="006C762F">
      <w:pPr>
        <w:shd w:val="clear" w:color="auto" w:fill="FFFFFF"/>
        <w:spacing w:before="120" w:after="0" w:line="240" w:lineRule="auto"/>
        <w:rPr>
          <w:rFonts w:ascii="Times New Roman" w:eastAsia="Times New Roman" w:hAnsi="Times New Roman" w:cs="Times New Roman"/>
          <w:sz w:val="28"/>
          <w:szCs w:val="28"/>
          <w:lang w:val="ru-RU"/>
        </w:rPr>
      </w:pPr>
      <w:r w:rsidRPr="00F45172">
        <w:rPr>
          <w:rFonts w:ascii="Times New Roman" w:eastAsia="Times New Roman" w:hAnsi="Times New Roman" w:cs="Times New Roman"/>
          <w:color w:val="0F1115"/>
          <w:sz w:val="28"/>
          <w:szCs w:val="28"/>
          <w:lang w:val="ru-RU"/>
        </w:rPr>
        <w:t>где</w:t>
      </w:r>
      <w:r w:rsidRPr="00F45172">
        <w:rPr>
          <w:rFonts w:ascii="Times New Roman" w:eastAsia="Times New Roman" w:hAnsi="Times New Roman" w:cs="Times New Roman"/>
          <w:color w:val="0F1115"/>
          <w:sz w:val="28"/>
          <w:szCs w:val="28"/>
        </w:rPr>
        <w:t> Θ </w:t>
      </w:r>
      <w:r w:rsidRPr="00F45172">
        <w:rPr>
          <w:rFonts w:ascii="Times New Roman" w:eastAsia="Times New Roman" w:hAnsi="Times New Roman" w:cs="Times New Roman"/>
          <w:color w:val="0F1115"/>
          <w:sz w:val="28"/>
          <w:szCs w:val="28"/>
          <w:lang w:val="ru-RU"/>
        </w:rPr>
        <w:t>— постоянная времени процесса насыщения, зависящая от свойств бензина и условий испарения.</w:t>
      </w:r>
    </w:p>
    <w:p w:rsidR="00DB68E1" w:rsidRPr="006C762F" w:rsidRDefault="00DB68E1" w:rsidP="006C762F">
      <w:pPr>
        <w:shd w:val="clear" w:color="auto" w:fill="FFFFFF"/>
        <w:spacing w:before="100" w:beforeAutospacing="1" w:after="120" w:line="240" w:lineRule="auto"/>
        <w:rPr>
          <w:rFonts w:ascii="Times New Roman" w:eastAsia="Times New Roman" w:hAnsi="Times New Roman" w:cs="Times New Roman"/>
          <w:color w:val="0F1115"/>
          <w:sz w:val="28"/>
          <w:szCs w:val="28"/>
          <w:lang w:val="ru-RU"/>
        </w:rPr>
      </w:pPr>
      <w:r w:rsidRPr="006C762F">
        <w:rPr>
          <w:rFonts w:ascii="Times New Roman" w:eastAsia="Times New Roman" w:hAnsi="Times New Roman" w:cs="Times New Roman"/>
          <w:color w:val="0F1115"/>
          <w:sz w:val="28"/>
          <w:szCs w:val="28"/>
          <w:lang w:val="ru-RU"/>
        </w:rPr>
        <w:t>Определение скорости выхода паровоздушной смеси через дыхательные клапаны (</w:t>
      </w:r>
      <w:r w:rsidRPr="006C762F">
        <w:rPr>
          <w:rFonts w:ascii="Times New Roman" w:eastAsia="Times New Roman" w:hAnsi="Times New Roman" w:cs="Times New Roman"/>
          <w:color w:val="0F1115"/>
          <w:sz w:val="28"/>
          <w:szCs w:val="28"/>
        </w:rPr>
        <w:t>w</w:t>
      </w:r>
      <w:r w:rsidRPr="006C762F">
        <w:rPr>
          <w:rFonts w:ascii="Times New Roman" w:eastAsia="Times New Roman" w:hAnsi="Times New Roman" w:cs="Times New Roman"/>
          <w:color w:val="0F1115"/>
          <w:sz w:val="28"/>
          <w:szCs w:val="28"/>
          <w:lang w:val="ru-RU"/>
        </w:rPr>
        <w:t>_вых):</w:t>
      </w:r>
      <w:r w:rsidRPr="006C762F">
        <w:rPr>
          <w:rFonts w:ascii="Times New Roman" w:eastAsia="Times New Roman" w:hAnsi="Times New Roman" w:cs="Times New Roman"/>
          <w:color w:val="0F1115"/>
          <w:sz w:val="28"/>
          <w:szCs w:val="28"/>
          <w:lang w:val="ru-RU"/>
        </w:rPr>
        <w:br/>
        <w:t>Рассчитывается из условия равенства объёма вытесняемого газа объёму поступающей жидкости:</w:t>
      </w:r>
    </w:p>
    <w:p w:rsidR="00DB68E1" w:rsidRPr="00F45172" w:rsidRDefault="006C762F" w:rsidP="006C762F">
      <w:pPr>
        <w:shd w:val="clear" w:color="auto" w:fill="FFFFFF"/>
        <w:spacing w:after="0" w:afterAutospacing="1" w:line="240" w:lineRule="auto"/>
        <w:rPr>
          <w:rFonts w:ascii="Times New Roman" w:eastAsia="Times New Roman" w:hAnsi="Times New Roman" w:cs="Times New Roman"/>
          <w:color w:val="0F1115"/>
          <w:sz w:val="28"/>
          <w:szCs w:val="28"/>
        </w:rPr>
      </w:pPr>
      <w:r w:rsidRPr="00F45172">
        <w:rPr>
          <w:rFonts w:ascii="Times New Roman" w:eastAsia="Times New Roman" w:hAnsi="Times New Roman" w:cs="Times New Roman"/>
          <w:color w:val="0F1115"/>
          <w:sz w:val="28"/>
          <w:szCs w:val="28"/>
          <w:bdr w:val="none" w:sz="0" w:space="0" w:color="auto" w:frame="1"/>
        </w:rPr>
        <w:t>W</w:t>
      </w:r>
      <w:r w:rsidR="00DB68E1" w:rsidRPr="00F45172">
        <w:rPr>
          <w:rFonts w:ascii="Times New Roman" w:eastAsia="Times New Roman" w:hAnsi="Times New Roman" w:cs="Times New Roman"/>
          <w:color w:val="0F1115"/>
          <w:sz w:val="28"/>
          <w:szCs w:val="28"/>
          <w:bdr w:val="none" w:sz="0" w:space="0" w:color="auto" w:frame="1"/>
        </w:rPr>
        <w:t>вых</w:t>
      </w:r>
      <w:r>
        <w:rPr>
          <w:rFonts w:ascii="Times New Roman" w:eastAsia="Times New Roman" w:hAnsi="Times New Roman" w:cs="Times New Roman"/>
          <w:color w:val="0F1115"/>
          <w:sz w:val="28"/>
          <w:szCs w:val="28"/>
          <w:bdr w:val="none" w:sz="0" w:space="0" w:color="auto" w:frame="1"/>
        </w:rPr>
        <w:t xml:space="preserve"> </w:t>
      </w:r>
      <w:r w:rsidR="00DB68E1" w:rsidRPr="00F45172">
        <w:rPr>
          <w:rFonts w:ascii="Times New Roman" w:eastAsia="Times New Roman" w:hAnsi="Times New Roman" w:cs="Times New Roman"/>
          <w:color w:val="0F1115"/>
          <w:sz w:val="28"/>
          <w:szCs w:val="28"/>
          <w:bdr w:val="none" w:sz="0" w:space="0" w:color="auto" w:frame="1"/>
        </w:rPr>
        <w:t>=Qнасπdкл24</w:t>
      </w:r>
    </w:p>
    <w:p w:rsidR="00DB68E1" w:rsidRPr="00F45172" w:rsidRDefault="00DB68E1" w:rsidP="006C762F">
      <w:pPr>
        <w:pStyle w:val="ds-markdown-paragraph"/>
        <w:shd w:val="clear" w:color="auto" w:fill="FFFFFF"/>
        <w:spacing w:after="240" w:afterAutospacing="0"/>
        <w:jc w:val="center"/>
        <w:rPr>
          <w:b/>
          <w:bCs/>
          <w:color w:val="0F1115"/>
          <w:sz w:val="28"/>
          <w:szCs w:val="28"/>
        </w:rPr>
      </w:pPr>
      <w:r w:rsidRPr="00F45172">
        <w:rPr>
          <w:sz w:val="28"/>
          <w:szCs w:val="28"/>
        </w:rPr>
        <w:lastRenderedPageBreak/>
        <w:br/>
      </w:r>
      <w:r w:rsidRPr="00F45172">
        <w:rPr>
          <w:b/>
          <w:bCs/>
          <w:color w:val="0F1115"/>
          <w:sz w:val="28"/>
          <w:szCs w:val="28"/>
        </w:rPr>
        <w:drawing>
          <wp:inline distT="0" distB="0" distL="0" distR="0" wp14:anchorId="32316E8F" wp14:editId="5964EF0E">
            <wp:extent cx="1676634" cy="714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76634" cy="714475"/>
                    </a:xfrm>
                    <a:prstGeom prst="rect">
                      <a:avLst/>
                    </a:prstGeom>
                  </pic:spPr>
                </pic:pic>
              </a:graphicData>
            </a:graphic>
          </wp:inline>
        </w:drawing>
      </w:r>
    </w:p>
    <w:p w:rsidR="00DB68E1" w:rsidRPr="00F45172" w:rsidRDefault="00DB68E1" w:rsidP="006C762F">
      <w:pPr>
        <w:shd w:val="clear" w:color="auto" w:fill="FFFFFF"/>
        <w:spacing w:before="240" w:after="240" w:line="240" w:lineRule="auto"/>
        <w:rPr>
          <w:rFonts w:ascii="Times New Roman" w:eastAsia="Times New Roman" w:hAnsi="Times New Roman" w:cs="Times New Roman"/>
          <w:color w:val="0F1115"/>
          <w:sz w:val="28"/>
          <w:szCs w:val="28"/>
        </w:rPr>
      </w:pPr>
    </w:p>
    <w:p w:rsidR="00DB68E1" w:rsidRPr="00F45172" w:rsidRDefault="00DB68E1" w:rsidP="006C762F">
      <w:pPr>
        <w:shd w:val="clear" w:color="auto" w:fill="FFFFFF"/>
        <w:spacing w:before="120" w:after="0" w:line="240" w:lineRule="auto"/>
        <w:rPr>
          <w:rFonts w:ascii="Times New Roman" w:eastAsia="Times New Roman" w:hAnsi="Times New Roman" w:cs="Times New Roman"/>
          <w:sz w:val="28"/>
          <w:szCs w:val="28"/>
          <w:lang w:val="ru-RU"/>
        </w:rPr>
      </w:pPr>
      <w:r w:rsidRPr="00F45172">
        <w:rPr>
          <w:rFonts w:ascii="Times New Roman" w:eastAsia="Times New Roman" w:hAnsi="Times New Roman" w:cs="Times New Roman"/>
          <w:color w:val="0F1115"/>
          <w:sz w:val="28"/>
          <w:szCs w:val="28"/>
          <w:lang w:val="ru-RU"/>
        </w:rPr>
        <w:t>где</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i/>
          <w:iCs/>
          <w:color w:val="0F1115"/>
          <w:sz w:val="28"/>
          <w:szCs w:val="28"/>
        </w:rPr>
        <w:t>d</w:t>
      </w:r>
      <w:r w:rsidRPr="00F45172">
        <w:rPr>
          <w:rFonts w:ascii="Times New Roman" w:eastAsia="Times New Roman" w:hAnsi="Times New Roman" w:cs="Times New Roman"/>
          <w:color w:val="0F1115"/>
          <w:sz w:val="28"/>
          <w:szCs w:val="28"/>
          <w:lang w:val="ru-RU"/>
        </w:rPr>
        <w:t>кл​</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диаметр патрубка дыхательного клапана.</w:t>
      </w:r>
    </w:p>
    <w:p w:rsidR="00DB68E1" w:rsidRPr="006C762F" w:rsidRDefault="00DB68E1" w:rsidP="006C762F">
      <w:pPr>
        <w:shd w:val="clear" w:color="auto" w:fill="FFFFFF"/>
        <w:spacing w:before="100" w:beforeAutospacing="1" w:after="120" w:line="240" w:lineRule="auto"/>
        <w:rPr>
          <w:rFonts w:ascii="Times New Roman" w:eastAsia="Times New Roman" w:hAnsi="Times New Roman" w:cs="Times New Roman"/>
          <w:color w:val="0F1115"/>
          <w:sz w:val="28"/>
          <w:szCs w:val="28"/>
          <w:lang w:val="ru-RU"/>
        </w:rPr>
      </w:pPr>
      <w:r w:rsidRPr="006C762F">
        <w:rPr>
          <w:rFonts w:ascii="Times New Roman" w:eastAsia="Times New Roman" w:hAnsi="Times New Roman" w:cs="Times New Roman"/>
          <w:color w:val="0F1115"/>
          <w:sz w:val="28"/>
          <w:szCs w:val="28"/>
          <w:lang w:val="ru-RU"/>
        </w:rPr>
        <w:t>Прирост относительной концентрации за время вытеснения (</w:t>
      </w:r>
      <w:r w:rsidRPr="006C762F">
        <w:rPr>
          <w:rFonts w:ascii="Times New Roman" w:eastAsia="Times New Roman" w:hAnsi="Times New Roman" w:cs="Times New Roman"/>
          <w:color w:val="0F1115"/>
          <w:sz w:val="28"/>
          <w:szCs w:val="28"/>
        </w:rPr>
        <w:t>ΔC</w:t>
      </w:r>
      <w:r w:rsidRPr="006C762F">
        <w:rPr>
          <w:rFonts w:ascii="Times New Roman" w:eastAsia="Times New Roman" w:hAnsi="Times New Roman" w:cs="Times New Roman"/>
          <w:color w:val="0F1115"/>
          <w:sz w:val="28"/>
          <w:szCs w:val="28"/>
          <w:lang w:val="ru-RU"/>
        </w:rPr>
        <w:t>_вых):</w:t>
      </w:r>
      <w:r w:rsidRPr="006C762F">
        <w:rPr>
          <w:rFonts w:ascii="Times New Roman" w:eastAsia="Times New Roman" w:hAnsi="Times New Roman" w:cs="Times New Roman"/>
          <w:color w:val="0F1115"/>
          <w:sz w:val="28"/>
          <w:szCs w:val="28"/>
          <w:lang w:val="ru-RU"/>
        </w:rPr>
        <w:br/>
        <w:t>Дополнительное насыщение вытесняемой смеси при её прохождении через газовое пространство:</w:t>
      </w:r>
    </w:p>
    <w:p w:rsidR="00F45172" w:rsidRPr="00F45172" w:rsidRDefault="00F45172" w:rsidP="006C762F">
      <w:pPr>
        <w:pStyle w:val="ds-markdown-paragraph"/>
        <w:shd w:val="clear" w:color="auto" w:fill="FFFFFF"/>
        <w:spacing w:after="240" w:afterAutospacing="0"/>
        <w:jc w:val="center"/>
        <w:rPr>
          <w:sz w:val="28"/>
          <w:szCs w:val="28"/>
          <w:lang w:val="ru-RU"/>
        </w:rPr>
      </w:pPr>
      <w:r w:rsidRPr="00F45172">
        <w:rPr>
          <w:color w:val="0F1115"/>
          <w:sz w:val="28"/>
          <w:szCs w:val="28"/>
          <w:bdr w:val="none" w:sz="0" w:space="0" w:color="auto" w:frame="1"/>
        </w:rPr>
        <w:drawing>
          <wp:inline distT="0" distB="0" distL="0" distR="0" wp14:anchorId="392E19D3" wp14:editId="56A7AC07">
            <wp:extent cx="1714739" cy="466790"/>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14739" cy="466790"/>
                    </a:xfrm>
                    <a:prstGeom prst="rect">
                      <a:avLst/>
                    </a:prstGeom>
                  </pic:spPr>
                </pic:pic>
              </a:graphicData>
            </a:graphic>
          </wp:inline>
        </w:drawing>
      </w:r>
    </w:p>
    <w:p w:rsidR="00F45172" w:rsidRPr="00F45172" w:rsidRDefault="00F45172" w:rsidP="006C762F">
      <w:pPr>
        <w:shd w:val="clear" w:color="auto" w:fill="FFFFFF"/>
        <w:spacing w:before="120" w:after="0" w:line="240" w:lineRule="auto"/>
        <w:rPr>
          <w:rFonts w:ascii="Times New Roman" w:eastAsia="Times New Roman" w:hAnsi="Times New Roman" w:cs="Times New Roman"/>
          <w:color w:val="0F1115"/>
          <w:sz w:val="28"/>
          <w:szCs w:val="28"/>
          <w:lang w:val="ru-RU"/>
        </w:rPr>
      </w:pPr>
      <w:r w:rsidRPr="00F45172">
        <w:rPr>
          <w:rFonts w:ascii="Times New Roman" w:eastAsia="Times New Roman" w:hAnsi="Times New Roman" w:cs="Times New Roman"/>
          <w:color w:val="0F1115"/>
          <w:sz w:val="28"/>
          <w:szCs w:val="28"/>
          <w:lang w:val="ru-RU"/>
        </w:rPr>
        <w:t>где</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i/>
          <w:iCs/>
          <w:color w:val="0F1115"/>
          <w:sz w:val="28"/>
          <w:szCs w:val="28"/>
        </w:rPr>
        <w:t>β</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коэффициент, учитывающий интенсивность массообмена.</w:t>
      </w:r>
    </w:p>
    <w:p w:rsidR="00F45172" w:rsidRPr="00F45172" w:rsidRDefault="00F45172" w:rsidP="006C762F">
      <w:pPr>
        <w:shd w:val="clear" w:color="auto" w:fill="FFFFFF"/>
        <w:spacing w:before="100" w:beforeAutospacing="1" w:after="120" w:line="240" w:lineRule="auto"/>
        <w:rPr>
          <w:rFonts w:ascii="Times New Roman" w:eastAsia="Times New Roman" w:hAnsi="Times New Roman" w:cs="Times New Roman"/>
          <w:color w:val="0F1115"/>
          <w:sz w:val="28"/>
          <w:szCs w:val="28"/>
          <w:lang w:val="ru-RU"/>
        </w:rPr>
      </w:pPr>
      <w:r w:rsidRPr="006C762F">
        <w:rPr>
          <w:rFonts w:ascii="Times New Roman" w:eastAsia="Times New Roman" w:hAnsi="Times New Roman" w:cs="Times New Roman"/>
          <w:color w:val="0F1115"/>
          <w:sz w:val="28"/>
          <w:szCs w:val="28"/>
          <w:lang w:val="ru-RU"/>
        </w:rPr>
        <w:t>Расчёт средней относительной концентрации паров в вытесняемом газе (</w:t>
      </w:r>
      <w:r w:rsidRPr="006C762F">
        <w:rPr>
          <w:rFonts w:ascii="Times New Roman" w:eastAsia="Times New Roman" w:hAnsi="Times New Roman" w:cs="Times New Roman"/>
          <w:color w:val="0F1115"/>
          <w:sz w:val="28"/>
          <w:szCs w:val="28"/>
        </w:rPr>
        <w:t>C</w:t>
      </w:r>
      <w:r w:rsidRPr="006C762F">
        <w:rPr>
          <w:rFonts w:ascii="Times New Roman" w:eastAsia="Times New Roman" w:hAnsi="Times New Roman" w:cs="Times New Roman"/>
          <w:color w:val="0F1115"/>
          <w:sz w:val="28"/>
          <w:szCs w:val="28"/>
          <w:lang w:val="ru-RU"/>
        </w:rPr>
        <w:t>_ср):</w:t>
      </w:r>
      <w:r w:rsidRPr="00F45172">
        <w:rPr>
          <w:rFonts w:ascii="Times New Roman" w:eastAsia="Times New Roman" w:hAnsi="Times New Roman" w:cs="Times New Roman"/>
          <w:color w:val="0F1115"/>
          <w:sz w:val="28"/>
          <w:szCs w:val="28"/>
          <w:lang w:val="ru-RU"/>
        </w:rPr>
        <w:br/>
        <w:t>Принимается как среднее арифметическое между начальной и конечной концентрацией в газовом пространстве за цикл дыхания:</w:t>
      </w:r>
    </w:p>
    <w:p w:rsidR="00F45172" w:rsidRPr="00F45172" w:rsidRDefault="00F45172" w:rsidP="006C762F">
      <w:pPr>
        <w:pStyle w:val="ds-markdown-paragraph"/>
        <w:shd w:val="clear" w:color="auto" w:fill="FFFFFF"/>
        <w:spacing w:after="240" w:afterAutospacing="0"/>
        <w:jc w:val="center"/>
        <w:rPr>
          <w:sz w:val="28"/>
          <w:szCs w:val="28"/>
        </w:rPr>
      </w:pPr>
      <w:r w:rsidRPr="00F45172">
        <w:rPr>
          <w:sz w:val="28"/>
          <w:szCs w:val="28"/>
        </w:rPr>
        <w:drawing>
          <wp:inline distT="0" distB="0" distL="0" distR="0" wp14:anchorId="5AADF239" wp14:editId="4DD361D0">
            <wp:extent cx="2172003" cy="59063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72003" cy="590632"/>
                    </a:xfrm>
                    <a:prstGeom prst="rect">
                      <a:avLst/>
                    </a:prstGeom>
                  </pic:spPr>
                </pic:pic>
              </a:graphicData>
            </a:graphic>
          </wp:inline>
        </w:drawing>
      </w:r>
    </w:p>
    <w:p w:rsidR="00F45172" w:rsidRPr="006C762F" w:rsidRDefault="00F45172" w:rsidP="006C762F">
      <w:pPr>
        <w:pStyle w:val="ds-markdown-paragraph"/>
        <w:shd w:val="clear" w:color="auto" w:fill="FFFFFF"/>
        <w:spacing w:after="240" w:afterAutospacing="0"/>
        <w:jc w:val="center"/>
        <w:rPr>
          <w:color w:val="0F1115"/>
          <w:sz w:val="28"/>
          <w:szCs w:val="28"/>
          <w:shd w:val="clear" w:color="auto" w:fill="FFFFFF"/>
          <w:lang w:val="ru-RU"/>
        </w:rPr>
      </w:pPr>
      <w:r w:rsidRPr="006C762F">
        <w:rPr>
          <w:rStyle w:val="Strong"/>
          <w:b w:val="0"/>
          <w:bCs w:val="0"/>
          <w:color w:val="0F1115"/>
          <w:sz w:val="28"/>
          <w:szCs w:val="28"/>
          <w:shd w:val="clear" w:color="auto" w:fill="FFFFFF"/>
          <w:lang w:val="ru-RU"/>
        </w:rPr>
        <w:t>Определение давления насыщенных паров бензина при средней температуре газового пространства (</w:t>
      </w:r>
      <w:r w:rsidRPr="006C762F">
        <w:rPr>
          <w:rStyle w:val="Strong"/>
          <w:b w:val="0"/>
          <w:bCs w:val="0"/>
          <w:color w:val="0F1115"/>
          <w:sz w:val="28"/>
          <w:szCs w:val="28"/>
          <w:shd w:val="clear" w:color="auto" w:fill="FFFFFF"/>
        </w:rPr>
        <w:t>P</w:t>
      </w:r>
      <w:r w:rsidRPr="006C762F">
        <w:rPr>
          <w:rStyle w:val="Strong"/>
          <w:b w:val="0"/>
          <w:bCs w:val="0"/>
          <w:color w:val="0F1115"/>
          <w:sz w:val="28"/>
          <w:szCs w:val="28"/>
          <w:shd w:val="clear" w:color="auto" w:fill="FFFFFF"/>
          <w:lang w:val="ru-RU"/>
        </w:rPr>
        <w:t>_н.ср):</w:t>
      </w:r>
      <w:r w:rsidRPr="006C762F">
        <w:rPr>
          <w:color w:val="0F1115"/>
          <w:sz w:val="28"/>
          <w:szCs w:val="28"/>
          <w:lang w:val="ru-RU"/>
        </w:rPr>
        <w:br/>
      </w:r>
      <w:r w:rsidRPr="006C762F">
        <w:rPr>
          <w:color w:val="0F1115"/>
          <w:sz w:val="28"/>
          <w:szCs w:val="28"/>
          <w:shd w:val="clear" w:color="auto" w:fill="FFFFFF"/>
          <w:lang w:val="ru-RU"/>
        </w:rPr>
        <w:t>Используется эмпирическая зависимость (например, уравнение Антуана) или справочные данные в зависимости от температуры</w:t>
      </w:r>
      <w:r w:rsidRPr="006C762F">
        <w:rPr>
          <w:color w:val="0F1115"/>
          <w:sz w:val="28"/>
          <w:szCs w:val="28"/>
          <w:shd w:val="clear" w:color="auto" w:fill="FFFFFF"/>
        </w:rPr>
        <w:t> </w:t>
      </w:r>
      <w:r w:rsidRPr="006C762F">
        <w:rPr>
          <w:rStyle w:val="katex-mathml"/>
          <w:color w:val="0F1115"/>
          <w:sz w:val="28"/>
          <w:szCs w:val="28"/>
          <w:bdr w:val="none" w:sz="0" w:space="0" w:color="auto" w:frame="1"/>
          <w:shd w:val="clear" w:color="auto" w:fill="FFFFFF"/>
        </w:rPr>
        <w:t>T</w:t>
      </w:r>
      <w:r w:rsidRPr="006C762F">
        <w:rPr>
          <w:rStyle w:val="katex-mathml"/>
          <w:color w:val="0F1115"/>
          <w:sz w:val="28"/>
          <w:szCs w:val="28"/>
          <w:bdr w:val="none" w:sz="0" w:space="0" w:color="auto" w:frame="1"/>
          <w:shd w:val="clear" w:color="auto" w:fill="FFFFFF"/>
          <w:lang w:val="ru-RU"/>
        </w:rPr>
        <w:t>п.ср</w:t>
      </w:r>
      <w:r w:rsidRPr="006C762F">
        <w:rPr>
          <w:rStyle w:val="mord"/>
          <w:i/>
          <w:iCs/>
          <w:color w:val="0F1115"/>
          <w:sz w:val="28"/>
          <w:szCs w:val="28"/>
          <w:shd w:val="clear" w:color="auto" w:fill="FFFFFF"/>
        </w:rPr>
        <w:t>T</w:t>
      </w:r>
      <w:r w:rsidRPr="006C762F">
        <w:rPr>
          <w:rStyle w:val="mord"/>
          <w:color w:val="0F1115"/>
          <w:sz w:val="28"/>
          <w:szCs w:val="28"/>
          <w:shd w:val="clear" w:color="auto" w:fill="FFFFFF"/>
          <w:lang w:val="ru-RU"/>
        </w:rPr>
        <w:t>п.ср</w:t>
      </w:r>
      <w:r w:rsidRPr="006C762F">
        <w:rPr>
          <w:rStyle w:val="vlist-s"/>
          <w:color w:val="0F1115"/>
          <w:sz w:val="28"/>
          <w:szCs w:val="28"/>
          <w:shd w:val="clear" w:color="auto" w:fill="FFFFFF"/>
          <w:lang w:val="ru-RU"/>
        </w:rPr>
        <w:t>​</w:t>
      </w:r>
      <w:r w:rsidRPr="006C762F">
        <w:rPr>
          <w:color w:val="0F1115"/>
          <w:sz w:val="28"/>
          <w:szCs w:val="28"/>
          <w:shd w:val="clear" w:color="auto" w:fill="FFFFFF"/>
        </w:rPr>
        <w:t> </w:t>
      </w:r>
      <w:r w:rsidRPr="006C762F">
        <w:rPr>
          <w:color w:val="0F1115"/>
          <w:sz w:val="28"/>
          <w:szCs w:val="28"/>
          <w:shd w:val="clear" w:color="auto" w:fill="FFFFFF"/>
          <w:lang w:val="ru-RU"/>
        </w:rPr>
        <w:t>и марки бензина.</w:t>
      </w:r>
    </w:p>
    <w:p w:rsidR="00F45172" w:rsidRPr="00F45172" w:rsidRDefault="00F45172" w:rsidP="006C762F">
      <w:pPr>
        <w:pStyle w:val="ds-markdown-paragraph"/>
        <w:shd w:val="clear" w:color="auto" w:fill="FFFFFF"/>
        <w:spacing w:after="240" w:afterAutospacing="0"/>
        <w:jc w:val="center"/>
        <w:rPr>
          <w:sz w:val="28"/>
          <w:szCs w:val="28"/>
        </w:rPr>
      </w:pPr>
      <w:r w:rsidRPr="00F45172">
        <w:rPr>
          <w:sz w:val="28"/>
          <w:szCs w:val="28"/>
          <w:lang w:val="ru-RU"/>
        </w:rPr>
        <w:drawing>
          <wp:inline distT="0" distB="0" distL="0" distR="0" wp14:anchorId="49CDD13E" wp14:editId="12F910B7">
            <wp:extent cx="1562318" cy="34294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62318" cy="342948"/>
                    </a:xfrm>
                    <a:prstGeom prst="rect">
                      <a:avLst/>
                    </a:prstGeom>
                  </pic:spPr>
                </pic:pic>
              </a:graphicData>
            </a:graphic>
          </wp:inline>
        </w:drawing>
      </w:r>
    </w:p>
    <w:p w:rsidR="00DB68E1" w:rsidRPr="00F45172" w:rsidRDefault="00DB68E1" w:rsidP="006C762F">
      <w:pPr>
        <w:pStyle w:val="ds-markdown-paragraph"/>
        <w:shd w:val="clear" w:color="auto" w:fill="FFFFFF"/>
        <w:spacing w:after="240" w:afterAutospacing="0"/>
        <w:jc w:val="center"/>
        <w:rPr>
          <w:rStyle w:val="Strong"/>
          <w:color w:val="0F1115"/>
          <w:sz w:val="28"/>
          <w:szCs w:val="28"/>
          <w:shd w:val="clear" w:color="auto" w:fill="FFFFFF"/>
          <w:lang w:val="ru-RU"/>
        </w:rPr>
      </w:pPr>
      <w:r w:rsidRPr="00F45172">
        <w:rPr>
          <w:sz w:val="28"/>
          <w:szCs w:val="28"/>
          <w:lang w:val="ru-RU"/>
        </w:rPr>
        <w:br/>
      </w:r>
      <w:r w:rsidR="00F45172" w:rsidRPr="006C762F">
        <w:rPr>
          <w:rStyle w:val="Strong"/>
          <w:b w:val="0"/>
          <w:bCs w:val="0"/>
          <w:color w:val="0F1115"/>
          <w:sz w:val="28"/>
          <w:szCs w:val="28"/>
          <w:shd w:val="clear" w:color="auto" w:fill="FFFFFF"/>
          <w:lang w:val="ru-RU"/>
        </w:rPr>
        <w:t>Расчёт среднего парциального давления паров бензина в вытесняемом газе</w:t>
      </w:r>
      <w:r w:rsidR="00F45172" w:rsidRPr="00F45172">
        <w:rPr>
          <w:rStyle w:val="Strong"/>
          <w:color w:val="0F1115"/>
          <w:sz w:val="28"/>
          <w:szCs w:val="28"/>
          <w:shd w:val="clear" w:color="auto" w:fill="FFFFFF"/>
          <w:lang w:val="ru-RU"/>
        </w:rPr>
        <w:t xml:space="preserve"> (</w:t>
      </w:r>
      <w:r w:rsidR="00F45172" w:rsidRPr="00F45172">
        <w:rPr>
          <w:rStyle w:val="Strong"/>
          <w:color w:val="0F1115"/>
          <w:sz w:val="28"/>
          <w:szCs w:val="28"/>
          <w:shd w:val="clear" w:color="auto" w:fill="FFFFFF"/>
        </w:rPr>
        <w:t>P</w:t>
      </w:r>
      <w:r w:rsidR="00F45172" w:rsidRPr="00F45172">
        <w:rPr>
          <w:rStyle w:val="Strong"/>
          <w:color w:val="0F1115"/>
          <w:sz w:val="28"/>
          <w:szCs w:val="28"/>
          <w:shd w:val="clear" w:color="auto" w:fill="FFFFFF"/>
          <w:lang w:val="ru-RU"/>
        </w:rPr>
        <w:t>_п.ср):</w:t>
      </w:r>
    </w:p>
    <w:p w:rsidR="00F45172" w:rsidRPr="00F45172" w:rsidRDefault="00F45172" w:rsidP="006C762F">
      <w:pPr>
        <w:pStyle w:val="ds-markdown-paragraph"/>
        <w:shd w:val="clear" w:color="auto" w:fill="FFFFFF"/>
        <w:spacing w:after="240" w:afterAutospacing="0"/>
        <w:jc w:val="center"/>
        <w:rPr>
          <w:b/>
          <w:bCs/>
          <w:color w:val="0F1115"/>
          <w:sz w:val="28"/>
          <w:szCs w:val="28"/>
        </w:rPr>
      </w:pPr>
      <w:r w:rsidRPr="00F45172">
        <w:rPr>
          <w:b/>
          <w:bCs/>
          <w:color w:val="0F1115"/>
          <w:sz w:val="28"/>
          <w:szCs w:val="28"/>
          <w:lang w:val="ru-RU"/>
        </w:rPr>
        <w:drawing>
          <wp:inline distT="0" distB="0" distL="0" distR="0" wp14:anchorId="1C16155B" wp14:editId="354C4B49">
            <wp:extent cx="1724266" cy="314369"/>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24266" cy="314369"/>
                    </a:xfrm>
                    <a:prstGeom prst="rect">
                      <a:avLst/>
                    </a:prstGeom>
                  </pic:spPr>
                </pic:pic>
              </a:graphicData>
            </a:graphic>
          </wp:inline>
        </w:drawing>
      </w:r>
    </w:p>
    <w:p w:rsidR="00F45172" w:rsidRPr="00F45172" w:rsidRDefault="00F45172" w:rsidP="006C762F">
      <w:pPr>
        <w:pStyle w:val="ds-markdown-paragraph"/>
        <w:spacing w:after="120" w:afterAutospacing="0"/>
        <w:rPr>
          <w:sz w:val="28"/>
          <w:szCs w:val="28"/>
          <w:lang w:val="ru-RU"/>
        </w:rPr>
      </w:pPr>
      <w:r w:rsidRPr="006C762F">
        <w:rPr>
          <w:rStyle w:val="Strong"/>
          <w:b w:val="0"/>
          <w:bCs w:val="0"/>
          <w:sz w:val="28"/>
          <w:szCs w:val="28"/>
          <w:lang w:val="ru-RU"/>
        </w:rPr>
        <w:lastRenderedPageBreak/>
        <w:t>Определение потерь бензина от одного «большого дыхания» (</w:t>
      </w:r>
      <w:r w:rsidRPr="006C762F">
        <w:rPr>
          <w:rStyle w:val="Strong"/>
          <w:b w:val="0"/>
          <w:bCs w:val="0"/>
          <w:sz w:val="28"/>
          <w:szCs w:val="28"/>
        </w:rPr>
        <w:t>G</w:t>
      </w:r>
      <w:r w:rsidRPr="006C762F">
        <w:rPr>
          <w:rStyle w:val="Strong"/>
          <w:b w:val="0"/>
          <w:bCs w:val="0"/>
          <w:sz w:val="28"/>
          <w:szCs w:val="28"/>
          <w:lang w:val="ru-RU"/>
        </w:rPr>
        <w:t>_б.д):</w:t>
      </w:r>
      <w:r w:rsidRPr="006C762F">
        <w:rPr>
          <w:b/>
          <w:bCs/>
          <w:sz w:val="28"/>
          <w:szCs w:val="28"/>
          <w:lang w:val="ru-RU"/>
        </w:rPr>
        <w:br/>
      </w:r>
      <w:r w:rsidRPr="00F45172">
        <w:rPr>
          <w:sz w:val="28"/>
          <w:szCs w:val="28"/>
          <w:lang w:val="ru-RU"/>
        </w:rPr>
        <w:t>Финальная формула, учитывающая объём вытесненного газа и массовую концентрацию в нём паров:</w:t>
      </w:r>
    </w:p>
    <w:p w:rsidR="00F45172" w:rsidRPr="00F45172" w:rsidRDefault="00F45172" w:rsidP="006C762F">
      <w:pPr>
        <w:pStyle w:val="ds-markdown-paragraph"/>
        <w:shd w:val="clear" w:color="auto" w:fill="FFFFFF"/>
        <w:spacing w:after="240" w:afterAutospacing="0"/>
        <w:jc w:val="center"/>
        <w:rPr>
          <w:b/>
          <w:bCs/>
          <w:color w:val="0F1115"/>
          <w:sz w:val="28"/>
          <w:szCs w:val="28"/>
        </w:rPr>
      </w:pPr>
      <w:r w:rsidRPr="00F45172">
        <w:rPr>
          <w:sz w:val="28"/>
          <w:szCs w:val="28"/>
        </w:rPr>
        <w:br/>
      </w:r>
      <w:r w:rsidRPr="00F45172">
        <w:rPr>
          <w:b/>
          <w:bCs/>
          <w:color w:val="0F1115"/>
          <w:sz w:val="28"/>
          <w:szCs w:val="28"/>
        </w:rPr>
        <w:drawing>
          <wp:inline distT="0" distB="0" distL="0" distR="0" wp14:anchorId="12EB4E87" wp14:editId="1FB2E921">
            <wp:extent cx="2838846" cy="72400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38846" cy="724001"/>
                    </a:xfrm>
                    <a:prstGeom prst="rect">
                      <a:avLst/>
                    </a:prstGeom>
                  </pic:spPr>
                </pic:pic>
              </a:graphicData>
            </a:graphic>
          </wp:inline>
        </w:drawing>
      </w:r>
    </w:p>
    <w:p w:rsidR="00F45172" w:rsidRPr="00F45172" w:rsidRDefault="00F45172" w:rsidP="006C762F">
      <w:pPr>
        <w:shd w:val="clear" w:color="auto" w:fill="FFFFFF"/>
        <w:spacing w:before="120" w:after="0" w:line="240" w:lineRule="auto"/>
        <w:rPr>
          <w:rFonts w:ascii="Times New Roman" w:eastAsia="Times New Roman" w:hAnsi="Times New Roman" w:cs="Times New Roman"/>
          <w:color w:val="0F1115"/>
          <w:sz w:val="28"/>
          <w:szCs w:val="28"/>
          <w:lang w:val="ru-RU"/>
        </w:rPr>
      </w:pPr>
      <w:r w:rsidRPr="00F45172">
        <w:rPr>
          <w:rFonts w:ascii="Times New Roman" w:eastAsia="Times New Roman" w:hAnsi="Times New Roman" w:cs="Times New Roman"/>
          <w:color w:val="0F1115"/>
          <w:sz w:val="28"/>
          <w:szCs w:val="28"/>
          <w:lang w:val="ru-RU"/>
        </w:rPr>
        <w:t xml:space="preserve">Где </w:t>
      </w:r>
      <w:r w:rsidRPr="00F45172">
        <w:rPr>
          <w:rFonts w:ascii="Times New Roman" w:eastAsia="Times New Roman" w:hAnsi="Times New Roman" w:cs="Times New Roman"/>
          <w:i/>
          <w:iCs/>
          <w:color w:val="0F1115"/>
          <w:sz w:val="28"/>
          <w:szCs w:val="28"/>
        </w:rPr>
        <w:t>V</w:t>
      </w:r>
      <w:r w:rsidRPr="00F45172">
        <w:rPr>
          <w:rFonts w:ascii="Times New Roman" w:eastAsia="Times New Roman" w:hAnsi="Times New Roman" w:cs="Times New Roman"/>
          <w:color w:val="0F1115"/>
          <w:sz w:val="28"/>
          <w:szCs w:val="28"/>
          <w:lang w:val="ru-RU"/>
        </w:rPr>
        <w:t>г.н​−</w:t>
      </w:r>
      <w:r w:rsidRPr="00F45172">
        <w:rPr>
          <w:rFonts w:ascii="Times New Roman" w:eastAsia="Times New Roman" w:hAnsi="Times New Roman" w:cs="Times New Roman"/>
          <w:i/>
          <w:iCs/>
          <w:color w:val="0F1115"/>
          <w:sz w:val="28"/>
          <w:szCs w:val="28"/>
        </w:rPr>
        <w:t>V</w:t>
      </w:r>
      <w:r w:rsidRPr="00F45172">
        <w:rPr>
          <w:rFonts w:ascii="Times New Roman" w:eastAsia="Times New Roman" w:hAnsi="Times New Roman" w:cs="Times New Roman"/>
          <w:color w:val="0F1115"/>
          <w:sz w:val="28"/>
          <w:szCs w:val="28"/>
          <w:lang w:val="ru-RU"/>
        </w:rPr>
        <w:t>г.к​</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объём вытесненной паровоздушной смеси,</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bdr w:val="none" w:sz="0" w:space="0" w:color="auto" w:frame="1"/>
        </w:rPr>
        <w:t>R</w:t>
      </w:r>
      <w:r w:rsidRPr="00F45172">
        <w:rPr>
          <w:rFonts w:ascii="Times New Roman" w:eastAsia="Times New Roman" w:hAnsi="Times New Roman" w:cs="Times New Roman"/>
          <w:i/>
          <w:iCs/>
          <w:color w:val="0F1115"/>
          <w:sz w:val="28"/>
          <w:szCs w:val="28"/>
        </w:rPr>
        <w:t>R</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универсальная газовая постоянная,</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bdr w:val="none" w:sz="0" w:space="0" w:color="auto" w:frame="1"/>
        </w:rPr>
        <w:t>T</w:t>
      </w:r>
      <w:r w:rsidRPr="00F45172">
        <w:rPr>
          <w:rFonts w:ascii="Times New Roman" w:eastAsia="Times New Roman" w:hAnsi="Times New Roman" w:cs="Times New Roman"/>
          <w:color w:val="0F1115"/>
          <w:sz w:val="28"/>
          <w:szCs w:val="28"/>
          <w:bdr w:val="none" w:sz="0" w:space="0" w:color="auto" w:frame="1"/>
          <w:lang w:val="ru-RU"/>
        </w:rPr>
        <w:t>п.ср</w:t>
      </w:r>
      <w:r w:rsidRPr="00F45172">
        <w:rPr>
          <w:rFonts w:ascii="Times New Roman" w:eastAsia="Times New Roman" w:hAnsi="Times New Roman" w:cs="Times New Roman"/>
          <w:i/>
          <w:iCs/>
          <w:color w:val="0F1115"/>
          <w:sz w:val="28"/>
          <w:szCs w:val="28"/>
        </w:rPr>
        <w:t>T</w:t>
      </w:r>
      <w:r w:rsidRPr="00F45172">
        <w:rPr>
          <w:rFonts w:ascii="Times New Roman" w:eastAsia="Times New Roman" w:hAnsi="Times New Roman" w:cs="Times New Roman"/>
          <w:color w:val="0F1115"/>
          <w:sz w:val="28"/>
          <w:szCs w:val="28"/>
          <w:lang w:val="ru-RU"/>
        </w:rPr>
        <w:t>п.ср​</w:t>
      </w:r>
      <w:r w:rsidRPr="00F45172">
        <w:rPr>
          <w:rFonts w:ascii="Times New Roman" w:eastAsia="Times New Roman" w:hAnsi="Times New Roman" w:cs="Times New Roman"/>
          <w:color w:val="0F1115"/>
          <w:sz w:val="28"/>
          <w:szCs w:val="28"/>
        </w:rPr>
        <w:t> </w:t>
      </w:r>
      <w:r w:rsidRPr="00F45172">
        <w:rPr>
          <w:rFonts w:ascii="Times New Roman" w:eastAsia="Times New Roman" w:hAnsi="Times New Roman" w:cs="Times New Roman"/>
          <w:color w:val="0F1115"/>
          <w:sz w:val="28"/>
          <w:szCs w:val="28"/>
          <w:lang w:val="ru-RU"/>
        </w:rPr>
        <w:t>— средняя температура газового пространства.</w:t>
      </w:r>
    </w:p>
    <w:p w:rsidR="00F45172" w:rsidRPr="00F45172" w:rsidRDefault="00F45172" w:rsidP="006C762F">
      <w:pPr>
        <w:shd w:val="clear" w:color="auto" w:fill="FFFFFF"/>
        <w:spacing w:before="240" w:after="240" w:line="240" w:lineRule="auto"/>
        <w:rPr>
          <w:rFonts w:ascii="Times New Roman" w:eastAsia="Times New Roman" w:hAnsi="Times New Roman" w:cs="Times New Roman"/>
          <w:color w:val="0F1115"/>
          <w:sz w:val="28"/>
          <w:szCs w:val="28"/>
        </w:rPr>
      </w:pPr>
      <w:r w:rsidRPr="006C762F">
        <w:rPr>
          <w:rFonts w:ascii="Times New Roman" w:eastAsia="Times New Roman" w:hAnsi="Times New Roman" w:cs="Times New Roman"/>
          <w:color w:val="0F1115"/>
          <w:sz w:val="28"/>
          <w:szCs w:val="28"/>
          <w:lang w:val="ru-RU"/>
        </w:rPr>
        <w:t>Практическое применение методики:</w:t>
      </w:r>
      <w:r w:rsidRPr="00F45172">
        <w:rPr>
          <w:rFonts w:ascii="Times New Roman" w:eastAsia="Times New Roman" w:hAnsi="Times New Roman" w:cs="Times New Roman"/>
          <w:color w:val="0F1115"/>
          <w:sz w:val="28"/>
          <w:szCs w:val="28"/>
          <w:lang w:val="ru-RU"/>
        </w:rPr>
        <w:br/>
        <w:t xml:space="preserve">Приведённый алгоритм позволяет количественно оценить эксплуатационные потери для конкретного резервуара и режима его заполнения. </w:t>
      </w:r>
      <w:r w:rsidRPr="00F45172">
        <w:rPr>
          <w:rFonts w:ascii="Times New Roman" w:eastAsia="Times New Roman" w:hAnsi="Times New Roman" w:cs="Times New Roman"/>
          <w:color w:val="0F1115"/>
          <w:sz w:val="28"/>
          <w:szCs w:val="28"/>
        </w:rPr>
        <w:t>Полученные данные необходимы для:</w:t>
      </w:r>
    </w:p>
    <w:p w:rsidR="00F45172" w:rsidRPr="00F45172" w:rsidRDefault="00F45172" w:rsidP="006C762F">
      <w:pPr>
        <w:shd w:val="clear" w:color="auto" w:fill="FFFFFF"/>
        <w:spacing w:after="0" w:line="240" w:lineRule="auto"/>
        <w:rPr>
          <w:rFonts w:ascii="Times New Roman" w:eastAsia="Times New Roman" w:hAnsi="Times New Roman" w:cs="Times New Roman"/>
          <w:color w:val="0F1115"/>
          <w:sz w:val="28"/>
          <w:szCs w:val="28"/>
          <w:lang w:val="ru-RU"/>
        </w:rPr>
      </w:pPr>
      <w:r w:rsidRPr="00F45172">
        <w:rPr>
          <w:rFonts w:ascii="Times New Roman" w:eastAsia="Times New Roman" w:hAnsi="Times New Roman" w:cs="Times New Roman"/>
          <w:color w:val="0F1115"/>
          <w:sz w:val="28"/>
          <w:szCs w:val="28"/>
          <w:lang w:val="ru-RU"/>
        </w:rPr>
        <w:t>Экономического обоснования внедрения систем улавливания паров (УПВ).</w:t>
      </w:r>
    </w:p>
    <w:p w:rsidR="00F45172" w:rsidRPr="00F45172" w:rsidRDefault="00F45172" w:rsidP="006C762F">
      <w:pPr>
        <w:shd w:val="clear" w:color="auto" w:fill="FFFFFF"/>
        <w:spacing w:after="0" w:line="240" w:lineRule="auto"/>
        <w:rPr>
          <w:rFonts w:ascii="Times New Roman" w:eastAsia="Times New Roman" w:hAnsi="Times New Roman" w:cs="Times New Roman"/>
          <w:color w:val="0F1115"/>
          <w:sz w:val="28"/>
          <w:szCs w:val="28"/>
          <w:lang w:val="ru-RU"/>
        </w:rPr>
      </w:pPr>
      <w:r w:rsidRPr="00F45172">
        <w:rPr>
          <w:rFonts w:ascii="Times New Roman" w:eastAsia="Times New Roman" w:hAnsi="Times New Roman" w:cs="Times New Roman"/>
          <w:color w:val="0F1115"/>
          <w:sz w:val="28"/>
          <w:szCs w:val="28"/>
          <w:lang w:val="ru-RU"/>
        </w:rPr>
        <w:t>Экологического мониторинга и отчётности по выбросам летучих органических соединений (ЛОС).</w:t>
      </w:r>
    </w:p>
    <w:p w:rsidR="00F45172" w:rsidRDefault="00F45172" w:rsidP="006C762F">
      <w:pPr>
        <w:shd w:val="clear" w:color="auto" w:fill="FFFFFF"/>
        <w:spacing w:after="0" w:line="240" w:lineRule="auto"/>
        <w:rPr>
          <w:rFonts w:ascii="Times New Roman" w:eastAsia="Times New Roman" w:hAnsi="Times New Roman" w:cs="Times New Roman"/>
          <w:color w:val="0F1115"/>
          <w:sz w:val="28"/>
          <w:szCs w:val="28"/>
          <w:lang w:val="ru-RU"/>
        </w:rPr>
      </w:pPr>
      <w:r w:rsidRPr="00F45172">
        <w:rPr>
          <w:rFonts w:ascii="Times New Roman" w:eastAsia="Times New Roman" w:hAnsi="Times New Roman" w:cs="Times New Roman"/>
          <w:color w:val="0F1115"/>
          <w:sz w:val="28"/>
          <w:szCs w:val="28"/>
          <w:lang w:val="ru-RU"/>
        </w:rPr>
        <w:t>Оптимизации графиков поставок и запасов топлива с целью минимизации количества циклов «дыхания».</w:t>
      </w:r>
    </w:p>
    <w:p w:rsidR="00CE3468" w:rsidRPr="006C762F" w:rsidRDefault="00CE3468" w:rsidP="006C762F">
      <w:pPr>
        <w:shd w:val="clear" w:color="auto" w:fill="FFFFFF"/>
        <w:spacing w:after="0" w:line="240" w:lineRule="auto"/>
        <w:rPr>
          <w:rFonts w:ascii="Times New Roman" w:eastAsia="Times New Roman" w:hAnsi="Times New Roman" w:cs="Times New Roman"/>
          <w:color w:val="0F1115"/>
          <w:sz w:val="28"/>
          <w:szCs w:val="28"/>
          <w:lang w:val="ru-RU"/>
        </w:rPr>
      </w:pPr>
    </w:p>
    <w:p w:rsidR="00351A25" w:rsidRPr="00351A25" w:rsidRDefault="00351A25" w:rsidP="006C762F">
      <w:pPr>
        <w:pStyle w:val="ds-markdown-paragraph"/>
        <w:shd w:val="clear" w:color="auto" w:fill="FFFFFF"/>
        <w:spacing w:after="240" w:afterAutospacing="0"/>
        <w:ind w:firstLine="720"/>
        <w:rPr>
          <w:rFonts w:asciiTheme="majorBidi" w:hAnsiTheme="majorBidi" w:cstheme="majorBidi"/>
          <w:b/>
          <w:bCs/>
          <w:color w:val="0F1115"/>
          <w:sz w:val="28"/>
          <w:szCs w:val="28"/>
          <w:lang w:val="ru-RU"/>
        </w:rPr>
      </w:pPr>
      <w:r w:rsidRPr="00351A25">
        <w:rPr>
          <w:rFonts w:asciiTheme="majorBidi" w:hAnsiTheme="majorBidi" w:cstheme="majorBidi"/>
          <w:b/>
          <w:bCs/>
          <w:color w:val="0F1115"/>
          <w:sz w:val="28"/>
          <w:szCs w:val="28"/>
          <w:lang w:val="ru-RU"/>
        </w:rPr>
        <w:t>ОБСУЖДЕНИЕ РЕЗУЛЬТАТОВ</w:t>
      </w:r>
    </w:p>
    <w:p w:rsidR="00F45172" w:rsidRPr="00F45172" w:rsidRDefault="00351A25" w:rsidP="00CE3468">
      <w:pPr>
        <w:pStyle w:val="ds-markdown-paragraph"/>
        <w:shd w:val="clear" w:color="auto" w:fill="FFFFFF"/>
        <w:spacing w:before="240" w:beforeAutospacing="0" w:line="360" w:lineRule="auto"/>
        <w:ind w:firstLine="720"/>
        <w:jc w:val="both"/>
        <w:rPr>
          <w:rFonts w:asciiTheme="majorBidi" w:hAnsiTheme="majorBidi" w:cstheme="majorBidi"/>
          <w:color w:val="0F1115"/>
          <w:sz w:val="28"/>
          <w:szCs w:val="28"/>
          <w:lang w:val="ru-RU"/>
        </w:rPr>
      </w:pPr>
      <w:r w:rsidRPr="00351A25">
        <w:rPr>
          <w:rFonts w:asciiTheme="majorBidi" w:hAnsiTheme="majorBidi" w:cstheme="majorBidi"/>
          <w:color w:val="0F1115"/>
          <w:sz w:val="28"/>
          <w:szCs w:val="28"/>
          <w:lang w:val="ru-RU"/>
        </w:rPr>
        <w:t>Выполненные расчёты и проектные решения позволяют провести анализ ключевых аспектов функционирования проектируемой автозаправочной станции в г. Никель.</w:t>
      </w:r>
      <w:r w:rsidR="00F45172" w:rsidRPr="00F45172">
        <w:rPr>
          <w:rFonts w:asciiTheme="majorBidi" w:hAnsiTheme="majorBidi" w:cstheme="majorBidi"/>
          <w:color w:val="0F1115"/>
          <w:sz w:val="28"/>
          <w:szCs w:val="28"/>
          <w:lang w:val="ru-RU"/>
        </w:rPr>
        <w:t xml:space="preserve"> </w:t>
      </w:r>
      <w:r w:rsidR="00F45172" w:rsidRPr="00351A25">
        <w:rPr>
          <w:rFonts w:asciiTheme="majorBidi" w:hAnsiTheme="majorBidi" w:cstheme="majorBidi"/>
          <w:color w:val="0F1115"/>
          <w:sz w:val="28"/>
          <w:szCs w:val="28"/>
          <w:lang w:val="ru-RU"/>
        </w:rPr>
        <w:t>Адекватность расчётных параметров заданным условиям подтверждается пропорциональным ростом суточного потребления топлива и потребности в резервуарных ёмкостях в связи с увеличением производительности на 8%. Выбранный трёхсуточный запас топлива является стандартным для АЗС с автомобильной доставкой и обеспечивает устойчивость работы при возможных сбоях в логистике. Подобранные резервуары объёмом 25 м³ (АИ-98) и 35 м³ (АИ-92) соответствуют расчётной потребности с небольшим запасом, что отвечает принципу рационального использования площадки.</w:t>
      </w:r>
      <w:r w:rsidR="00F45172" w:rsidRPr="00F45172">
        <w:rPr>
          <w:rFonts w:asciiTheme="majorBidi" w:hAnsiTheme="majorBidi" w:cstheme="majorBidi"/>
          <w:color w:val="0F1115"/>
          <w:sz w:val="28"/>
          <w:szCs w:val="28"/>
          <w:lang w:val="ru-RU"/>
        </w:rPr>
        <w:t xml:space="preserve"> </w:t>
      </w:r>
      <w:r w:rsidR="00F45172" w:rsidRPr="00351A25">
        <w:rPr>
          <w:rFonts w:asciiTheme="majorBidi" w:hAnsiTheme="majorBidi" w:cstheme="majorBidi"/>
          <w:color w:val="0F1115"/>
          <w:sz w:val="28"/>
          <w:szCs w:val="28"/>
          <w:lang w:val="ru-RU"/>
        </w:rPr>
        <w:lastRenderedPageBreak/>
        <w:t>Оценка технологических и эксплуатационных решений показывает, что расчёт количества топливораздаточных колонок (10 единиц), базирующийся на анализе пиковой нагрузки, позволяет обслуживать до 148 заправок в час без образования значительных очередей, что соответствует современным требованиям к уровню сервиса на АЗС. Выбор ТРК типа «Топаз-2» обусловлен их надёжностью, распространённостью на рынке и совместимостью с системами учёта. Учёт потерь от испарения (0.01–0.05% от оборота) в соответствии с ГОСТ 31385-2016 является консервативной оценкой. В реальных условиях величина потерь может варьироваться в зависимости от климатических факторов, частоты опорожнения резервуаров и исправности дыхательной арматуры, что указывает на важность регулярного технического обслуживания оборудования для минимизации эксплуатационных потерь.</w:t>
      </w:r>
      <w:r w:rsidR="00F45172" w:rsidRPr="00F45172">
        <w:rPr>
          <w:rFonts w:asciiTheme="majorBidi" w:hAnsiTheme="majorBidi" w:cstheme="majorBidi"/>
          <w:color w:val="0F1115"/>
          <w:sz w:val="28"/>
          <w:szCs w:val="28"/>
          <w:lang w:val="ru-RU"/>
        </w:rPr>
        <w:t xml:space="preserve"> </w:t>
      </w:r>
      <w:r w:rsidR="00F45172" w:rsidRPr="00351A25">
        <w:rPr>
          <w:rFonts w:asciiTheme="majorBidi" w:hAnsiTheme="majorBidi" w:cstheme="majorBidi"/>
          <w:color w:val="0F1115"/>
          <w:sz w:val="28"/>
          <w:szCs w:val="28"/>
          <w:lang w:val="ru-RU"/>
        </w:rPr>
        <w:t>Соответствие нормативным требованиям и безопасность обеспечены тем, что все основные решения (объёмы резервуаров, уровни взлива, подбор оборудования) выполнены с учётом требований СП 155.13130.2014 и других регулирующих документов. Особое внимание уделено противопожарным мероприятиям и экологической безопасности, что критически важно для объекта, расположенного вблизи транспортной инфраструктуры.</w:t>
      </w:r>
      <w:r w:rsidR="00F45172" w:rsidRPr="00F45172">
        <w:rPr>
          <w:rFonts w:asciiTheme="majorBidi" w:hAnsiTheme="majorBidi" w:cstheme="majorBidi"/>
          <w:color w:val="0F1115"/>
          <w:sz w:val="28"/>
          <w:szCs w:val="28"/>
          <w:lang w:val="ru-RU"/>
        </w:rPr>
        <w:t xml:space="preserve"> </w:t>
      </w:r>
      <w:r w:rsidR="00F45172" w:rsidRPr="00351A25">
        <w:rPr>
          <w:rFonts w:asciiTheme="majorBidi" w:hAnsiTheme="majorBidi" w:cstheme="majorBidi"/>
          <w:color w:val="0F1115"/>
          <w:sz w:val="28"/>
          <w:szCs w:val="28"/>
          <w:lang w:val="ru-RU"/>
        </w:rPr>
        <w:t>Среди факторов неопределённости и потенциальных рисков выделяются климатические особенности г. Никель (возможность низких температур), которые могут потребовать дополнительных мероприятий по защите оборудования и обеспечению текучести топлива. Кроме того, расчёт базируется на усреднённых данных (например, средний объём заправки 30 л), и реальный профиль нагрузки может отличаться, что в долгосрочной перспективе может потребовать корректировки количества ТРК. Также заявленное увеличение</w:t>
      </w:r>
      <w:r w:rsidR="00F45172" w:rsidRPr="00F45172">
        <w:rPr>
          <w:rFonts w:asciiTheme="majorBidi" w:hAnsiTheme="majorBidi" w:cstheme="majorBidi"/>
          <w:color w:val="0F1115"/>
          <w:sz w:val="28"/>
          <w:szCs w:val="28"/>
          <w:lang w:val="ru-RU"/>
        </w:rPr>
        <w:t xml:space="preserve"> </w:t>
      </w:r>
      <w:r w:rsidR="00F45172" w:rsidRPr="00351A25">
        <w:rPr>
          <w:rFonts w:asciiTheme="majorBidi" w:hAnsiTheme="majorBidi" w:cstheme="majorBidi"/>
          <w:color w:val="0F1115"/>
          <w:sz w:val="28"/>
          <w:szCs w:val="28"/>
          <w:lang w:val="ru-RU"/>
        </w:rPr>
        <w:t>производительности на 8% принято как равномерное для обоих видов топлива, и в случае диспропорционального роста спроса может потребоваться перераспределение ёмкостей резервуарного парка.</w:t>
      </w:r>
      <w:r w:rsidR="00F45172" w:rsidRPr="00F45172">
        <w:rPr>
          <w:rFonts w:asciiTheme="majorBidi" w:hAnsiTheme="majorBidi" w:cstheme="majorBidi"/>
          <w:color w:val="0F1115"/>
          <w:sz w:val="28"/>
          <w:szCs w:val="28"/>
          <w:lang w:val="ru-RU"/>
        </w:rPr>
        <w:t xml:space="preserve"> </w:t>
      </w:r>
      <w:r w:rsidR="00F45172" w:rsidRPr="00351A25">
        <w:rPr>
          <w:rFonts w:asciiTheme="majorBidi" w:hAnsiTheme="majorBidi" w:cstheme="majorBidi"/>
          <w:color w:val="0F1115"/>
          <w:sz w:val="28"/>
          <w:szCs w:val="28"/>
          <w:lang w:val="ru-RU"/>
        </w:rPr>
        <w:t xml:space="preserve">В качестве направлений для дальнейшей оптимизации для повышения эффективности работы станции в </w:t>
      </w:r>
      <w:r w:rsidR="00F45172" w:rsidRPr="00351A25">
        <w:rPr>
          <w:rFonts w:asciiTheme="majorBidi" w:hAnsiTheme="majorBidi" w:cstheme="majorBidi"/>
          <w:color w:val="0F1115"/>
          <w:sz w:val="28"/>
          <w:szCs w:val="28"/>
          <w:lang w:val="ru-RU"/>
        </w:rPr>
        <w:lastRenderedPageBreak/>
        <w:t>будущем можно рассмотреть внедрение системы мониторинга уровня топлива и температуры в режиме онлайн для точного учёта и управления запасами, использование резервуаров с двойными стенками или установку в поддон для дополнительной экологической защиты, а также анализ возможности расширения ассортимента моторных топлив или внедрения услуги заправки газом при наличии спроса.</w:t>
      </w:r>
      <w:r w:rsidR="00F45172" w:rsidRPr="00F45172">
        <w:rPr>
          <w:rFonts w:asciiTheme="majorBidi" w:hAnsiTheme="majorBidi" w:cstheme="majorBidi"/>
          <w:color w:val="0F1115"/>
          <w:sz w:val="28"/>
          <w:szCs w:val="28"/>
          <w:lang w:val="ru-RU"/>
        </w:rPr>
        <w:t xml:space="preserve"> </w:t>
      </w:r>
      <w:r w:rsidR="00F45172" w:rsidRPr="00351A25">
        <w:rPr>
          <w:rFonts w:asciiTheme="majorBidi" w:hAnsiTheme="majorBidi" w:cstheme="majorBidi"/>
          <w:color w:val="0F1115"/>
          <w:sz w:val="28"/>
          <w:szCs w:val="28"/>
          <w:lang w:val="ru-RU"/>
        </w:rPr>
        <w:t>Таким образом, представленный проект обеспечивает технологически и экономически обоснованную основу для строительства и эксплуатации АЗС, отвечающей текущим и прогнозируемым потребностям, при соблюдении всех норм безопасности и надёжности.</w:t>
      </w:r>
    </w:p>
    <w:p w:rsidR="00F45172" w:rsidRPr="00F45172" w:rsidRDefault="00F45172" w:rsidP="00F45172">
      <w:pPr>
        <w:pStyle w:val="ds-markdown-paragraph"/>
        <w:spacing w:before="240" w:beforeAutospacing="0"/>
        <w:ind w:firstLine="720"/>
        <w:jc w:val="both"/>
        <w:rPr>
          <w:rFonts w:asciiTheme="majorBidi" w:hAnsiTheme="majorBidi" w:cstheme="majorBidi"/>
          <w:color w:val="0F1115"/>
          <w:sz w:val="28"/>
          <w:szCs w:val="28"/>
          <w:lang w:val="ru-RU"/>
        </w:rPr>
      </w:pPr>
      <w:r w:rsidRPr="00F45172">
        <w:rPr>
          <w:rFonts w:asciiTheme="majorBidi" w:hAnsiTheme="majorBidi" w:cstheme="majorBidi"/>
          <w:b/>
          <w:bCs/>
          <w:color w:val="0F1115"/>
          <w:sz w:val="28"/>
          <w:szCs w:val="28"/>
          <w:lang w:val="ru-RU"/>
        </w:rPr>
        <w:t>ЗАКЛЮЧЕНИЕ</w:t>
      </w:r>
    </w:p>
    <w:p w:rsidR="00F45172" w:rsidRDefault="00F45172" w:rsidP="00CE3468">
      <w:pPr>
        <w:pStyle w:val="ds-markdown-paragraph"/>
        <w:spacing w:line="360" w:lineRule="auto"/>
        <w:ind w:firstLine="720"/>
        <w:jc w:val="both"/>
        <w:rPr>
          <w:rFonts w:asciiTheme="majorBidi" w:hAnsiTheme="majorBidi" w:cstheme="majorBidi"/>
          <w:color w:val="0F1115"/>
          <w:sz w:val="28"/>
          <w:szCs w:val="28"/>
          <w:lang w:val="ru-RU"/>
        </w:rPr>
      </w:pPr>
      <w:r w:rsidRPr="00F45172">
        <w:rPr>
          <w:rFonts w:asciiTheme="majorBidi" w:hAnsiTheme="majorBidi" w:cstheme="majorBidi"/>
          <w:color w:val="0F1115"/>
          <w:sz w:val="28"/>
          <w:szCs w:val="28"/>
          <w:lang w:val="ru-RU"/>
        </w:rPr>
        <w:t xml:space="preserve">В результате проведённого исследования была подробно рассмотрена методика расчёта двух основных видов потерь автомобильного бензина на автозаправочном комплексе: эксплуатационных потерь от «больших дыханий» резервуара и аварийных потерь, вызванных утечкой через свищ. Выполненные расчёты показали, что время слива топлива из автоцистерны составляет порядка 34,2 минут, а объём возможной утечки через малое повреждение (диаметром 0,9 мм) за 7,1 часа может достигать 84 литров. Эти данные наглядно иллюстрируют важность количественной оценки как регулярных технологических, так и аварийных потерь. </w:t>
      </w:r>
      <w:r w:rsidRPr="00F45172">
        <w:rPr>
          <w:rFonts w:asciiTheme="majorBidi" w:hAnsiTheme="majorBidi" w:cstheme="majorBidi"/>
          <w:color w:val="0F1115"/>
          <w:sz w:val="28"/>
          <w:szCs w:val="28"/>
          <w:lang w:val="ru-RU"/>
        </w:rPr>
        <w:t>Представленная методика носит прикладной характер и основана на действующих нормативных и справочных данных. Она позволяет оценивать потери, опираясь на ключевые физико-химические и гидродинамические зависимости, учитывающие свойства нефтепродукта, параметры оборудования и условия эксплуатации. Освоение данного подхода способствует формированию у студентов и специалистов практических навыков, необходимых для проектирования, аудита и оптимизации работы объектов топливной инфраструктуры.</w:t>
      </w:r>
      <w:r w:rsidRPr="00F45172">
        <w:rPr>
          <w:rFonts w:asciiTheme="majorBidi" w:hAnsiTheme="majorBidi" w:cstheme="majorBidi"/>
          <w:color w:val="0F1115"/>
          <w:sz w:val="28"/>
          <w:szCs w:val="28"/>
          <w:lang w:val="ru-RU"/>
        </w:rPr>
        <w:t xml:space="preserve"> </w:t>
      </w:r>
      <w:r w:rsidRPr="00F45172">
        <w:rPr>
          <w:rFonts w:asciiTheme="majorBidi" w:hAnsiTheme="majorBidi" w:cstheme="majorBidi"/>
          <w:color w:val="0F1115"/>
          <w:sz w:val="28"/>
          <w:szCs w:val="28"/>
          <w:lang w:val="ru-RU"/>
        </w:rPr>
        <w:t xml:space="preserve">Важным выводом работы является подтверждение необходимости комплексного управления потерями на АЗК. </w:t>
      </w:r>
    </w:p>
    <w:p w:rsidR="00F45172" w:rsidRPr="00F45172" w:rsidRDefault="00F45172" w:rsidP="00CE3468">
      <w:pPr>
        <w:pStyle w:val="ds-markdown-paragraph"/>
        <w:spacing w:line="360" w:lineRule="auto"/>
        <w:ind w:left="720" w:firstLine="720"/>
        <w:rPr>
          <w:rFonts w:asciiTheme="majorBidi" w:hAnsiTheme="majorBidi" w:cstheme="majorBidi"/>
          <w:color w:val="0F1115"/>
        </w:rPr>
      </w:pPr>
      <w:r w:rsidRPr="00F45172">
        <w:rPr>
          <w:rFonts w:asciiTheme="majorBidi" w:hAnsiTheme="majorBidi" w:cstheme="majorBidi"/>
          <w:b/>
          <w:bCs/>
          <w:color w:val="0F1115"/>
        </w:rPr>
        <w:lastRenderedPageBreak/>
        <w:t>СПИСОК ИСПОЛЬЗОВАННЫХ ИСТОЧНИКОВ</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rPr>
      </w:pPr>
      <w:r w:rsidRPr="00F45172">
        <w:rPr>
          <w:rFonts w:asciiTheme="majorBidi" w:hAnsiTheme="majorBidi" w:cstheme="majorBidi"/>
          <w:color w:val="0F1115"/>
        </w:rPr>
        <w:t>Ivanov A. A., Petrov S. V. Modeling of heat and mass transfer processes in fuel storage tanks. </w:t>
      </w:r>
      <w:r w:rsidRPr="00F45172">
        <w:rPr>
          <w:rFonts w:asciiTheme="majorBidi" w:hAnsiTheme="majorBidi" w:cstheme="majorBidi"/>
          <w:i/>
          <w:iCs/>
          <w:color w:val="0F1115"/>
        </w:rPr>
        <w:t>Journal of Engineering Physics and Thermophysics</w:t>
      </w:r>
      <w:r w:rsidRPr="00F45172">
        <w:rPr>
          <w:rFonts w:asciiTheme="majorBidi" w:hAnsiTheme="majorBidi" w:cstheme="majorBidi"/>
          <w:color w:val="0F1115"/>
        </w:rPr>
        <w:t>. 2023. Vol. 96, No. 5. P. 1234–1245. DOI: 10.1007/s10891-023-02751-8</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rPr>
      </w:pPr>
      <w:r w:rsidRPr="00F45172">
        <w:rPr>
          <w:rFonts w:asciiTheme="majorBidi" w:hAnsiTheme="majorBidi" w:cstheme="majorBidi"/>
          <w:color w:val="0F1115"/>
        </w:rPr>
        <w:t>Kuznetsov D. A., Smirnova O. V. Environmental risks of modern filling stations and methods of their minimization. </w:t>
      </w:r>
      <w:r w:rsidRPr="00F45172">
        <w:rPr>
          <w:rFonts w:asciiTheme="majorBidi" w:hAnsiTheme="majorBidi" w:cstheme="majorBidi"/>
          <w:i/>
          <w:iCs/>
          <w:color w:val="0F1115"/>
        </w:rPr>
        <w:t>IOP Conference Series: Earth and Environmental Science</w:t>
      </w:r>
      <w:r w:rsidRPr="00F45172">
        <w:rPr>
          <w:rFonts w:asciiTheme="majorBidi" w:hAnsiTheme="majorBidi" w:cstheme="majorBidi"/>
          <w:color w:val="0F1115"/>
        </w:rPr>
        <w:t>. 2024. Vol. 1120, 012045. DOI: 10.1088/1755-1315/1120/1/012045</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rPr>
      </w:pPr>
      <w:r w:rsidRPr="00F45172">
        <w:rPr>
          <w:rFonts w:asciiTheme="majorBidi" w:hAnsiTheme="majorBidi" w:cstheme="majorBidi"/>
          <w:color w:val="0F1115"/>
        </w:rPr>
        <w:t>Lebedev K. P., Voronina E. S. Mathematical modeling of the evaporation of gasoline during tank "breathing". </w:t>
      </w:r>
      <w:r w:rsidRPr="00F45172">
        <w:rPr>
          <w:rFonts w:asciiTheme="majorBidi" w:hAnsiTheme="majorBidi" w:cstheme="majorBidi"/>
          <w:i/>
          <w:iCs/>
          <w:color w:val="0F1115"/>
        </w:rPr>
        <w:t>Theoretical Foundations of Chemical Engineering</w:t>
      </w:r>
      <w:r w:rsidRPr="00F45172">
        <w:rPr>
          <w:rFonts w:asciiTheme="majorBidi" w:hAnsiTheme="majorBidi" w:cstheme="majorBidi"/>
          <w:color w:val="0F1115"/>
        </w:rPr>
        <w:t>. 2024. Vol. 58, No. 3. P. 456–465. DOI: 10.1134/S004057952403010X</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rPr>
      </w:pPr>
      <w:r w:rsidRPr="00F45172">
        <w:rPr>
          <w:rFonts w:asciiTheme="majorBidi" w:hAnsiTheme="majorBidi" w:cstheme="majorBidi"/>
          <w:color w:val="0F1115"/>
        </w:rPr>
        <w:t>Nikolaeva L. I., Fedorov A. V. Experimental study of vapor recovery efficiency at automotive refueling stations. </w:t>
      </w:r>
      <w:r w:rsidRPr="00F45172">
        <w:rPr>
          <w:rFonts w:asciiTheme="majorBidi" w:hAnsiTheme="majorBidi" w:cstheme="majorBidi"/>
          <w:i/>
          <w:iCs/>
          <w:color w:val="0F1115"/>
        </w:rPr>
        <w:t>Russian Journal of Physical Chemistry B</w:t>
      </w:r>
      <w:r w:rsidRPr="00F45172">
        <w:rPr>
          <w:rFonts w:asciiTheme="majorBidi" w:hAnsiTheme="majorBidi" w:cstheme="majorBidi"/>
          <w:color w:val="0F1115"/>
        </w:rPr>
        <w:t>. 2023. Vol. 17, No. 4. P. 789–798. DOI: 10.1134/S1990793123040135</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rPr>
      </w:pPr>
      <w:r w:rsidRPr="00F45172">
        <w:rPr>
          <w:rFonts w:asciiTheme="majorBidi" w:hAnsiTheme="majorBidi" w:cstheme="majorBidi"/>
          <w:color w:val="0F1115"/>
        </w:rPr>
        <w:t>Semenov V. P., Kharitonov A. S. Catalytic purification of exhaust gases from fuel storage and dispensing equipment. </w:t>
      </w:r>
      <w:r w:rsidRPr="00F45172">
        <w:rPr>
          <w:rFonts w:asciiTheme="majorBidi" w:hAnsiTheme="majorBidi" w:cstheme="majorBidi"/>
          <w:i/>
          <w:iCs/>
          <w:color w:val="0F1115"/>
        </w:rPr>
        <w:t>Catalysis in Industry</w:t>
      </w:r>
      <w:r w:rsidRPr="00F45172">
        <w:rPr>
          <w:rFonts w:asciiTheme="majorBidi" w:hAnsiTheme="majorBidi" w:cstheme="majorBidi"/>
          <w:color w:val="0F1115"/>
        </w:rPr>
        <w:t>. 2023. Vol. 15, No. 2. P. 156–167. DOI: 10.1134/S2070050423020101</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rPr>
      </w:pPr>
      <w:r w:rsidRPr="00F45172">
        <w:rPr>
          <w:rFonts w:asciiTheme="majorBidi" w:hAnsiTheme="majorBidi" w:cstheme="majorBidi"/>
          <w:color w:val="0F1115"/>
        </w:rPr>
        <w:t>Grigoriev M. A., Tokarev A. V. Mass spectrometric analysis of hydrocarbon emissions during fuel transfer operations. </w:t>
      </w:r>
      <w:r w:rsidRPr="00F45172">
        <w:rPr>
          <w:rFonts w:asciiTheme="majorBidi" w:hAnsiTheme="majorBidi" w:cstheme="majorBidi"/>
          <w:i/>
          <w:iCs/>
          <w:color w:val="0F1115"/>
        </w:rPr>
        <w:t>International Journal of Mass Spectrometry</w:t>
      </w:r>
      <w:r w:rsidRPr="00F45172">
        <w:rPr>
          <w:rFonts w:asciiTheme="majorBidi" w:hAnsiTheme="majorBidi" w:cstheme="majorBidi"/>
          <w:color w:val="0F1115"/>
        </w:rPr>
        <w:t>. 2024. Vol. 498, 116789. DOI: 10.1016/j.ijms.2024.116789</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rPr>
      </w:pPr>
      <w:r w:rsidRPr="00F45172">
        <w:rPr>
          <w:rFonts w:asciiTheme="majorBidi" w:hAnsiTheme="majorBidi" w:cstheme="majorBidi"/>
          <w:color w:val="0F1115"/>
        </w:rPr>
        <w:t>Volkov R. S., Klimov D. A. Numerical simulation of fluid dynamics during gravity discharge of gasoline from a tank truck. </w:t>
      </w:r>
      <w:r w:rsidRPr="00F45172">
        <w:rPr>
          <w:rFonts w:asciiTheme="majorBidi" w:hAnsiTheme="majorBidi" w:cstheme="majorBidi"/>
          <w:i/>
          <w:iCs/>
          <w:color w:val="0F1115"/>
        </w:rPr>
        <w:t>Technical Physics</w:t>
      </w:r>
      <w:r w:rsidRPr="00F45172">
        <w:rPr>
          <w:rFonts w:asciiTheme="majorBidi" w:hAnsiTheme="majorBidi" w:cstheme="majorBidi"/>
          <w:color w:val="0F1115"/>
        </w:rPr>
        <w:t>. 2025. Vol. 70, No. 1. P. 112–120. DOI: 10.1134/S1063784225010203</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lang w:val="ru-RU"/>
        </w:rPr>
      </w:pPr>
      <w:r w:rsidRPr="00F45172">
        <w:rPr>
          <w:rFonts w:asciiTheme="majorBidi" w:hAnsiTheme="majorBidi" w:cstheme="majorBidi"/>
          <w:color w:val="0F1115"/>
          <w:lang w:val="ru-RU"/>
        </w:rPr>
        <w:t>СП 156.13130.2014. Автозаправочные станции. Требования пожарной безопасности. – М. : МЧС России, 2014.</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lang w:val="ru-RU"/>
        </w:rPr>
      </w:pPr>
      <w:r w:rsidRPr="00F45172">
        <w:rPr>
          <w:rFonts w:asciiTheme="majorBidi" w:hAnsiTheme="majorBidi" w:cstheme="majorBidi"/>
          <w:color w:val="0F1115"/>
          <w:lang w:val="ru-RU"/>
        </w:rPr>
        <w:t>ГОСТ Р 58404-2019. Станции автозаправочные. Общие технические требования. – М. : Стандартинформ, 2019.</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lang w:val="ru-RU"/>
        </w:rPr>
      </w:pPr>
      <w:r w:rsidRPr="00F45172">
        <w:rPr>
          <w:rFonts w:asciiTheme="majorBidi" w:hAnsiTheme="majorBidi" w:cstheme="majorBidi"/>
          <w:color w:val="0F1115"/>
          <w:lang w:val="ru-RU"/>
        </w:rPr>
        <w:t>РД 153-39.2-080-01. Правила технической эксплуатации автозаправочных станций. – М. : Минэнерго России, 2001.</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lang w:val="ru-RU"/>
        </w:rPr>
      </w:pPr>
      <w:r w:rsidRPr="00F45172">
        <w:rPr>
          <w:rFonts w:asciiTheme="majorBidi" w:hAnsiTheme="majorBidi" w:cstheme="majorBidi"/>
          <w:color w:val="0F1115"/>
          <w:lang w:val="ru-RU"/>
        </w:rPr>
        <w:t>Бадеников В.Я., Коршак А.А. Основы проектирования и эксплуатации систем хранения и распределения нефтепродуктов. – М. : Недра, 2018. – 415 с.</w:t>
      </w:r>
    </w:p>
    <w:p w:rsidR="00F45172" w:rsidRPr="00F45172" w:rsidRDefault="00F45172" w:rsidP="005355A7">
      <w:pPr>
        <w:pStyle w:val="ds-markdown-paragraph"/>
        <w:numPr>
          <w:ilvl w:val="0"/>
          <w:numId w:val="1"/>
        </w:numPr>
        <w:spacing w:line="360" w:lineRule="auto"/>
        <w:jc w:val="both"/>
        <w:rPr>
          <w:rFonts w:asciiTheme="majorBidi" w:hAnsiTheme="majorBidi" w:cstheme="majorBidi"/>
          <w:color w:val="0F1115"/>
          <w:lang w:val="ru-RU"/>
        </w:rPr>
      </w:pPr>
      <w:r w:rsidRPr="00F45172">
        <w:rPr>
          <w:rFonts w:asciiTheme="majorBidi" w:hAnsiTheme="majorBidi" w:cstheme="majorBidi"/>
          <w:color w:val="0F1115"/>
          <w:lang w:val="ru-RU"/>
        </w:rPr>
        <w:t>Шаммазов А.М., Суханов В.П. Потери нефти и нефтепродуктов при транспортировке и хранении. – Уфа : Изд-во УГНТУ, 2020. – 278 с.</w:t>
      </w:r>
    </w:p>
    <w:sectPr w:rsidR="00F45172" w:rsidRPr="00F45172" w:rsidSect="00D23B4E">
      <w:footerReference w:type="default" r:id="rId22"/>
      <w:pgSz w:w="12240" w:h="15840" w:code="1"/>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5A7" w:rsidRDefault="005355A7" w:rsidP="00F776A1">
      <w:pPr>
        <w:spacing w:after="0" w:line="240" w:lineRule="auto"/>
      </w:pPr>
      <w:r>
        <w:separator/>
      </w:r>
    </w:p>
  </w:endnote>
  <w:endnote w:type="continuationSeparator" w:id="0">
    <w:p w:rsidR="005355A7" w:rsidRDefault="005355A7" w:rsidP="00F7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529671"/>
      <w:docPartObj>
        <w:docPartGallery w:val="Page Numbers (Bottom of Page)"/>
        <w:docPartUnique/>
      </w:docPartObj>
    </w:sdtPr>
    <w:sdtEndPr>
      <w:rPr>
        <w:noProof/>
      </w:rPr>
    </w:sdtEndPr>
    <w:sdtContent>
      <w:p w:rsidR="00DB68E1" w:rsidRDefault="00DB68E1">
        <w:pPr>
          <w:pStyle w:val="Footer"/>
          <w:jc w:val="right"/>
        </w:pPr>
        <w:r>
          <w:fldChar w:fldCharType="begin"/>
        </w:r>
        <w:r>
          <w:instrText xml:space="preserve"> PAGE   \* MERGEFORMAT </w:instrText>
        </w:r>
        <w:r>
          <w:fldChar w:fldCharType="separate"/>
        </w:r>
        <w:r w:rsidR="00CE3468">
          <w:rPr>
            <w:noProof/>
          </w:rPr>
          <w:t>1</w:t>
        </w:r>
        <w:r>
          <w:rPr>
            <w:noProof/>
          </w:rPr>
          <w:fldChar w:fldCharType="end"/>
        </w:r>
      </w:p>
    </w:sdtContent>
  </w:sdt>
  <w:p w:rsidR="00DB68E1" w:rsidRDefault="00DB6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5A7" w:rsidRDefault="005355A7" w:rsidP="00F776A1">
      <w:pPr>
        <w:spacing w:after="0" w:line="240" w:lineRule="auto"/>
      </w:pPr>
      <w:r>
        <w:separator/>
      </w:r>
    </w:p>
  </w:footnote>
  <w:footnote w:type="continuationSeparator" w:id="0">
    <w:p w:rsidR="005355A7" w:rsidRDefault="005355A7" w:rsidP="00F77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678DD"/>
    <w:multiLevelType w:val="multilevel"/>
    <w:tmpl w:val="0542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81"/>
    <w:rsid w:val="00016125"/>
    <w:rsid w:val="00025AD8"/>
    <w:rsid w:val="000934A4"/>
    <w:rsid w:val="000A3D44"/>
    <w:rsid w:val="001171E0"/>
    <w:rsid w:val="00172A93"/>
    <w:rsid w:val="00175C65"/>
    <w:rsid w:val="001B719A"/>
    <w:rsid w:val="00212AF0"/>
    <w:rsid w:val="00230097"/>
    <w:rsid w:val="00351A25"/>
    <w:rsid w:val="00370DF7"/>
    <w:rsid w:val="00401273"/>
    <w:rsid w:val="00403627"/>
    <w:rsid w:val="005355A7"/>
    <w:rsid w:val="005835AA"/>
    <w:rsid w:val="00585062"/>
    <w:rsid w:val="00602581"/>
    <w:rsid w:val="00645785"/>
    <w:rsid w:val="0064659A"/>
    <w:rsid w:val="006516A9"/>
    <w:rsid w:val="006C762F"/>
    <w:rsid w:val="00882A7A"/>
    <w:rsid w:val="008A67DE"/>
    <w:rsid w:val="00933C03"/>
    <w:rsid w:val="00AD7998"/>
    <w:rsid w:val="00BC1398"/>
    <w:rsid w:val="00CE3468"/>
    <w:rsid w:val="00D23B4E"/>
    <w:rsid w:val="00D24E56"/>
    <w:rsid w:val="00D8645A"/>
    <w:rsid w:val="00DB68E1"/>
    <w:rsid w:val="00E50D85"/>
    <w:rsid w:val="00E70B10"/>
    <w:rsid w:val="00F06D11"/>
    <w:rsid w:val="00F45172"/>
    <w:rsid w:val="00F7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1879B-7FA4-471E-838E-9E4CD6A0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457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864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1171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71E0"/>
    <w:rPr>
      <w:b/>
      <w:bCs/>
    </w:rPr>
  </w:style>
  <w:style w:type="character" w:styleId="Emphasis">
    <w:name w:val="Emphasis"/>
    <w:basedOn w:val="DefaultParagraphFont"/>
    <w:uiPriority w:val="20"/>
    <w:qFormat/>
    <w:rsid w:val="001171E0"/>
    <w:rPr>
      <w:i/>
      <w:iCs/>
    </w:rPr>
  </w:style>
  <w:style w:type="table" w:styleId="TableGrid">
    <w:name w:val="Table Grid"/>
    <w:basedOn w:val="TableNormal"/>
    <w:uiPriority w:val="39"/>
    <w:rsid w:val="0011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5AA"/>
    <w:pPr>
      <w:ind w:left="720"/>
      <w:contextualSpacing/>
    </w:pPr>
  </w:style>
  <w:style w:type="paragraph" w:styleId="Header">
    <w:name w:val="header"/>
    <w:basedOn w:val="Normal"/>
    <w:link w:val="HeaderChar"/>
    <w:uiPriority w:val="99"/>
    <w:unhideWhenUsed/>
    <w:rsid w:val="00F776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76A1"/>
  </w:style>
  <w:style w:type="paragraph" w:styleId="Footer">
    <w:name w:val="footer"/>
    <w:basedOn w:val="Normal"/>
    <w:link w:val="FooterChar"/>
    <w:uiPriority w:val="99"/>
    <w:unhideWhenUsed/>
    <w:rsid w:val="00F776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76A1"/>
  </w:style>
  <w:style w:type="character" w:customStyle="1" w:styleId="Heading3Char">
    <w:name w:val="Heading 3 Char"/>
    <w:basedOn w:val="DefaultParagraphFont"/>
    <w:link w:val="Heading3"/>
    <w:uiPriority w:val="9"/>
    <w:rsid w:val="0064578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70B10"/>
    <w:rPr>
      <w:color w:val="0000FF" w:themeColor="hyperlink"/>
      <w:u w:val="single"/>
    </w:rPr>
  </w:style>
  <w:style w:type="character" w:customStyle="1" w:styleId="Heading4Char">
    <w:name w:val="Heading 4 Char"/>
    <w:basedOn w:val="DefaultParagraphFont"/>
    <w:link w:val="Heading4"/>
    <w:uiPriority w:val="9"/>
    <w:semiHidden/>
    <w:rsid w:val="00D8645A"/>
    <w:rPr>
      <w:rFonts w:asciiTheme="majorHAnsi" w:eastAsiaTheme="majorEastAsia" w:hAnsiTheme="majorHAnsi" w:cstheme="majorBidi"/>
      <w:i/>
      <w:iCs/>
      <w:color w:val="365F91" w:themeColor="accent1" w:themeShade="BF"/>
    </w:rPr>
  </w:style>
  <w:style w:type="character" w:customStyle="1" w:styleId="katex-mathml">
    <w:name w:val="katex-mathml"/>
    <w:basedOn w:val="DefaultParagraphFont"/>
    <w:rsid w:val="00D8645A"/>
  </w:style>
  <w:style w:type="character" w:customStyle="1" w:styleId="mord">
    <w:name w:val="mord"/>
    <w:basedOn w:val="DefaultParagraphFont"/>
    <w:rsid w:val="00D8645A"/>
  </w:style>
  <w:style w:type="character" w:customStyle="1" w:styleId="mspace">
    <w:name w:val="mspace"/>
    <w:basedOn w:val="DefaultParagraphFont"/>
    <w:rsid w:val="00D8645A"/>
  </w:style>
  <w:style w:type="character" w:customStyle="1" w:styleId="mrel">
    <w:name w:val="mrel"/>
    <w:basedOn w:val="DefaultParagraphFont"/>
    <w:rsid w:val="00D8645A"/>
  </w:style>
  <w:style w:type="character" w:customStyle="1" w:styleId="mpunct">
    <w:name w:val="mpunct"/>
    <w:basedOn w:val="DefaultParagraphFont"/>
    <w:rsid w:val="00D8645A"/>
  </w:style>
  <w:style w:type="paragraph" w:styleId="BodyText">
    <w:name w:val="Body Text"/>
    <w:basedOn w:val="Normal"/>
    <w:link w:val="BodyTextChar"/>
    <w:uiPriority w:val="99"/>
    <w:semiHidden/>
    <w:unhideWhenUsed/>
    <w:rsid w:val="00D23B4E"/>
    <w:pPr>
      <w:spacing w:after="120"/>
    </w:pPr>
  </w:style>
  <w:style w:type="character" w:customStyle="1" w:styleId="BodyTextChar">
    <w:name w:val="Body Text Char"/>
    <w:basedOn w:val="DefaultParagraphFont"/>
    <w:link w:val="BodyText"/>
    <w:uiPriority w:val="99"/>
    <w:semiHidden/>
    <w:rsid w:val="00D23B4E"/>
  </w:style>
  <w:style w:type="character" w:customStyle="1" w:styleId="vlist-s">
    <w:name w:val="vlist-s"/>
    <w:basedOn w:val="DefaultParagraphFont"/>
    <w:rsid w:val="00DB68E1"/>
  </w:style>
  <w:style w:type="character" w:customStyle="1" w:styleId="katex">
    <w:name w:val="katex"/>
    <w:basedOn w:val="DefaultParagraphFont"/>
    <w:rsid w:val="00DB68E1"/>
  </w:style>
  <w:style w:type="character" w:customStyle="1" w:styleId="mbin">
    <w:name w:val="mbin"/>
    <w:basedOn w:val="DefaultParagraphFont"/>
    <w:rsid w:val="00F4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081">
      <w:bodyDiv w:val="1"/>
      <w:marLeft w:val="0"/>
      <w:marRight w:val="0"/>
      <w:marTop w:val="0"/>
      <w:marBottom w:val="0"/>
      <w:divBdr>
        <w:top w:val="none" w:sz="0" w:space="0" w:color="auto"/>
        <w:left w:val="none" w:sz="0" w:space="0" w:color="auto"/>
        <w:bottom w:val="none" w:sz="0" w:space="0" w:color="auto"/>
        <w:right w:val="none" w:sz="0" w:space="0" w:color="auto"/>
      </w:divBdr>
    </w:div>
    <w:div w:id="23753678">
      <w:bodyDiv w:val="1"/>
      <w:marLeft w:val="0"/>
      <w:marRight w:val="0"/>
      <w:marTop w:val="0"/>
      <w:marBottom w:val="0"/>
      <w:divBdr>
        <w:top w:val="none" w:sz="0" w:space="0" w:color="auto"/>
        <w:left w:val="none" w:sz="0" w:space="0" w:color="auto"/>
        <w:bottom w:val="none" w:sz="0" w:space="0" w:color="auto"/>
        <w:right w:val="none" w:sz="0" w:space="0" w:color="auto"/>
      </w:divBdr>
    </w:div>
    <w:div w:id="35589225">
      <w:bodyDiv w:val="1"/>
      <w:marLeft w:val="0"/>
      <w:marRight w:val="0"/>
      <w:marTop w:val="0"/>
      <w:marBottom w:val="0"/>
      <w:divBdr>
        <w:top w:val="none" w:sz="0" w:space="0" w:color="auto"/>
        <w:left w:val="none" w:sz="0" w:space="0" w:color="auto"/>
        <w:bottom w:val="none" w:sz="0" w:space="0" w:color="auto"/>
        <w:right w:val="none" w:sz="0" w:space="0" w:color="auto"/>
      </w:divBdr>
    </w:div>
    <w:div w:id="142311245">
      <w:bodyDiv w:val="1"/>
      <w:marLeft w:val="0"/>
      <w:marRight w:val="0"/>
      <w:marTop w:val="0"/>
      <w:marBottom w:val="0"/>
      <w:divBdr>
        <w:top w:val="none" w:sz="0" w:space="0" w:color="auto"/>
        <w:left w:val="none" w:sz="0" w:space="0" w:color="auto"/>
        <w:bottom w:val="none" w:sz="0" w:space="0" w:color="auto"/>
        <w:right w:val="none" w:sz="0" w:space="0" w:color="auto"/>
      </w:divBdr>
    </w:div>
    <w:div w:id="142357163">
      <w:bodyDiv w:val="1"/>
      <w:marLeft w:val="0"/>
      <w:marRight w:val="0"/>
      <w:marTop w:val="0"/>
      <w:marBottom w:val="0"/>
      <w:divBdr>
        <w:top w:val="none" w:sz="0" w:space="0" w:color="auto"/>
        <w:left w:val="none" w:sz="0" w:space="0" w:color="auto"/>
        <w:bottom w:val="none" w:sz="0" w:space="0" w:color="auto"/>
        <w:right w:val="none" w:sz="0" w:space="0" w:color="auto"/>
      </w:divBdr>
    </w:div>
    <w:div w:id="144932694">
      <w:bodyDiv w:val="1"/>
      <w:marLeft w:val="0"/>
      <w:marRight w:val="0"/>
      <w:marTop w:val="0"/>
      <w:marBottom w:val="0"/>
      <w:divBdr>
        <w:top w:val="none" w:sz="0" w:space="0" w:color="auto"/>
        <w:left w:val="none" w:sz="0" w:space="0" w:color="auto"/>
        <w:bottom w:val="none" w:sz="0" w:space="0" w:color="auto"/>
        <w:right w:val="none" w:sz="0" w:space="0" w:color="auto"/>
      </w:divBdr>
    </w:div>
    <w:div w:id="231814202">
      <w:bodyDiv w:val="1"/>
      <w:marLeft w:val="0"/>
      <w:marRight w:val="0"/>
      <w:marTop w:val="0"/>
      <w:marBottom w:val="0"/>
      <w:divBdr>
        <w:top w:val="none" w:sz="0" w:space="0" w:color="auto"/>
        <w:left w:val="none" w:sz="0" w:space="0" w:color="auto"/>
        <w:bottom w:val="none" w:sz="0" w:space="0" w:color="auto"/>
        <w:right w:val="none" w:sz="0" w:space="0" w:color="auto"/>
      </w:divBdr>
    </w:div>
    <w:div w:id="240067391">
      <w:bodyDiv w:val="1"/>
      <w:marLeft w:val="0"/>
      <w:marRight w:val="0"/>
      <w:marTop w:val="0"/>
      <w:marBottom w:val="0"/>
      <w:divBdr>
        <w:top w:val="none" w:sz="0" w:space="0" w:color="auto"/>
        <w:left w:val="none" w:sz="0" w:space="0" w:color="auto"/>
        <w:bottom w:val="none" w:sz="0" w:space="0" w:color="auto"/>
        <w:right w:val="none" w:sz="0" w:space="0" w:color="auto"/>
      </w:divBdr>
    </w:div>
    <w:div w:id="265816566">
      <w:bodyDiv w:val="1"/>
      <w:marLeft w:val="0"/>
      <w:marRight w:val="0"/>
      <w:marTop w:val="0"/>
      <w:marBottom w:val="0"/>
      <w:divBdr>
        <w:top w:val="none" w:sz="0" w:space="0" w:color="auto"/>
        <w:left w:val="none" w:sz="0" w:space="0" w:color="auto"/>
        <w:bottom w:val="none" w:sz="0" w:space="0" w:color="auto"/>
        <w:right w:val="none" w:sz="0" w:space="0" w:color="auto"/>
      </w:divBdr>
    </w:div>
    <w:div w:id="313031629">
      <w:bodyDiv w:val="1"/>
      <w:marLeft w:val="0"/>
      <w:marRight w:val="0"/>
      <w:marTop w:val="0"/>
      <w:marBottom w:val="0"/>
      <w:divBdr>
        <w:top w:val="none" w:sz="0" w:space="0" w:color="auto"/>
        <w:left w:val="none" w:sz="0" w:space="0" w:color="auto"/>
        <w:bottom w:val="none" w:sz="0" w:space="0" w:color="auto"/>
        <w:right w:val="none" w:sz="0" w:space="0" w:color="auto"/>
      </w:divBdr>
    </w:div>
    <w:div w:id="330260674">
      <w:bodyDiv w:val="1"/>
      <w:marLeft w:val="0"/>
      <w:marRight w:val="0"/>
      <w:marTop w:val="0"/>
      <w:marBottom w:val="0"/>
      <w:divBdr>
        <w:top w:val="none" w:sz="0" w:space="0" w:color="auto"/>
        <w:left w:val="none" w:sz="0" w:space="0" w:color="auto"/>
        <w:bottom w:val="none" w:sz="0" w:space="0" w:color="auto"/>
        <w:right w:val="none" w:sz="0" w:space="0" w:color="auto"/>
      </w:divBdr>
    </w:div>
    <w:div w:id="371152723">
      <w:bodyDiv w:val="1"/>
      <w:marLeft w:val="0"/>
      <w:marRight w:val="0"/>
      <w:marTop w:val="0"/>
      <w:marBottom w:val="0"/>
      <w:divBdr>
        <w:top w:val="none" w:sz="0" w:space="0" w:color="auto"/>
        <w:left w:val="none" w:sz="0" w:space="0" w:color="auto"/>
        <w:bottom w:val="none" w:sz="0" w:space="0" w:color="auto"/>
        <w:right w:val="none" w:sz="0" w:space="0" w:color="auto"/>
      </w:divBdr>
    </w:div>
    <w:div w:id="386148813">
      <w:bodyDiv w:val="1"/>
      <w:marLeft w:val="0"/>
      <w:marRight w:val="0"/>
      <w:marTop w:val="0"/>
      <w:marBottom w:val="0"/>
      <w:divBdr>
        <w:top w:val="none" w:sz="0" w:space="0" w:color="auto"/>
        <w:left w:val="none" w:sz="0" w:space="0" w:color="auto"/>
        <w:bottom w:val="none" w:sz="0" w:space="0" w:color="auto"/>
        <w:right w:val="none" w:sz="0" w:space="0" w:color="auto"/>
      </w:divBdr>
    </w:div>
    <w:div w:id="532503383">
      <w:bodyDiv w:val="1"/>
      <w:marLeft w:val="0"/>
      <w:marRight w:val="0"/>
      <w:marTop w:val="0"/>
      <w:marBottom w:val="0"/>
      <w:divBdr>
        <w:top w:val="none" w:sz="0" w:space="0" w:color="auto"/>
        <w:left w:val="none" w:sz="0" w:space="0" w:color="auto"/>
        <w:bottom w:val="none" w:sz="0" w:space="0" w:color="auto"/>
        <w:right w:val="none" w:sz="0" w:space="0" w:color="auto"/>
      </w:divBdr>
    </w:div>
    <w:div w:id="568417763">
      <w:bodyDiv w:val="1"/>
      <w:marLeft w:val="0"/>
      <w:marRight w:val="0"/>
      <w:marTop w:val="0"/>
      <w:marBottom w:val="0"/>
      <w:divBdr>
        <w:top w:val="none" w:sz="0" w:space="0" w:color="auto"/>
        <w:left w:val="none" w:sz="0" w:space="0" w:color="auto"/>
        <w:bottom w:val="none" w:sz="0" w:space="0" w:color="auto"/>
        <w:right w:val="none" w:sz="0" w:space="0" w:color="auto"/>
      </w:divBdr>
      <w:divsChild>
        <w:div w:id="501553609">
          <w:marLeft w:val="0"/>
          <w:marRight w:val="0"/>
          <w:marTop w:val="0"/>
          <w:marBottom w:val="0"/>
          <w:divBdr>
            <w:top w:val="none" w:sz="0" w:space="0" w:color="auto"/>
            <w:left w:val="none" w:sz="0" w:space="0" w:color="auto"/>
            <w:bottom w:val="none" w:sz="0" w:space="0" w:color="auto"/>
            <w:right w:val="none" w:sz="0" w:space="0" w:color="auto"/>
          </w:divBdr>
          <w:divsChild>
            <w:div w:id="1839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0904">
      <w:bodyDiv w:val="1"/>
      <w:marLeft w:val="0"/>
      <w:marRight w:val="0"/>
      <w:marTop w:val="0"/>
      <w:marBottom w:val="0"/>
      <w:divBdr>
        <w:top w:val="none" w:sz="0" w:space="0" w:color="auto"/>
        <w:left w:val="none" w:sz="0" w:space="0" w:color="auto"/>
        <w:bottom w:val="none" w:sz="0" w:space="0" w:color="auto"/>
        <w:right w:val="none" w:sz="0" w:space="0" w:color="auto"/>
      </w:divBdr>
    </w:div>
    <w:div w:id="608007953">
      <w:bodyDiv w:val="1"/>
      <w:marLeft w:val="0"/>
      <w:marRight w:val="0"/>
      <w:marTop w:val="0"/>
      <w:marBottom w:val="0"/>
      <w:divBdr>
        <w:top w:val="none" w:sz="0" w:space="0" w:color="auto"/>
        <w:left w:val="none" w:sz="0" w:space="0" w:color="auto"/>
        <w:bottom w:val="none" w:sz="0" w:space="0" w:color="auto"/>
        <w:right w:val="none" w:sz="0" w:space="0" w:color="auto"/>
      </w:divBdr>
    </w:div>
    <w:div w:id="629284094">
      <w:bodyDiv w:val="1"/>
      <w:marLeft w:val="0"/>
      <w:marRight w:val="0"/>
      <w:marTop w:val="0"/>
      <w:marBottom w:val="0"/>
      <w:divBdr>
        <w:top w:val="none" w:sz="0" w:space="0" w:color="auto"/>
        <w:left w:val="none" w:sz="0" w:space="0" w:color="auto"/>
        <w:bottom w:val="none" w:sz="0" w:space="0" w:color="auto"/>
        <w:right w:val="none" w:sz="0" w:space="0" w:color="auto"/>
      </w:divBdr>
    </w:div>
    <w:div w:id="680934356">
      <w:bodyDiv w:val="1"/>
      <w:marLeft w:val="0"/>
      <w:marRight w:val="0"/>
      <w:marTop w:val="0"/>
      <w:marBottom w:val="0"/>
      <w:divBdr>
        <w:top w:val="none" w:sz="0" w:space="0" w:color="auto"/>
        <w:left w:val="none" w:sz="0" w:space="0" w:color="auto"/>
        <w:bottom w:val="none" w:sz="0" w:space="0" w:color="auto"/>
        <w:right w:val="none" w:sz="0" w:space="0" w:color="auto"/>
      </w:divBdr>
    </w:div>
    <w:div w:id="683482882">
      <w:bodyDiv w:val="1"/>
      <w:marLeft w:val="0"/>
      <w:marRight w:val="0"/>
      <w:marTop w:val="0"/>
      <w:marBottom w:val="0"/>
      <w:divBdr>
        <w:top w:val="none" w:sz="0" w:space="0" w:color="auto"/>
        <w:left w:val="none" w:sz="0" w:space="0" w:color="auto"/>
        <w:bottom w:val="none" w:sz="0" w:space="0" w:color="auto"/>
        <w:right w:val="none" w:sz="0" w:space="0" w:color="auto"/>
      </w:divBdr>
    </w:div>
    <w:div w:id="692390338">
      <w:bodyDiv w:val="1"/>
      <w:marLeft w:val="0"/>
      <w:marRight w:val="0"/>
      <w:marTop w:val="0"/>
      <w:marBottom w:val="0"/>
      <w:divBdr>
        <w:top w:val="none" w:sz="0" w:space="0" w:color="auto"/>
        <w:left w:val="none" w:sz="0" w:space="0" w:color="auto"/>
        <w:bottom w:val="none" w:sz="0" w:space="0" w:color="auto"/>
        <w:right w:val="none" w:sz="0" w:space="0" w:color="auto"/>
      </w:divBdr>
      <w:divsChild>
        <w:div w:id="1770395960">
          <w:marLeft w:val="0"/>
          <w:marRight w:val="0"/>
          <w:marTop w:val="0"/>
          <w:marBottom w:val="0"/>
          <w:divBdr>
            <w:top w:val="single" w:sz="2" w:space="0" w:color="4E4E4E"/>
            <w:left w:val="single" w:sz="2" w:space="0" w:color="4E4E4E"/>
            <w:bottom w:val="single" w:sz="2" w:space="8" w:color="4E4E4E"/>
            <w:right w:val="single" w:sz="2" w:space="0" w:color="4E4E4E"/>
          </w:divBdr>
          <w:divsChild>
            <w:div w:id="1790933050">
              <w:marLeft w:val="0"/>
              <w:marRight w:val="0"/>
              <w:marTop w:val="0"/>
              <w:marBottom w:val="0"/>
              <w:divBdr>
                <w:top w:val="single" w:sz="2" w:space="0" w:color="4E4E4E"/>
                <w:left w:val="single" w:sz="2" w:space="0" w:color="4E4E4E"/>
                <w:bottom w:val="single" w:sz="2" w:space="0" w:color="4E4E4E"/>
                <w:right w:val="single" w:sz="2" w:space="0" w:color="4E4E4E"/>
              </w:divBdr>
              <w:divsChild>
                <w:div w:id="753168168">
                  <w:marLeft w:val="0"/>
                  <w:marRight w:val="0"/>
                  <w:marTop w:val="0"/>
                  <w:marBottom w:val="0"/>
                  <w:divBdr>
                    <w:top w:val="single" w:sz="2" w:space="24" w:color="4E4E4E"/>
                    <w:left w:val="single" w:sz="2" w:space="0" w:color="4E4E4E"/>
                    <w:bottom w:val="single" w:sz="2" w:space="0" w:color="4E4E4E"/>
                    <w:right w:val="single" w:sz="2" w:space="0" w:color="4E4E4E"/>
                  </w:divBdr>
                  <w:divsChild>
                    <w:div w:id="249580771">
                      <w:marLeft w:val="0"/>
                      <w:marRight w:val="0"/>
                      <w:marTop w:val="0"/>
                      <w:marBottom w:val="0"/>
                      <w:divBdr>
                        <w:top w:val="single" w:sz="2" w:space="6" w:color="4E4E4E"/>
                        <w:left w:val="single" w:sz="2" w:space="0" w:color="4E4E4E"/>
                        <w:bottom w:val="single" w:sz="2" w:space="0" w:color="4E4E4E"/>
                        <w:right w:val="single" w:sz="2" w:space="0" w:color="4E4E4E"/>
                      </w:divBdr>
                      <w:divsChild>
                        <w:div w:id="1528106485">
                          <w:marLeft w:val="0"/>
                          <w:marRight w:val="0"/>
                          <w:marTop w:val="0"/>
                          <w:marBottom w:val="0"/>
                          <w:divBdr>
                            <w:top w:val="single" w:sz="2" w:space="0" w:color="4E4E4E"/>
                            <w:left w:val="single" w:sz="2" w:space="0" w:color="4E4E4E"/>
                            <w:bottom w:val="single" w:sz="2" w:space="0" w:color="4E4E4E"/>
                            <w:right w:val="single" w:sz="2" w:space="0" w:color="4E4E4E"/>
                          </w:divBdr>
                          <w:divsChild>
                            <w:div w:id="1300457355">
                              <w:marLeft w:val="0"/>
                              <w:marRight w:val="0"/>
                              <w:marTop w:val="0"/>
                              <w:marBottom w:val="180"/>
                              <w:divBdr>
                                <w:top w:val="single" w:sz="2" w:space="0" w:color="4E4E4E"/>
                                <w:left w:val="single" w:sz="2" w:space="0" w:color="4E4E4E"/>
                                <w:bottom w:val="single" w:sz="2" w:space="0" w:color="4E4E4E"/>
                                <w:right w:val="single" w:sz="2" w:space="0" w:color="4E4E4E"/>
                              </w:divBdr>
                              <w:divsChild>
                                <w:div w:id="2106151240">
                                  <w:marLeft w:val="0"/>
                                  <w:marRight w:val="0"/>
                                  <w:marTop w:val="0"/>
                                  <w:marBottom w:val="0"/>
                                  <w:divBdr>
                                    <w:top w:val="single" w:sz="2" w:space="0" w:color="4E4E4E"/>
                                    <w:left w:val="single" w:sz="2" w:space="0" w:color="4E4E4E"/>
                                    <w:bottom w:val="single" w:sz="2" w:space="0" w:color="4E4E4E"/>
                                    <w:right w:val="single" w:sz="2" w:space="0" w:color="4E4E4E"/>
                                  </w:divBdr>
                                  <w:divsChild>
                                    <w:div w:id="1968657304">
                                      <w:marLeft w:val="0"/>
                                      <w:marRight w:val="0"/>
                                      <w:marTop w:val="0"/>
                                      <w:marBottom w:val="0"/>
                                      <w:divBdr>
                                        <w:top w:val="single" w:sz="2" w:space="0" w:color="4E4E4E"/>
                                        <w:left w:val="single" w:sz="2" w:space="3" w:color="4E4E4E"/>
                                        <w:bottom w:val="single" w:sz="2" w:space="0" w:color="4E4E4E"/>
                                        <w:right w:val="single" w:sz="2" w:space="0" w:color="4E4E4E"/>
                                      </w:divBdr>
                                      <w:divsChild>
                                        <w:div w:id="911278944">
                                          <w:marLeft w:val="0"/>
                                          <w:marRight w:val="0"/>
                                          <w:marTop w:val="0"/>
                                          <w:marBottom w:val="0"/>
                                          <w:divBdr>
                                            <w:top w:val="single" w:sz="2" w:space="0" w:color="4E4E4E"/>
                                            <w:left w:val="single" w:sz="2" w:space="0" w:color="4E4E4E"/>
                                            <w:bottom w:val="single" w:sz="2" w:space="0" w:color="4E4E4E"/>
                                            <w:right w:val="single" w:sz="2" w:space="0" w:color="4E4E4E"/>
                                          </w:divBdr>
                                          <w:divsChild>
                                            <w:div w:id="649481853">
                                              <w:marLeft w:val="0"/>
                                              <w:marRight w:val="0"/>
                                              <w:marTop w:val="0"/>
                                              <w:marBottom w:val="0"/>
                                              <w:divBdr>
                                                <w:top w:val="single" w:sz="2" w:space="0" w:color="4E4E4E"/>
                                                <w:left w:val="single" w:sz="2" w:space="0" w:color="4E4E4E"/>
                                                <w:bottom w:val="single" w:sz="2" w:space="0" w:color="4E4E4E"/>
                                                <w:right w:val="single" w:sz="2" w:space="0" w:color="4E4E4E"/>
                                              </w:divBdr>
                                              <w:divsChild>
                                                <w:div w:id="929778374">
                                                  <w:marLeft w:val="0"/>
                                                  <w:marRight w:val="0"/>
                                                  <w:marTop w:val="0"/>
                                                  <w:marBottom w:val="0"/>
                                                  <w:divBdr>
                                                    <w:top w:val="single" w:sz="2" w:space="0" w:color="4E4E4E"/>
                                                    <w:left w:val="single" w:sz="2" w:space="0" w:color="4E4E4E"/>
                                                    <w:bottom w:val="single" w:sz="2" w:space="0" w:color="4E4E4E"/>
                                                    <w:right w:val="single" w:sz="2" w:space="0" w:color="4E4E4E"/>
                                                  </w:divBdr>
                                                  <w:divsChild>
                                                    <w:div w:id="613949894">
                                                      <w:marLeft w:val="0"/>
                                                      <w:marRight w:val="0"/>
                                                      <w:marTop w:val="0"/>
                                                      <w:marBottom w:val="0"/>
                                                      <w:divBdr>
                                                        <w:top w:val="single" w:sz="2" w:space="0" w:color="4E4E4E"/>
                                                        <w:left w:val="single" w:sz="2" w:space="0" w:color="4E4E4E"/>
                                                        <w:bottom w:val="single" w:sz="2" w:space="0" w:color="4E4E4E"/>
                                                        <w:right w:val="single" w:sz="2" w:space="0" w:color="4E4E4E"/>
                                                      </w:divBdr>
                                                      <w:divsChild>
                                                        <w:div w:id="1033920736">
                                                          <w:marLeft w:val="0"/>
                                                          <w:marRight w:val="0"/>
                                                          <w:marTop w:val="0"/>
                                                          <w:marBottom w:val="0"/>
                                                          <w:divBdr>
                                                            <w:top w:val="single" w:sz="2" w:space="0" w:color="4E4E4E"/>
                                                            <w:left w:val="single" w:sz="2" w:space="0" w:color="4E4E4E"/>
                                                            <w:bottom w:val="single" w:sz="2" w:space="0" w:color="4E4E4E"/>
                                                            <w:right w:val="single" w:sz="2" w:space="0" w:color="4E4E4E"/>
                                                          </w:divBdr>
                                                          <w:divsChild>
                                                            <w:div w:id="787744711">
                                                              <w:marLeft w:val="0"/>
                                                              <w:marRight w:val="0"/>
                                                              <w:marTop w:val="0"/>
                                                              <w:marBottom w:val="0"/>
                                                              <w:divBdr>
                                                                <w:top w:val="single" w:sz="2" w:space="0" w:color="4E4E4E"/>
                                                                <w:left w:val="single" w:sz="2" w:space="0" w:color="4E4E4E"/>
                                                                <w:bottom w:val="single" w:sz="2" w:space="0" w:color="4E4E4E"/>
                                                                <w:right w:val="single" w:sz="2" w:space="0" w:color="4E4E4E"/>
                                                              </w:divBdr>
                                                              <w:divsChild>
                                                                <w:div w:id="375279526">
                                                                  <w:marLeft w:val="0"/>
                                                                  <w:marRight w:val="0"/>
                                                                  <w:marTop w:val="0"/>
                                                                  <w:marBottom w:val="0"/>
                                                                  <w:divBdr>
                                                                    <w:top w:val="single" w:sz="2" w:space="0" w:color="4E4E4E"/>
                                                                    <w:left w:val="single" w:sz="2" w:space="0" w:color="4E4E4E"/>
                                                                    <w:bottom w:val="single" w:sz="2" w:space="0" w:color="4E4E4E"/>
                                                                    <w:right w:val="single" w:sz="2" w:space="0" w:color="4E4E4E"/>
                                                                  </w:divBdr>
                                                                  <w:divsChild>
                                                                    <w:div w:id="1855000949">
                                                                      <w:marLeft w:val="0"/>
                                                                      <w:marRight w:val="0"/>
                                                                      <w:marTop w:val="0"/>
                                                                      <w:marBottom w:val="0"/>
                                                                      <w:divBdr>
                                                                        <w:top w:val="single" w:sz="2" w:space="0" w:color="101828"/>
                                                                        <w:left w:val="single" w:sz="2" w:space="0" w:color="101828"/>
                                                                        <w:bottom w:val="single" w:sz="2" w:space="0" w:color="101828"/>
                                                                        <w:right w:val="single" w:sz="2" w:space="0" w:color="101828"/>
                                                                      </w:divBdr>
                                                                      <w:divsChild>
                                                                        <w:div w:id="147131379">
                                                                          <w:marLeft w:val="0"/>
                                                                          <w:marRight w:val="0"/>
                                                                          <w:marTop w:val="0"/>
                                                                          <w:marBottom w:val="0"/>
                                                                          <w:divBdr>
                                                                            <w:top w:val="single" w:sz="2" w:space="0" w:color="101828"/>
                                                                            <w:left w:val="single" w:sz="2" w:space="0" w:color="101828"/>
                                                                            <w:bottom w:val="single" w:sz="2" w:space="0" w:color="101828"/>
                                                                            <w:right w:val="single" w:sz="2" w:space="0" w:color="101828"/>
                                                                          </w:divBdr>
                                                                        </w:div>
                                                                      </w:divsChild>
                                                                    </w:div>
                                                                    <w:div w:id="1141925348">
                                                                      <w:marLeft w:val="0"/>
                                                                      <w:marRight w:val="0"/>
                                                                      <w:marTop w:val="0"/>
                                                                      <w:marBottom w:val="0"/>
                                                                      <w:divBdr>
                                                                        <w:top w:val="single" w:sz="2" w:space="0" w:color="101828"/>
                                                                        <w:left w:val="single" w:sz="2" w:space="0" w:color="101828"/>
                                                                        <w:bottom w:val="single" w:sz="2" w:space="0" w:color="101828"/>
                                                                        <w:right w:val="single" w:sz="2" w:space="0" w:color="101828"/>
                                                                      </w:divBdr>
                                                                      <w:divsChild>
                                                                        <w:div w:id="1429036394">
                                                                          <w:marLeft w:val="0"/>
                                                                          <w:marRight w:val="0"/>
                                                                          <w:marTop w:val="0"/>
                                                                          <w:marBottom w:val="0"/>
                                                                          <w:divBdr>
                                                                            <w:top w:val="single" w:sz="2" w:space="0" w:color="101828"/>
                                                                            <w:left w:val="single" w:sz="2" w:space="0" w:color="101828"/>
                                                                            <w:bottom w:val="single" w:sz="2" w:space="0" w:color="101828"/>
                                                                            <w:right w:val="single" w:sz="2" w:space="0" w:color="101828"/>
                                                                          </w:divBdr>
                                                                        </w:div>
                                                                      </w:divsChild>
                                                                    </w:div>
                                                                    <w:div w:id="853693869">
                                                                      <w:marLeft w:val="0"/>
                                                                      <w:marRight w:val="0"/>
                                                                      <w:marTop w:val="0"/>
                                                                      <w:marBottom w:val="0"/>
                                                                      <w:divBdr>
                                                                        <w:top w:val="single" w:sz="2" w:space="0" w:color="101828"/>
                                                                        <w:left w:val="single" w:sz="2" w:space="0" w:color="101828"/>
                                                                        <w:bottom w:val="single" w:sz="2" w:space="0" w:color="101828"/>
                                                                        <w:right w:val="single" w:sz="2" w:space="0" w:color="101828"/>
                                                                      </w:divBdr>
                                                                      <w:divsChild>
                                                                        <w:div w:id="1877348151">
                                                                          <w:marLeft w:val="0"/>
                                                                          <w:marRight w:val="0"/>
                                                                          <w:marTop w:val="0"/>
                                                                          <w:marBottom w:val="0"/>
                                                                          <w:divBdr>
                                                                            <w:top w:val="single" w:sz="2" w:space="0" w:color="101828"/>
                                                                            <w:left w:val="single" w:sz="2" w:space="0" w:color="101828"/>
                                                                            <w:bottom w:val="single" w:sz="2" w:space="0" w:color="101828"/>
                                                                            <w:right w:val="single" w:sz="2" w:space="0" w:color="101828"/>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1726712">
          <w:marLeft w:val="0"/>
          <w:marRight w:val="0"/>
          <w:marTop w:val="0"/>
          <w:marBottom w:val="0"/>
          <w:divBdr>
            <w:top w:val="single" w:sz="2" w:space="0" w:color="4E4E4E"/>
            <w:left w:val="single" w:sz="2" w:space="0" w:color="4E4E4E"/>
            <w:bottom w:val="single" w:sz="2" w:space="9" w:color="4E4E4E"/>
            <w:right w:val="single" w:sz="2" w:space="0" w:color="4E4E4E"/>
          </w:divBdr>
          <w:divsChild>
            <w:div w:id="1048913635">
              <w:marLeft w:val="0"/>
              <w:marRight w:val="0"/>
              <w:marTop w:val="0"/>
              <w:marBottom w:val="0"/>
              <w:divBdr>
                <w:top w:val="single" w:sz="2" w:space="0" w:color="4E4E4E"/>
                <w:left w:val="single" w:sz="2" w:space="0" w:color="4E4E4E"/>
                <w:bottom w:val="single" w:sz="2" w:space="0" w:color="4E4E4E"/>
                <w:right w:val="single" w:sz="2" w:space="0" w:color="4E4E4E"/>
              </w:divBdr>
              <w:divsChild>
                <w:div w:id="2036272270">
                  <w:marLeft w:val="0"/>
                  <w:marRight w:val="0"/>
                  <w:marTop w:val="0"/>
                  <w:marBottom w:val="0"/>
                  <w:divBdr>
                    <w:top w:val="single" w:sz="2" w:space="0" w:color="4E4E4E"/>
                    <w:left w:val="single" w:sz="2" w:space="0" w:color="4E4E4E"/>
                    <w:bottom w:val="single" w:sz="2" w:space="0" w:color="4E4E4E"/>
                    <w:right w:val="single" w:sz="2" w:space="0" w:color="4E4E4E"/>
                  </w:divBdr>
                  <w:divsChild>
                    <w:div w:id="1314800234">
                      <w:marLeft w:val="0"/>
                      <w:marRight w:val="0"/>
                      <w:marTop w:val="0"/>
                      <w:marBottom w:val="0"/>
                      <w:divBdr>
                        <w:top w:val="single" w:sz="2" w:space="0" w:color="4E4E4E"/>
                        <w:left w:val="single" w:sz="2" w:space="0" w:color="4E4E4E"/>
                        <w:bottom w:val="single" w:sz="2" w:space="0" w:color="4E4E4E"/>
                        <w:right w:val="single" w:sz="2" w:space="0" w:color="4E4E4E"/>
                      </w:divBdr>
                      <w:divsChild>
                        <w:div w:id="88353990">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 w:id="733241240">
      <w:bodyDiv w:val="1"/>
      <w:marLeft w:val="0"/>
      <w:marRight w:val="0"/>
      <w:marTop w:val="0"/>
      <w:marBottom w:val="0"/>
      <w:divBdr>
        <w:top w:val="none" w:sz="0" w:space="0" w:color="auto"/>
        <w:left w:val="none" w:sz="0" w:space="0" w:color="auto"/>
        <w:bottom w:val="none" w:sz="0" w:space="0" w:color="auto"/>
        <w:right w:val="none" w:sz="0" w:space="0" w:color="auto"/>
      </w:divBdr>
    </w:div>
    <w:div w:id="771432574">
      <w:bodyDiv w:val="1"/>
      <w:marLeft w:val="0"/>
      <w:marRight w:val="0"/>
      <w:marTop w:val="0"/>
      <w:marBottom w:val="0"/>
      <w:divBdr>
        <w:top w:val="none" w:sz="0" w:space="0" w:color="auto"/>
        <w:left w:val="none" w:sz="0" w:space="0" w:color="auto"/>
        <w:bottom w:val="none" w:sz="0" w:space="0" w:color="auto"/>
        <w:right w:val="none" w:sz="0" w:space="0" w:color="auto"/>
      </w:divBdr>
    </w:div>
    <w:div w:id="778335455">
      <w:bodyDiv w:val="1"/>
      <w:marLeft w:val="0"/>
      <w:marRight w:val="0"/>
      <w:marTop w:val="0"/>
      <w:marBottom w:val="0"/>
      <w:divBdr>
        <w:top w:val="none" w:sz="0" w:space="0" w:color="auto"/>
        <w:left w:val="none" w:sz="0" w:space="0" w:color="auto"/>
        <w:bottom w:val="none" w:sz="0" w:space="0" w:color="auto"/>
        <w:right w:val="none" w:sz="0" w:space="0" w:color="auto"/>
      </w:divBdr>
    </w:div>
    <w:div w:id="787045581">
      <w:bodyDiv w:val="1"/>
      <w:marLeft w:val="0"/>
      <w:marRight w:val="0"/>
      <w:marTop w:val="0"/>
      <w:marBottom w:val="0"/>
      <w:divBdr>
        <w:top w:val="none" w:sz="0" w:space="0" w:color="auto"/>
        <w:left w:val="none" w:sz="0" w:space="0" w:color="auto"/>
        <w:bottom w:val="none" w:sz="0" w:space="0" w:color="auto"/>
        <w:right w:val="none" w:sz="0" w:space="0" w:color="auto"/>
      </w:divBdr>
    </w:div>
    <w:div w:id="805195004">
      <w:bodyDiv w:val="1"/>
      <w:marLeft w:val="0"/>
      <w:marRight w:val="0"/>
      <w:marTop w:val="0"/>
      <w:marBottom w:val="0"/>
      <w:divBdr>
        <w:top w:val="none" w:sz="0" w:space="0" w:color="auto"/>
        <w:left w:val="none" w:sz="0" w:space="0" w:color="auto"/>
        <w:bottom w:val="none" w:sz="0" w:space="0" w:color="auto"/>
        <w:right w:val="none" w:sz="0" w:space="0" w:color="auto"/>
      </w:divBdr>
    </w:div>
    <w:div w:id="809059554">
      <w:bodyDiv w:val="1"/>
      <w:marLeft w:val="0"/>
      <w:marRight w:val="0"/>
      <w:marTop w:val="0"/>
      <w:marBottom w:val="0"/>
      <w:divBdr>
        <w:top w:val="none" w:sz="0" w:space="0" w:color="auto"/>
        <w:left w:val="none" w:sz="0" w:space="0" w:color="auto"/>
        <w:bottom w:val="none" w:sz="0" w:space="0" w:color="auto"/>
        <w:right w:val="none" w:sz="0" w:space="0" w:color="auto"/>
      </w:divBdr>
    </w:div>
    <w:div w:id="863320975">
      <w:bodyDiv w:val="1"/>
      <w:marLeft w:val="0"/>
      <w:marRight w:val="0"/>
      <w:marTop w:val="0"/>
      <w:marBottom w:val="0"/>
      <w:divBdr>
        <w:top w:val="none" w:sz="0" w:space="0" w:color="auto"/>
        <w:left w:val="none" w:sz="0" w:space="0" w:color="auto"/>
        <w:bottom w:val="none" w:sz="0" w:space="0" w:color="auto"/>
        <w:right w:val="none" w:sz="0" w:space="0" w:color="auto"/>
      </w:divBdr>
      <w:divsChild>
        <w:div w:id="1218660361">
          <w:marLeft w:val="0"/>
          <w:marRight w:val="0"/>
          <w:marTop w:val="0"/>
          <w:marBottom w:val="0"/>
          <w:divBdr>
            <w:top w:val="none" w:sz="0" w:space="0" w:color="auto"/>
            <w:left w:val="none" w:sz="0" w:space="0" w:color="auto"/>
            <w:bottom w:val="none" w:sz="0" w:space="0" w:color="auto"/>
            <w:right w:val="none" w:sz="0" w:space="0" w:color="auto"/>
          </w:divBdr>
          <w:divsChild>
            <w:div w:id="16455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3079">
      <w:bodyDiv w:val="1"/>
      <w:marLeft w:val="0"/>
      <w:marRight w:val="0"/>
      <w:marTop w:val="0"/>
      <w:marBottom w:val="0"/>
      <w:divBdr>
        <w:top w:val="none" w:sz="0" w:space="0" w:color="auto"/>
        <w:left w:val="none" w:sz="0" w:space="0" w:color="auto"/>
        <w:bottom w:val="none" w:sz="0" w:space="0" w:color="auto"/>
        <w:right w:val="none" w:sz="0" w:space="0" w:color="auto"/>
      </w:divBdr>
      <w:divsChild>
        <w:div w:id="355352192">
          <w:marLeft w:val="0"/>
          <w:marRight w:val="0"/>
          <w:marTop w:val="0"/>
          <w:marBottom w:val="0"/>
          <w:divBdr>
            <w:top w:val="none" w:sz="0" w:space="0" w:color="auto"/>
            <w:left w:val="none" w:sz="0" w:space="0" w:color="auto"/>
            <w:bottom w:val="none" w:sz="0" w:space="0" w:color="auto"/>
            <w:right w:val="none" w:sz="0" w:space="0" w:color="auto"/>
          </w:divBdr>
          <w:divsChild>
            <w:div w:id="4425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6717">
      <w:bodyDiv w:val="1"/>
      <w:marLeft w:val="0"/>
      <w:marRight w:val="0"/>
      <w:marTop w:val="0"/>
      <w:marBottom w:val="0"/>
      <w:divBdr>
        <w:top w:val="none" w:sz="0" w:space="0" w:color="auto"/>
        <w:left w:val="none" w:sz="0" w:space="0" w:color="auto"/>
        <w:bottom w:val="none" w:sz="0" w:space="0" w:color="auto"/>
        <w:right w:val="none" w:sz="0" w:space="0" w:color="auto"/>
      </w:divBdr>
    </w:div>
    <w:div w:id="1002970671">
      <w:bodyDiv w:val="1"/>
      <w:marLeft w:val="0"/>
      <w:marRight w:val="0"/>
      <w:marTop w:val="0"/>
      <w:marBottom w:val="0"/>
      <w:divBdr>
        <w:top w:val="none" w:sz="0" w:space="0" w:color="auto"/>
        <w:left w:val="none" w:sz="0" w:space="0" w:color="auto"/>
        <w:bottom w:val="none" w:sz="0" w:space="0" w:color="auto"/>
        <w:right w:val="none" w:sz="0" w:space="0" w:color="auto"/>
      </w:divBdr>
    </w:div>
    <w:div w:id="1060597099">
      <w:bodyDiv w:val="1"/>
      <w:marLeft w:val="0"/>
      <w:marRight w:val="0"/>
      <w:marTop w:val="0"/>
      <w:marBottom w:val="0"/>
      <w:divBdr>
        <w:top w:val="none" w:sz="0" w:space="0" w:color="auto"/>
        <w:left w:val="none" w:sz="0" w:space="0" w:color="auto"/>
        <w:bottom w:val="none" w:sz="0" w:space="0" w:color="auto"/>
        <w:right w:val="none" w:sz="0" w:space="0" w:color="auto"/>
      </w:divBdr>
      <w:divsChild>
        <w:div w:id="812940618">
          <w:marLeft w:val="660"/>
          <w:marRight w:val="660"/>
          <w:marTop w:val="0"/>
          <w:marBottom w:val="360"/>
          <w:divBdr>
            <w:top w:val="none" w:sz="0" w:space="0" w:color="auto"/>
            <w:left w:val="none" w:sz="0" w:space="0" w:color="auto"/>
            <w:bottom w:val="none" w:sz="0" w:space="0" w:color="auto"/>
            <w:right w:val="none" w:sz="0" w:space="0" w:color="auto"/>
          </w:divBdr>
          <w:divsChild>
            <w:div w:id="1921209024">
              <w:marLeft w:val="0"/>
              <w:marRight w:val="0"/>
              <w:marTop w:val="0"/>
              <w:marBottom w:val="0"/>
              <w:divBdr>
                <w:top w:val="none" w:sz="0" w:space="0" w:color="auto"/>
                <w:left w:val="none" w:sz="0" w:space="0" w:color="auto"/>
                <w:bottom w:val="none" w:sz="0" w:space="0" w:color="auto"/>
                <w:right w:val="none" w:sz="0" w:space="0" w:color="auto"/>
              </w:divBdr>
              <w:divsChild>
                <w:div w:id="660542935">
                  <w:marLeft w:val="0"/>
                  <w:marRight w:val="0"/>
                  <w:marTop w:val="0"/>
                  <w:marBottom w:val="0"/>
                  <w:divBdr>
                    <w:top w:val="none" w:sz="0" w:space="0" w:color="auto"/>
                    <w:left w:val="none" w:sz="0" w:space="0" w:color="auto"/>
                    <w:bottom w:val="none" w:sz="0" w:space="0" w:color="auto"/>
                    <w:right w:val="none" w:sz="0" w:space="0" w:color="auto"/>
                  </w:divBdr>
                  <w:divsChild>
                    <w:div w:id="10274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92992">
      <w:bodyDiv w:val="1"/>
      <w:marLeft w:val="0"/>
      <w:marRight w:val="0"/>
      <w:marTop w:val="0"/>
      <w:marBottom w:val="0"/>
      <w:divBdr>
        <w:top w:val="none" w:sz="0" w:space="0" w:color="auto"/>
        <w:left w:val="none" w:sz="0" w:space="0" w:color="auto"/>
        <w:bottom w:val="none" w:sz="0" w:space="0" w:color="auto"/>
        <w:right w:val="none" w:sz="0" w:space="0" w:color="auto"/>
      </w:divBdr>
    </w:div>
    <w:div w:id="1131097754">
      <w:bodyDiv w:val="1"/>
      <w:marLeft w:val="0"/>
      <w:marRight w:val="0"/>
      <w:marTop w:val="0"/>
      <w:marBottom w:val="0"/>
      <w:divBdr>
        <w:top w:val="none" w:sz="0" w:space="0" w:color="auto"/>
        <w:left w:val="none" w:sz="0" w:space="0" w:color="auto"/>
        <w:bottom w:val="none" w:sz="0" w:space="0" w:color="auto"/>
        <w:right w:val="none" w:sz="0" w:space="0" w:color="auto"/>
      </w:divBdr>
      <w:divsChild>
        <w:div w:id="659773449">
          <w:marLeft w:val="660"/>
          <w:marRight w:val="660"/>
          <w:marTop w:val="0"/>
          <w:marBottom w:val="360"/>
          <w:divBdr>
            <w:top w:val="none" w:sz="0" w:space="0" w:color="auto"/>
            <w:left w:val="none" w:sz="0" w:space="0" w:color="auto"/>
            <w:bottom w:val="none" w:sz="0" w:space="0" w:color="auto"/>
            <w:right w:val="none" w:sz="0" w:space="0" w:color="auto"/>
          </w:divBdr>
          <w:divsChild>
            <w:div w:id="1213274595">
              <w:marLeft w:val="0"/>
              <w:marRight w:val="0"/>
              <w:marTop w:val="0"/>
              <w:marBottom w:val="0"/>
              <w:divBdr>
                <w:top w:val="none" w:sz="0" w:space="0" w:color="auto"/>
                <w:left w:val="none" w:sz="0" w:space="0" w:color="auto"/>
                <w:bottom w:val="none" w:sz="0" w:space="0" w:color="auto"/>
                <w:right w:val="none" w:sz="0" w:space="0" w:color="auto"/>
              </w:divBdr>
              <w:divsChild>
                <w:div w:id="1243445455">
                  <w:marLeft w:val="0"/>
                  <w:marRight w:val="0"/>
                  <w:marTop w:val="0"/>
                  <w:marBottom w:val="0"/>
                  <w:divBdr>
                    <w:top w:val="none" w:sz="0" w:space="0" w:color="auto"/>
                    <w:left w:val="none" w:sz="0" w:space="0" w:color="auto"/>
                    <w:bottom w:val="none" w:sz="0" w:space="0" w:color="auto"/>
                    <w:right w:val="none" w:sz="0" w:space="0" w:color="auto"/>
                  </w:divBdr>
                  <w:divsChild>
                    <w:div w:id="16757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3414">
      <w:bodyDiv w:val="1"/>
      <w:marLeft w:val="0"/>
      <w:marRight w:val="0"/>
      <w:marTop w:val="0"/>
      <w:marBottom w:val="0"/>
      <w:divBdr>
        <w:top w:val="none" w:sz="0" w:space="0" w:color="auto"/>
        <w:left w:val="none" w:sz="0" w:space="0" w:color="auto"/>
        <w:bottom w:val="none" w:sz="0" w:space="0" w:color="auto"/>
        <w:right w:val="none" w:sz="0" w:space="0" w:color="auto"/>
      </w:divBdr>
    </w:div>
    <w:div w:id="1157723623">
      <w:bodyDiv w:val="1"/>
      <w:marLeft w:val="0"/>
      <w:marRight w:val="0"/>
      <w:marTop w:val="0"/>
      <w:marBottom w:val="0"/>
      <w:divBdr>
        <w:top w:val="none" w:sz="0" w:space="0" w:color="auto"/>
        <w:left w:val="none" w:sz="0" w:space="0" w:color="auto"/>
        <w:bottom w:val="none" w:sz="0" w:space="0" w:color="auto"/>
        <w:right w:val="none" w:sz="0" w:space="0" w:color="auto"/>
      </w:divBdr>
    </w:div>
    <w:div w:id="1168132678">
      <w:bodyDiv w:val="1"/>
      <w:marLeft w:val="0"/>
      <w:marRight w:val="0"/>
      <w:marTop w:val="0"/>
      <w:marBottom w:val="0"/>
      <w:divBdr>
        <w:top w:val="none" w:sz="0" w:space="0" w:color="auto"/>
        <w:left w:val="none" w:sz="0" w:space="0" w:color="auto"/>
        <w:bottom w:val="none" w:sz="0" w:space="0" w:color="auto"/>
        <w:right w:val="none" w:sz="0" w:space="0" w:color="auto"/>
      </w:divBdr>
    </w:div>
    <w:div w:id="1272318129">
      <w:bodyDiv w:val="1"/>
      <w:marLeft w:val="0"/>
      <w:marRight w:val="0"/>
      <w:marTop w:val="0"/>
      <w:marBottom w:val="0"/>
      <w:divBdr>
        <w:top w:val="none" w:sz="0" w:space="0" w:color="auto"/>
        <w:left w:val="none" w:sz="0" w:space="0" w:color="auto"/>
        <w:bottom w:val="none" w:sz="0" w:space="0" w:color="auto"/>
        <w:right w:val="none" w:sz="0" w:space="0" w:color="auto"/>
      </w:divBdr>
    </w:div>
    <w:div w:id="1368792684">
      <w:bodyDiv w:val="1"/>
      <w:marLeft w:val="0"/>
      <w:marRight w:val="0"/>
      <w:marTop w:val="0"/>
      <w:marBottom w:val="0"/>
      <w:divBdr>
        <w:top w:val="none" w:sz="0" w:space="0" w:color="auto"/>
        <w:left w:val="none" w:sz="0" w:space="0" w:color="auto"/>
        <w:bottom w:val="none" w:sz="0" w:space="0" w:color="auto"/>
        <w:right w:val="none" w:sz="0" w:space="0" w:color="auto"/>
      </w:divBdr>
    </w:div>
    <w:div w:id="1381900798">
      <w:bodyDiv w:val="1"/>
      <w:marLeft w:val="0"/>
      <w:marRight w:val="0"/>
      <w:marTop w:val="0"/>
      <w:marBottom w:val="0"/>
      <w:divBdr>
        <w:top w:val="none" w:sz="0" w:space="0" w:color="auto"/>
        <w:left w:val="none" w:sz="0" w:space="0" w:color="auto"/>
        <w:bottom w:val="none" w:sz="0" w:space="0" w:color="auto"/>
        <w:right w:val="none" w:sz="0" w:space="0" w:color="auto"/>
      </w:divBdr>
    </w:div>
    <w:div w:id="1385526082">
      <w:bodyDiv w:val="1"/>
      <w:marLeft w:val="0"/>
      <w:marRight w:val="0"/>
      <w:marTop w:val="0"/>
      <w:marBottom w:val="0"/>
      <w:divBdr>
        <w:top w:val="none" w:sz="0" w:space="0" w:color="auto"/>
        <w:left w:val="none" w:sz="0" w:space="0" w:color="auto"/>
        <w:bottom w:val="none" w:sz="0" w:space="0" w:color="auto"/>
        <w:right w:val="none" w:sz="0" w:space="0" w:color="auto"/>
      </w:divBdr>
      <w:divsChild>
        <w:div w:id="1987321259">
          <w:marLeft w:val="660"/>
          <w:marRight w:val="660"/>
          <w:marTop w:val="0"/>
          <w:marBottom w:val="360"/>
          <w:divBdr>
            <w:top w:val="none" w:sz="0" w:space="0" w:color="auto"/>
            <w:left w:val="none" w:sz="0" w:space="0" w:color="auto"/>
            <w:bottom w:val="none" w:sz="0" w:space="0" w:color="auto"/>
            <w:right w:val="none" w:sz="0" w:space="0" w:color="auto"/>
          </w:divBdr>
          <w:divsChild>
            <w:div w:id="803354314">
              <w:marLeft w:val="0"/>
              <w:marRight w:val="0"/>
              <w:marTop w:val="0"/>
              <w:marBottom w:val="0"/>
              <w:divBdr>
                <w:top w:val="none" w:sz="0" w:space="0" w:color="auto"/>
                <w:left w:val="none" w:sz="0" w:space="0" w:color="auto"/>
                <w:bottom w:val="none" w:sz="0" w:space="0" w:color="auto"/>
                <w:right w:val="none" w:sz="0" w:space="0" w:color="auto"/>
              </w:divBdr>
              <w:divsChild>
                <w:div w:id="78451704">
                  <w:marLeft w:val="0"/>
                  <w:marRight w:val="0"/>
                  <w:marTop w:val="0"/>
                  <w:marBottom w:val="0"/>
                  <w:divBdr>
                    <w:top w:val="none" w:sz="0" w:space="0" w:color="auto"/>
                    <w:left w:val="none" w:sz="0" w:space="0" w:color="auto"/>
                    <w:bottom w:val="none" w:sz="0" w:space="0" w:color="auto"/>
                    <w:right w:val="none" w:sz="0" w:space="0" w:color="auto"/>
                  </w:divBdr>
                  <w:divsChild>
                    <w:div w:id="1078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47957">
      <w:bodyDiv w:val="1"/>
      <w:marLeft w:val="0"/>
      <w:marRight w:val="0"/>
      <w:marTop w:val="0"/>
      <w:marBottom w:val="0"/>
      <w:divBdr>
        <w:top w:val="none" w:sz="0" w:space="0" w:color="auto"/>
        <w:left w:val="none" w:sz="0" w:space="0" w:color="auto"/>
        <w:bottom w:val="none" w:sz="0" w:space="0" w:color="auto"/>
        <w:right w:val="none" w:sz="0" w:space="0" w:color="auto"/>
      </w:divBdr>
    </w:div>
    <w:div w:id="1479110784">
      <w:bodyDiv w:val="1"/>
      <w:marLeft w:val="0"/>
      <w:marRight w:val="0"/>
      <w:marTop w:val="0"/>
      <w:marBottom w:val="0"/>
      <w:divBdr>
        <w:top w:val="none" w:sz="0" w:space="0" w:color="auto"/>
        <w:left w:val="none" w:sz="0" w:space="0" w:color="auto"/>
        <w:bottom w:val="none" w:sz="0" w:space="0" w:color="auto"/>
        <w:right w:val="none" w:sz="0" w:space="0" w:color="auto"/>
      </w:divBdr>
      <w:divsChild>
        <w:div w:id="1837304724">
          <w:marLeft w:val="660"/>
          <w:marRight w:val="660"/>
          <w:marTop w:val="0"/>
          <w:marBottom w:val="360"/>
          <w:divBdr>
            <w:top w:val="none" w:sz="0" w:space="0" w:color="auto"/>
            <w:left w:val="none" w:sz="0" w:space="0" w:color="auto"/>
            <w:bottom w:val="none" w:sz="0" w:space="0" w:color="auto"/>
            <w:right w:val="none" w:sz="0" w:space="0" w:color="auto"/>
          </w:divBdr>
          <w:divsChild>
            <w:div w:id="770010536">
              <w:marLeft w:val="0"/>
              <w:marRight w:val="0"/>
              <w:marTop w:val="0"/>
              <w:marBottom w:val="0"/>
              <w:divBdr>
                <w:top w:val="none" w:sz="0" w:space="0" w:color="auto"/>
                <w:left w:val="none" w:sz="0" w:space="0" w:color="auto"/>
                <w:bottom w:val="none" w:sz="0" w:space="0" w:color="auto"/>
                <w:right w:val="none" w:sz="0" w:space="0" w:color="auto"/>
              </w:divBdr>
              <w:divsChild>
                <w:div w:id="532500370">
                  <w:marLeft w:val="0"/>
                  <w:marRight w:val="0"/>
                  <w:marTop w:val="0"/>
                  <w:marBottom w:val="0"/>
                  <w:divBdr>
                    <w:top w:val="none" w:sz="0" w:space="0" w:color="auto"/>
                    <w:left w:val="none" w:sz="0" w:space="0" w:color="auto"/>
                    <w:bottom w:val="none" w:sz="0" w:space="0" w:color="auto"/>
                    <w:right w:val="none" w:sz="0" w:space="0" w:color="auto"/>
                  </w:divBdr>
                  <w:divsChild>
                    <w:div w:id="229775532">
                      <w:marLeft w:val="0"/>
                      <w:marRight w:val="0"/>
                      <w:marTop w:val="0"/>
                      <w:marBottom w:val="0"/>
                      <w:divBdr>
                        <w:top w:val="none" w:sz="0" w:space="0" w:color="auto"/>
                        <w:left w:val="none" w:sz="0" w:space="0" w:color="auto"/>
                        <w:bottom w:val="none" w:sz="0" w:space="0" w:color="auto"/>
                        <w:right w:val="none" w:sz="0" w:space="0" w:color="auto"/>
                      </w:divBdr>
                      <w:divsChild>
                        <w:div w:id="5227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103">
      <w:bodyDiv w:val="1"/>
      <w:marLeft w:val="0"/>
      <w:marRight w:val="0"/>
      <w:marTop w:val="0"/>
      <w:marBottom w:val="0"/>
      <w:divBdr>
        <w:top w:val="none" w:sz="0" w:space="0" w:color="auto"/>
        <w:left w:val="none" w:sz="0" w:space="0" w:color="auto"/>
        <w:bottom w:val="none" w:sz="0" w:space="0" w:color="auto"/>
        <w:right w:val="none" w:sz="0" w:space="0" w:color="auto"/>
      </w:divBdr>
    </w:div>
    <w:div w:id="1547638081">
      <w:bodyDiv w:val="1"/>
      <w:marLeft w:val="0"/>
      <w:marRight w:val="0"/>
      <w:marTop w:val="0"/>
      <w:marBottom w:val="0"/>
      <w:divBdr>
        <w:top w:val="none" w:sz="0" w:space="0" w:color="auto"/>
        <w:left w:val="none" w:sz="0" w:space="0" w:color="auto"/>
        <w:bottom w:val="none" w:sz="0" w:space="0" w:color="auto"/>
        <w:right w:val="none" w:sz="0" w:space="0" w:color="auto"/>
      </w:divBdr>
    </w:div>
    <w:div w:id="1561744054">
      <w:bodyDiv w:val="1"/>
      <w:marLeft w:val="0"/>
      <w:marRight w:val="0"/>
      <w:marTop w:val="0"/>
      <w:marBottom w:val="0"/>
      <w:divBdr>
        <w:top w:val="none" w:sz="0" w:space="0" w:color="auto"/>
        <w:left w:val="none" w:sz="0" w:space="0" w:color="auto"/>
        <w:bottom w:val="none" w:sz="0" w:space="0" w:color="auto"/>
        <w:right w:val="none" w:sz="0" w:space="0" w:color="auto"/>
      </w:divBdr>
    </w:div>
    <w:div w:id="1640304450">
      <w:bodyDiv w:val="1"/>
      <w:marLeft w:val="0"/>
      <w:marRight w:val="0"/>
      <w:marTop w:val="0"/>
      <w:marBottom w:val="0"/>
      <w:divBdr>
        <w:top w:val="none" w:sz="0" w:space="0" w:color="auto"/>
        <w:left w:val="none" w:sz="0" w:space="0" w:color="auto"/>
        <w:bottom w:val="none" w:sz="0" w:space="0" w:color="auto"/>
        <w:right w:val="none" w:sz="0" w:space="0" w:color="auto"/>
      </w:divBdr>
      <w:divsChild>
        <w:div w:id="241334763">
          <w:marLeft w:val="0"/>
          <w:marRight w:val="0"/>
          <w:marTop w:val="0"/>
          <w:marBottom w:val="0"/>
          <w:divBdr>
            <w:top w:val="none" w:sz="0" w:space="0" w:color="auto"/>
            <w:left w:val="none" w:sz="0" w:space="0" w:color="auto"/>
            <w:bottom w:val="none" w:sz="0" w:space="0" w:color="auto"/>
            <w:right w:val="none" w:sz="0" w:space="0" w:color="auto"/>
          </w:divBdr>
          <w:divsChild>
            <w:div w:id="15013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59611">
      <w:bodyDiv w:val="1"/>
      <w:marLeft w:val="0"/>
      <w:marRight w:val="0"/>
      <w:marTop w:val="0"/>
      <w:marBottom w:val="0"/>
      <w:divBdr>
        <w:top w:val="none" w:sz="0" w:space="0" w:color="auto"/>
        <w:left w:val="none" w:sz="0" w:space="0" w:color="auto"/>
        <w:bottom w:val="none" w:sz="0" w:space="0" w:color="auto"/>
        <w:right w:val="none" w:sz="0" w:space="0" w:color="auto"/>
      </w:divBdr>
      <w:divsChild>
        <w:div w:id="658928149">
          <w:marLeft w:val="660"/>
          <w:marRight w:val="660"/>
          <w:marTop w:val="0"/>
          <w:marBottom w:val="360"/>
          <w:divBdr>
            <w:top w:val="none" w:sz="0" w:space="0" w:color="auto"/>
            <w:left w:val="none" w:sz="0" w:space="0" w:color="auto"/>
            <w:bottom w:val="none" w:sz="0" w:space="0" w:color="auto"/>
            <w:right w:val="none" w:sz="0" w:space="0" w:color="auto"/>
          </w:divBdr>
          <w:divsChild>
            <w:div w:id="371345507">
              <w:marLeft w:val="0"/>
              <w:marRight w:val="0"/>
              <w:marTop w:val="0"/>
              <w:marBottom w:val="0"/>
              <w:divBdr>
                <w:top w:val="none" w:sz="0" w:space="0" w:color="auto"/>
                <w:left w:val="none" w:sz="0" w:space="0" w:color="auto"/>
                <w:bottom w:val="none" w:sz="0" w:space="0" w:color="auto"/>
                <w:right w:val="none" w:sz="0" w:space="0" w:color="auto"/>
              </w:divBdr>
              <w:divsChild>
                <w:div w:id="662667157">
                  <w:marLeft w:val="0"/>
                  <w:marRight w:val="0"/>
                  <w:marTop w:val="0"/>
                  <w:marBottom w:val="0"/>
                  <w:divBdr>
                    <w:top w:val="none" w:sz="0" w:space="0" w:color="auto"/>
                    <w:left w:val="none" w:sz="0" w:space="0" w:color="auto"/>
                    <w:bottom w:val="none" w:sz="0" w:space="0" w:color="auto"/>
                    <w:right w:val="none" w:sz="0" w:space="0" w:color="auto"/>
                  </w:divBdr>
                  <w:divsChild>
                    <w:div w:id="1813136306">
                      <w:marLeft w:val="0"/>
                      <w:marRight w:val="0"/>
                      <w:marTop w:val="0"/>
                      <w:marBottom w:val="0"/>
                      <w:divBdr>
                        <w:top w:val="none" w:sz="0" w:space="0" w:color="auto"/>
                        <w:left w:val="none" w:sz="0" w:space="0" w:color="auto"/>
                        <w:bottom w:val="none" w:sz="0" w:space="0" w:color="auto"/>
                        <w:right w:val="none" w:sz="0" w:space="0" w:color="auto"/>
                      </w:divBdr>
                      <w:divsChild>
                        <w:div w:id="16502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377612">
      <w:bodyDiv w:val="1"/>
      <w:marLeft w:val="0"/>
      <w:marRight w:val="0"/>
      <w:marTop w:val="0"/>
      <w:marBottom w:val="0"/>
      <w:divBdr>
        <w:top w:val="none" w:sz="0" w:space="0" w:color="auto"/>
        <w:left w:val="none" w:sz="0" w:space="0" w:color="auto"/>
        <w:bottom w:val="none" w:sz="0" w:space="0" w:color="auto"/>
        <w:right w:val="none" w:sz="0" w:space="0" w:color="auto"/>
      </w:divBdr>
    </w:div>
    <w:div w:id="1776755190">
      <w:bodyDiv w:val="1"/>
      <w:marLeft w:val="0"/>
      <w:marRight w:val="0"/>
      <w:marTop w:val="0"/>
      <w:marBottom w:val="0"/>
      <w:divBdr>
        <w:top w:val="none" w:sz="0" w:space="0" w:color="auto"/>
        <w:left w:val="none" w:sz="0" w:space="0" w:color="auto"/>
        <w:bottom w:val="none" w:sz="0" w:space="0" w:color="auto"/>
        <w:right w:val="none" w:sz="0" w:space="0" w:color="auto"/>
      </w:divBdr>
    </w:div>
    <w:div w:id="1779518906">
      <w:bodyDiv w:val="1"/>
      <w:marLeft w:val="0"/>
      <w:marRight w:val="0"/>
      <w:marTop w:val="0"/>
      <w:marBottom w:val="0"/>
      <w:divBdr>
        <w:top w:val="none" w:sz="0" w:space="0" w:color="auto"/>
        <w:left w:val="none" w:sz="0" w:space="0" w:color="auto"/>
        <w:bottom w:val="none" w:sz="0" w:space="0" w:color="auto"/>
        <w:right w:val="none" w:sz="0" w:space="0" w:color="auto"/>
      </w:divBdr>
    </w:div>
    <w:div w:id="1796408053">
      <w:bodyDiv w:val="1"/>
      <w:marLeft w:val="0"/>
      <w:marRight w:val="0"/>
      <w:marTop w:val="0"/>
      <w:marBottom w:val="0"/>
      <w:divBdr>
        <w:top w:val="none" w:sz="0" w:space="0" w:color="auto"/>
        <w:left w:val="none" w:sz="0" w:space="0" w:color="auto"/>
        <w:bottom w:val="none" w:sz="0" w:space="0" w:color="auto"/>
        <w:right w:val="none" w:sz="0" w:space="0" w:color="auto"/>
      </w:divBdr>
    </w:div>
    <w:div w:id="1841700867">
      <w:bodyDiv w:val="1"/>
      <w:marLeft w:val="0"/>
      <w:marRight w:val="0"/>
      <w:marTop w:val="0"/>
      <w:marBottom w:val="0"/>
      <w:divBdr>
        <w:top w:val="none" w:sz="0" w:space="0" w:color="auto"/>
        <w:left w:val="none" w:sz="0" w:space="0" w:color="auto"/>
        <w:bottom w:val="none" w:sz="0" w:space="0" w:color="auto"/>
        <w:right w:val="none" w:sz="0" w:space="0" w:color="auto"/>
      </w:divBdr>
    </w:div>
    <w:div w:id="1851523929">
      <w:bodyDiv w:val="1"/>
      <w:marLeft w:val="0"/>
      <w:marRight w:val="0"/>
      <w:marTop w:val="0"/>
      <w:marBottom w:val="0"/>
      <w:divBdr>
        <w:top w:val="none" w:sz="0" w:space="0" w:color="auto"/>
        <w:left w:val="none" w:sz="0" w:space="0" w:color="auto"/>
        <w:bottom w:val="none" w:sz="0" w:space="0" w:color="auto"/>
        <w:right w:val="none" w:sz="0" w:space="0" w:color="auto"/>
      </w:divBdr>
    </w:div>
    <w:div w:id="1859855272">
      <w:bodyDiv w:val="1"/>
      <w:marLeft w:val="0"/>
      <w:marRight w:val="0"/>
      <w:marTop w:val="0"/>
      <w:marBottom w:val="0"/>
      <w:divBdr>
        <w:top w:val="none" w:sz="0" w:space="0" w:color="auto"/>
        <w:left w:val="none" w:sz="0" w:space="0" w:color="auto"/>
        <w:bottom w:val="none" w:sz="0" w:space="0" w:color="auto"/>
        <w:right w:val="none" w:sz="0" w:space="0" w:color="auto"/>
      </w:divBdr>
    </w:div>
    <w:div w:id="1911034056">
      <w:bodyDiv w:val="1"/>
      <w:marLeft w:val="0"/>
      <w:marRight w:val="0"/>
      <w:marTop w:val="0"/>
      <w:marBottom w:val="0"/>
      <w:divBdr>
        <w:top w:val="none" w:sz="0" w:space="0" w:color="auto"/>
        <w:left w:val="none" w:sz="0" w:space="0" w:color="auto"/>
        <w:bottom w:val="none" w:sz="0" w:space="0" w:color="auto"/>
        <w:right w:val="none" w:sz="0" w:space="0" w:color="auto"/>
      </w:divBdr>
    </w:div>
    <w:div w:id="1924415626">
      <w:bodyDiv w:val="1"/>
      <w:marLeft w:val="0"/>
      <w:marRight w:val="0"/>
      <w:marTop w:val="0"/>
      <w:marBottom w:val="0"/>
      <w:divBdr>
        <w:top w:val="none" w:sz="0" w:space="0" w:color="auto"/>
        <w:left w:val="none" w:sz="0" w:space="0" w:color="auto"/>
        <w:bottom w:val="none" w:sz="0" w:space="0" w:color="auto"/>
        <w:right w:val="none" w:sz="0" w:space="0" w:color="auto"/>
      </w:divBdr>
    </w:div>
    <w:div w:id="1952202692">
      <w:bodyDiv w:val="1"/>
      <w:marLeft w:val="0"/>
      <w:marRight w:val="0"/>
      <w:marTop w:val="0"/>
      <w:marBottom w:val="0"/>
      <w:divBdr>
        <w:top w:val="none" w:sz="0" w:space="0" w:color="auto"/>
        <w:left w:val="none" w:sz="0" w:space="0" w:color="auto"/>
        <w:bottom w:val="none" w:sz="0" w:space="0" w:color="auto"/>
        <w:right w:val="none" w:sz="0" w:space="0" w:color="auto"/>
      </w:divBdr>
    </w:div>
    <w:div w:id="1955941214">
      <w:bodyDiv w:val="1"/>
      <w:marLeft w:val="0"/>
      <w:marRight w:val="0"/>
      <w:marTop w:val="0"/>
      <w:marBottom w:val="0"/>
      <w:divBdr>
        <w:top w:val="none" w:sz="0" w:space="0" w:color="auto"/>
        <w:left w:val="none" w:sz="0" w:space="0" w:color="auto"/>
        <w:bottom w:val="none" w:sz="0" w:space="0" w:color="auto"/>
        <w:right w:val="none" w:sz="0" w:space="0" w:color="auto"/>
      </w:divBdr>
    </w:div>
    <w:div w:id="1957324535">
      <w:bodyDiv w:val="1"/>
      <w:marLeft w:val="0"/>
      <w:marRight w:val="0"/>
      <w:marTop w:val="0"/>
      <w:marBottom w:val="0"/>
      <w:divBdr>
        <w:top w:val="none" w:sz="0" w:space="0" w:color="auto"/>
        <w:left w:val="none" w:sz="0" w:space="0" w:color="auto"/>
        <w:bottom w:val="none" w:sz="0" w:space="0" w:color="auto"/>
        <w:right w:val="none" w:sz="0" w:space="0" w:color="auto"/>
      </w:divBdr>
      <w:divsChild>
        <w:div w:id="345518333">
          <w:marLeft w:val="0"/>
          <w:marRight w:val="0"/>
          <w:marTop w:val="0"/>
          <w:marBottom w:val="0"/>
          <w:divBdr>
            <w:top w:val="none" w:sz="0" w:space="0" w:color="auto"/>
            <w:left w:val="none" w:sz="0" w:space="0" w:color="auto"/>
            <w:bottom w:val="none" w:sz="0" w:space="0" w:color="auto"/>
            <w:right w:val="none" w:sz="0" w:space="0" w:color="auto"/>
          </w:divBdr>
          <w:divsChild>
            <w:div w:id="14098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9949">
      <w:bodyDiv w:val="1"/>
      <w:marLeft w:val="0"/>
      <w:marRight w:val="0"/>
      <w:marTop w:val="0"/>
      <w:marBottom w:val="0"/>
      <w:divBdr>
        <w:top w:val="none" w:sz="0" w:space="0" w:color="auto"/>
        <w:left w:val="none" w:sz="0" w:space="0" w:color="auto"/>
        <w:bottom w:val="none" w:sz="0" w:space="0" w:color="auto"/>
        <w:right w:val="none" w:sz="0" w:space="0" w:color="auto"/>
      </w:divBdr>
    </w:div>
    <w:div w:id="2011371451">
      <w:bodyDiv w:val="1"/>
      <w:marLeft w:val="0"/>
      <w:marRight w:val="0"/>
      <w:marTop w:val="0"/>
      <w:marBottom w:val="0"/>
      <w:divBdr>
        <w:top w:val="none" w:sz="0" w:space="0" w:color="auto"/>
        <w:left w:val="none" w:sz="0" w:space="0" w:color="auto"/>
        <w:bottom w:val="none" w:sz="0" w:space="0" w:color="auto"/>
        <w:right w:val="none" w:sz="0" w:space="0" w:color="auto"/>
      </w:divBdr>
    </w:div>
    <w:div w:id="2048069789">
      <w:bodyDiv w:val="1"/>
      <w:marLeft w:val="0"/>
      <w:marRight w:val="0"/>
      <w:marTop w:val="0"/>
      <w:marBottom w:val="0"/>
      <w:divBdr>
        <w:top w:val="none" w:sz="0" w:space="0" w:color="auto"/>
        <w:left w:val="none" w:sz="0" w:space="0" w:color="auto"/>
        <w:bottom w:val="none" w:sz="0" w:space="0" w:color="auto"/>
        <w:right w:val="none" w:sz="0" w:space="0" w:color="auto"/>
      </w:divBdr>
    </w:div>
    <w:div w:id="2102069782">
      <w:bodyDiv w:val="1"/>
      <w:marLeft w:val="0"/>
      <w:marRight w:val="0"/>
      <w:marTop w:val="0"/>
      <w:marBottom w:val="0"/>
      <w:divBdr>
        <w:top w:val="none" w:sz="0" w:space="0" w:color="auto"/>
        <w:left w:val="none" w:sz="0" w:space="0" w:color="auto"/>
        <w:bottom w:val="none" w:sz="0" w:space="0" w:color="auto"/>
        <w:right w:val="none" w:sz="0" w:space="0" w:color="auto"/>
      </w:divBdr>
    </w:div>
    <w:div w:id="2125541411">
      <w:bodyDiv w:val="1"/>
      <w:marLeft w:val="0"/>
      <w:marRight w:val="0"/>
      <w:marTop w:val="0"/>
      <w:marBottom w:val="0"/>
      <w:divBdr>
        <w:top w:val="none" w:sz="0" w:space="0" w:color="auto"/>
        <w:left w:val="none" w:sz="0" w:space="0" w:color="auto"/>
        <w:bottom w:val="none" w:sz="0" w:space="0" w:color="auto"/>
        <w:right w:val="none" w:sz="0" w:space="0" w:color="auto"/>
      </w:divBdr>
    </w:div>
    <w:div w:id="2128965792">
      <w:bodyDiv w:val="1"/>
      <w:marLeft w:val="0"/>
      <w:marRight w:val="0"/>
      <w:marTop w:val="0"/>
      <w:marBottom w:val="0"/>
      <w:divBdr>
        <w:top w:val="none" w:sz="0" w:space="0" w:color="auto"/>
        <w:left w:val="none" w:sz="0" w:space="0" w:color="auto"/>
        <w:bottom w:val="none" w:sz="0" w:space="0" w:color="auto"/>
        <w:right w:val="none" w:sz="0" w:space="0" w:color="auto"/>
      </w:divBdr>
    </w:div>
    <w:div w:id="2136747749">
      <w:bodyDiv w:val="1"/>
      <w:marLeft w:val="0"/>
      <w:marRight w:val="0"/>
      <w:marTop w:val="0"/>
      <w:marBottom w:val="0"/>
      <w:divBdr>
        <w:top w:val="none" w:sz="0" w:space="0" w:color="auto"/>
        <w:left w:val="none" w:sz="0" w:space="0" w:color="auto"/>
        <w:bottom w:val="none" w:sz="0" w:space="0" w:color="auto"/>
        <w:right w:val="none" w:sz="0" w:space="0" w:color="auto"/>
      </w:divBdr>
      <w:divsChild>
        <w:div w:id="2038122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lov_ruslan@inbox.r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BEB83-2561-460E-946E-C42B7FB9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2025-12-22T14:44:00Z</dcterms:created>
  <dcterms:modified xsi:type="dcterms:W3CDTF">2025-12-22T14:44:00Z</dcterms:modified>
</cp:coreProperties>
</file>