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6A4" w:rsidRPr="008066A4" w:rsidRDefault="008066A4" w:rsidP="00265123">
      <w:pPr>
        <w:spacing w:after="0" w:line="360" w:lineRule="auto"/>
        <w:jc w:val="center"/>
        <w:rPr>
          <w:rFonts w:ascii="Times New Roman" w:hAnsi="Times New Roman"/>
          <w:b/>
          <w:sz w:val="28"/>
          <w:szCs w:val="28"/>
        </w:rPr>
      </w:pPr>
      <w:r w:rsidRPr="008066A4">
        <w:rPr>
          <w:rFonts w:ascii="Times New Roman" w:hAnsi="Times New Roman"/>
          <w:b/>
          <w:sz w:val="28"/>
          <w:szCs w:val="28"/>
        </w:rPr>
        <w:t xml:space="preserve">ФИЗИЧЕСКОЕ РАЗВИТИЕ ДЕВОЧЕК 5-6 ЛЕТ </w:t>
      </w:r>
      <w:r w:rsidR="009E0702">
        <w:rPr>
          <w:rFonts w:ascii="Times New Roman" w:hAnsi="Times New Roman"/>
          <w:b/>
          <w:sz w:val="28"/>
          <w:szCs w:val="28"/>
        </w:rPr>
        <w:t xml:space="preserve">НА ФИЗКУЛЬТУРНО-ОЗДОРОВИТЕЛЬНЫХ ЗАНЯТИЯХ </w:t>
      </w:r>
      <w:r w:rsidR="001B529F">
        <w:rPr>
          <w:rFonts w:ascii="Times New Roman" w:hAnsi="Times New Roman"/>
          <w:b/>
          <w:sz w:val="28"/>
          <w:szCs w:val="28"/>
        </w:rPr>
        <w:t xml:space="preserve">С ИСПОЛЬЗОВАНИЕМ </w:t>
      </w:r>
      <w:r w:rsidRPr="008066A4">
        <w:rPr>
          <w:rFonts w:ascii="Times New Roman" w:hAnsi="Times New Roman"/>
          <w:b/>
          <w:sz w:val="28"/>
          <w:szCs w:val="28"/>
        </w:rPr>
        <w:t>СРЕДСТВ ХУДОЖЕСТВЕННОЙ ГИМНАСТИКИ</w:t>
      </w:r>
    </w:p>
    <w:p w:rsidR="00265123" w:rsidRPr="00265123" w:rsidRDefault="00265123" w:rsidP="00265123">
      <w:pPr>
        <w:spacing w:after="0" w:line="360" w:lineRule="auto"/>
        <w:jc w:val="center"/>
        <w:rPr>
          <w:rFonts w:ascii="Times New Roman" w:hAnsi="Times New Roman" w:cs="Times New Roman"/>
          <w:b/>
          <w:i/>
          <w:sz w:val="28"/>
          <w:szCs w:val="28"/>
        </w:rPr>
      </w:pPr>
      <w:r w:rsidRPr="00265123">
        <w:rPr>
          <w:rFonts w:ascii="Times New Roman" w:hAnsi="Times New Roman" w:cs="Times New Roman"/>
          <w:b/>
          <w:i/>
          <w:sz w:val="28"/>
          <w:szCs w:val="28"/>
        </w:rPr>
        <w:t>к</w:t>
      </w:r>
      <w:r w:rsidR="006C234D" w:rsidRPr="00265123">
        <w:rPr>
          <w:rFonts w:ascii="Times New Roman" w:hAnsi="Times New Roman" w:cs="Times New Roman"/>
          <w:b/>
          <w:i/>
          <w:sz w:val="28"/>
          <w:szCs w:val="28"/>
        </w:rPr>
        <w:t xml:space="preserve">андидат педагогических наук, доцент Лаврухина Г. М. </w:t>
      </w:r>
    </w:p>
    <w:p w:rsidR="006C234D" w:rsidRPr="00265123" w:rsidRDefault="00265123" w:rsidP="00265123">
      <w:pPr>
        <w:spacing w:after="0" w:line="360" w:lineRule="auto"/>
        <w:jc w:val="center"/>
        <w:rPr>
          <w:rFonts w:ascii="Times New Roman" w:hAnsi="Times New Roman" w:cs="Times New Roman"/>
          <w:b/>
          <w:i/>
          <w:sz w:val="28"/>
          <w:szCs w:val="28"/>
        </w:rPr>
      </w:pPr>
      <w:r w:rsidRPr="00265123">
        <w:rPr>
          <w:rFonts w:ascii="Times New Roman" w:hAnsi="Times New Roman" w:cs="Times New Roman"/>
          <w:b/>
          <w:i/>
          <w:sz w:val="28"/>
          <w:szCs w:val="28"/>
        </w:rPr>
        <w:t xml:space="preserve">студентка </w:t>
      </w:r>
      <w:r w:rsidR="006C234D" w:rsidRPr="00265123">
        <w:rPr>
          <w:rFonts w:ascii="Times New Roman" w:hAnsi="Times New Roman" w:cs="Times New Roman"/>
          <w:b/>
          <w:i/>
          <w:sz w:val="28"/>
          <w:szCs w:val="28"/>
        </w:rPr>
        <w:t>Иванова А.В.</w:t>
      </w:r>
    </w:p>
    <w:p w:rsidR="002724E3" w:rsidRDefault="006C234D" w:rsidP="00265123">
      <w:pPr>
        <w:spacing w:after="0" w:line="360" w:lineRule="auto"/>
        <w:jc w:val="center"/>
        <w:rPr>
          <w:rFonts w:ascii="Times New Roman" w:hAnsi="Times New Roman" w:cs="Times New Roman"/>
          <w:i/>
          <w:sz w:val="28"/>
          <w:szCs w:val="28"/>
        </w:rPr>
      </w:pPr>
      <w:r w:rsidRPr="006C234D">
        <w:rPr>
          <w:rFonts w:ascii="Times New Roman" w:hAnsi="Times New Roman" w:cs="Times New Roman"/>
          <w:i/>
          <w:sz w:val="28"/>
          <w:szCs w:val="28"/>
        </w:rPr>
        <w:t>Н</w:t>
      </w:r>
      <w:r w:rsidR="00265123">
        <w:rPr>
          <w:rFonts w:ascii="Times New Roman" w:hAnsi="Times New Roman" w:cs="Times New Roman"/>
          <w:i/>
          <w:sz w:val="28"/>
          <w:szCs w:val="28"/>
        </w:rPr>
        <w:t>ациональный государственный университет ф</w:t>
      </w:r>
      <w:r w:rsidRPr="006C234D">
        <w:rPr>
          <w:rFonts w:ascii="Times New Roman" w:hAnsi="Times New Roman" w:cs="Times New Roman"/>
          <w:i/>
          <w:sz w:val="28"/>
          <w:szCs w:val="28"/>
        </w:rPr>
        <w:t xml:space="preserve">изической культуры, спорта </w:t>
      </w:r>
    </w:p>
    <w:p w:rsidR="00265123" w:rsidRDefault="006C234D" w:rsidP="00265123">
      <w:pPr>
        <w:spacing w:after="0" w:line="360" w:lineRule="auto"/>
        <w:jc w:val="center"/>
        <w:rPr>
          <w:rFonts w:ascii="Times New Roman" w:hAnsi="Times New Roman" w:cs="Times New Roman"/>
          <w:i/>
          <w:sz w:val="28"/>
          <w:szCs w:val="28"/>
        </w:rPr>
      </w:pPr>
      <w:r w:rsidRPr="006C234D">
        <w:rPr>
          <w:rFonts w:ascii="Times New Roman" w:hAnsi="Times New Roman" w:cs="Times New Roman"/>
          <w:i/>
          <w:sz w:val="28"/>
          <w:szCs w:val="28"/>
        </w:rPr>
        <w:t>и здоровья им. П.Ф. Лесгафта</w:t>
      </w:r>
    </w:p>
    <w:p w:rsidR="006C234D" w:rsidRDefault="006C234D" w:rsidP="00265123">
      <w:pPr>
        <w:spacing w:after="0" w:line="360" w:lineRule="auto"/>
        <w:jc w:val="center"/>
        <w:rPr>
          <w:rFonts w:ascii="Times New Roman" w:hAnsi="Times New Roman" w:cs="Times New Roman"/>
          <w:i/>
          <w:sz w:val="28"/>
          <w:szCs w:val="28"/>
        </w:rPr>
      </w:pPr>
      <w:r w:rsidRPr="006C234D">
        <w:rPr>
          <w:rFonts w:ascii="Times New Roman" w:hAnsi="Times New Roman" w:cs="Times New Roman"/>
          <w:i/>
          <w:sz w:val="28"/>
          <w:szCs w:val="28"/>
        </w:rPr>
        <w:t xml:space="preserve"> Санкт-Петербург</w:t>
      </w:r>
      <w:r w:rsidR="00265123">
        <w:rPr>
          <w:rFonts w:ascii="Times New Roman" w:hAnsi="Times New Roman" w:cs="Times New Roman"/>
          <w:i/>
          <w:sz w:val="28"/>
          <w:szCs w:val="28"/>
        </w:rPr>
        <w:t>, Россия</w:t>
      </w:r>
    </w:p>
    <w:p w:rsidR="00265123" w:rsidRPr="00265123" w:rsidRDefault="00265123" w:rsidP="00265123">
      <w:pPr>
        <w:spacing w:after="0" w:line="360" w:lineRule="auto"/>
        <w:jc w:val="center"/>
        <w:rPr>
          <w:rFonts w:ascii="Times New Roman" w:hAnsi="Times New Roman" w:cs="Times New Roman"/>
          <w:sz w:val="28"/>
          <w:szCs w:val="28"/>
        </w:rPr>
      </w:pPr>
      <w:hyperlink r:id="rId5" w:history="1">
        <w:r w:rsidRPr="00265123">
          <w:rPr>
            <w:rStyle w:val="ab"/>
            <w:rFonts w:ascii="Times New Roman" w:hAnsi="Times New Roman" w:cs="Times New Roman"/>
            <w:sz w:val="28"/>
            <w:szCs w:val="28"/>
          </w:rPr>
          <w:t>gguricheva@mail.ru</w:t>
        </w:r>
      </w:hyperlink>
    </w:p>
    <w:p w:rsidR="000D3992" w:rsidRDefault="006C234D" w:rsidP="00265123">
      <w:pPr>
        <w:spacing w:after="0" w:line="360" w:lineRule="auto"/>
        <w:ind w:firstLine="709"/>
        <w:jc w:val="both"/>
        <w:rPr>
          <w:rFonts w:ascii="Times New Roman" w:hAnsi="Times New Roman" w:cs="Times New Roman"/>
          <w:spacing w:val="-3"/>
          <w:sz w:val="28"/>
        </w:rPr>
      </w:pPr>
      <w:r w:rsidRPr="00265123">
        <w:rPr>
          <w:rFonts w:ascii="Times New Roman" w:hAnsi="Times New Roman" w:cs="Times New Roman"/>
          <w:i/>
          <w:sz w:val="28"/>
        </w:rPr>
        <w:t>Аннотация</w:t>
      </w:r>
      <w:r w:rsidR="00265123">
        <w:rPr>
          <w:rFonts w:ascii="Times New Roman" w:hAnsi="Times New Roman" w:cs="Times New Roman"/>
          <w:i/>
          <w:sz w:val="28"/>
        </w:rPr>
        <w:t>.</w:t>
      </w:r>
      <w:r w:rsidRPr="00265123">
        <w:rPr>
          <w:rFonts w:ascii="Times New Roman" w:hAnsi="Times New Roman" w:cs="Times New Roman"/>
          <w:color w:val="000000" w:themeColor="text1"/>
          <w:sz w:val="28"/>
          <w:szCs w:val="28"/>
        </w:rPr>
        <w:t xml:space="preserve"> </w:t>
      </w:r>
      <w:r w:rsidR="001B529F" w:rsidRPr="000D3992">
        <w:rPr>
          <w:rFonts w:ascii="Times New Roman" w:hAnsi="Times New Roman" w:cs="Times New Roman"/>
          <w:color w:val="000000" w:themeColor="text1"/>
          <w:sz w:val="28"/>
          <w:szCs w:val="28"/>
        </w:rPr>
        <w:t xml:space="preserve">Планирование физической активности у детей дошкольного возраста, представляет собой актуальную проблему. Рациональное использование средств физической культуры в процессе </w:t>
      </w:r>
      <w:r w:rsidR="00862204" w:rsidRPr="000D3992">
        <w:rPr>
          <w:rFonts w:ascii="Times New Roman" w:hAnsi="Times New Roman" w:cs="Times New Roman"/>
          <w:color w:val="000000" w:themeColor="text1"/>
          <w:sz w:val="28"/>
          <w:szCs w:val="28"/>
        </w:rPr>
        <w:t>физкультурно-оздоровительных занятий должно базироваться на грамотном и всестороннем развитии девочек 5-6 лет [</w:t>
      </w:r>
      <w:r w:rsidR="00AC26C3" w:rsidRPr="00AC26C3">
        <w:rPr>
          <w:rFonts w:ascii="Times New Roman" w:hAnsi="Times New Roman" w:cs="Times New Roman"/>
          <w:color w:val="000000" w:themeColor="text1"/>
          <w:sz w:val="28"/>
          <w:szCs w:val="28"/>
        </w:rPr>
        <w:t>2</w:t>
      </w:r>
      <w:r w:rsidR="00862204" w:rsidRPr="000D3992">
        <w:rPr>
          <w:rFonts w:ascii="Times New Roman" w:hAnsi="Times New Roman" w:cs="Times New Roman"/>
          <w:color w:val="000000" w:themeColor="text1"/>
          <w:sz w:val="28"/>
          <w:szCs w:val="28"/>
        </w:rPr>
        <w:t xml:space="preserve">]. </w:t>
      </w:r>
      <w:r w:rsidR="001B529F" w:rsidRPr="000D3992">
        <w:rPr>
          <w:rFonts w:ascii="Times New Roman" w:hAnsi="Times New Roman" w:cs="Times New Roman"/>
          <w:color w:val="000000" w:themeColor="text1"/>
          <w:sz w:val="28"/>
          <w:szCs w:val="28"/>
        </w:rPr>
        <w:t xml:space="preserve">В основе планирования программы </w:t>
      </w:r>
      <w:r w:rsidR="00862204" w:rsidRPr="000D3992">
        <w:rPr>
          <w:rFonts w:ascii="Times New Roman" w:hAnsi="Times New Roman" w:cs="Times New Roman"/>
          <w:color w:val="000000" w:themeColor="text1"/>
          <w:sz w:val="28"/>
          <w:szCs w:val="28"/>
        </w:rPr>
        <w:t xml:space="preserve">занятий в практике </w:t>
      </w:r>
      <w:r w:rsidR="000D3992">
        <w:rPr>
          <w:rFonts w:ascii="Times New Roman" w:hAnsi="Times New Roman" w:cs="Times New Roman"/>
          <w:color w:val="000000" w:themeColor="text1"/>
          <w:sz w:val="28"/>
          <w:szCs w:val="28"/>
        </w:rPr>
        <w:t>применяют разнообразные</w:t>
      </w:r>
      <w:r w:rsidR="00862204" w:rsidRPr="000D3992">
        <w:rPr>
          <w:rFonts w:ascii="Times New Roman" w:hAnsi="Times New Roman" w:cs="Times New Roman"/>
          <w:color w:val="000000" w:themeColor="text1"/>
          <w:sz w:val="28"/>
          <w:szCs w:val="28"/>
        </w:rPr>
        <w:t xml:space="preserve"> средства физической культуры, в том числе и из различных видов спорта. </w:t>
      </w:r>
      <w:r w:rsidR="000D3992" w:rsidRPr="000D3992">
        <w:rPr>
          <w:rFonts w:ascii="Times New Roman" w:hAnsi="Times New Roman" w:cs="Times New Roman"/>
          <w:color w:val="000000" w:themeColor="text1"/>
          <w:sz w:val="28"/>
          <w:szCs w:val="28"/>
        </w:rPr>
        <w:t>Зачастую в практике используют программы занятий научно не</w:t>
      </w:r>
      <w:r w:rsidR="000D3992">
        <w:rPr>
          <w:rFonts w:ascii="Times New Roman" w:hAnsi="Times New Roman" w:cs="Times New Roman"/>
          <w:color w:val="000000" w:themeColor="text1"/>
          <w:sz w:val="28"/>
          <w:szCs w:val="28"/>
        </w:rPr>
        <w:t xml:space="preserve"> </w:t>
      </w:r>
      <w:r w:rsidR="000D3992" w:rsidRPr="000D3992">
        <w:rPr>
          <w:rFonts w:ascii="Times New Roman" w:hAnsi="Times New Roman" w:cs="Times New Roman"/>
          <w:color w:val="000000" w:themeColor="text1"/>
          <w:sz w:val="28"/>
          <w:szCs w:val="28"/>
        </w:rPr>
        <w:t xml:space="preserve">обоснованные. </w:t>
      </w:r>
      <w:r w:rsidR="001B529F" w:rsidRPr="000D3992">
        <w:rPr>
          <w:rFonts w:ascii="Times New Roman" w:hAnsi="Times New Roman" w:cs="Times New Roman"/>
          <w:spacing w:val="-3"/>
          <w:sz w:val="28"/>
          <w:szCs w:val="28"/>
        </w:rPr>
        <w:t xml:space="preserve">В статье </w:t>
      </w:r>
      <w:r w:rsidR="000D3992" w:rsidRPr="000D3992">
        <w:rPr>
          <w:rFonts w:ascii="Times New Roman" w:hAnsi="Times New Roman" w:cs="Times New Roman"/>
          <w:spacing w:val="-3"/>
          <w:sz w:val="28"/>
          <w:szCs w:val="28"/>
        </w:rPr>
        <w:t>представлены экспериментальные данные по результатам физкультурно-оздоровительны</w:t>
      </w:r>
      <w:r w:rsidR="00976DF4">
        <w:rPr>
          <w:rFonts w:ascii="Times New Roman" w:hAnsi="Times New Roman" w:cs="Times New Roman"/>
          <w:spacing w:val="-3"/>
          <w:sz w:val="28"/>
          <w:szCs w:val="28"/>
        </w:rPr>
        <w:t>х</w:t>
      </w:r>
      <w:r w:rsidR="000D3992" w:rsidRPr="000D3992">
        <w:rPr>
          <w:rFonts w:ascii="Times New Roman" w:hAnsi="Times New Roman" w:cs="Times New Roman"/>
          <w:spacing w:val="-3"/>
          <w:sz w:val="28"/>
          <w:szCs w:val="28"/>
        </w:rPr>
        <w:t xml:space="preserve"> заняти</w:t>
      </w:r>
      <w:r w:rsidR="00976DF4">
        <w:rPr>
          <w:rFonts w:ascii="Times New Roman" w:hAnsi="Times New Roman" w:cs="Times New Roman"/>
          <w:spacing w:val="-3"/>
          <w:sz w:val="28"/>
          <w:szCs w:val="28"/>
        </w:rPr>
        <w:t>й</w:t>
      </w:r>
      <w:r w:rsidR="000D3992" w:rsidRPr="000D3992">
        <w:rPr>
          <w:rFonts w:ascii="Times New Roman" w:hAnsi="Times New Roman" w:cs="Times New Roman"/>
          <w:spacing w:val="-3"/>
          <w:sz w:val="28"/>
          <w:szCs w:val="28"/>
        </w:rPr>
        <w:t xml:space="preserve"> девочек 5-6 лет, с использованием средств художественной гимнастики.</w:t>
      </w:r>
    </w:p>
    <w:p w:rsidR="000D3992" w:rsidRDefault="006C234D" w:rsidP="00265123">
      <w:pPr>
        <w:spacing w:after="0" w:line="360" w:lineRule="auto"/>
        <w:ind w:firstLine="709"/>
        <w:jc w:val="both"/>
        <w:rPr>
          <w:rFonts w:ascii="Times New Roman" w:hAnsi="Times New Roman" w:cs="Times New Roman"/>
          <w:spacing w:val="-3"/>
          <w:sz w:val="28"/>
          <w:szCs w:val="28"/>
        </w:rPr>
      </w:pPr>
      <w:r w:rsidRPr="00265123">
        <w:rPr>
          <w:rFonts w:ascii="Times New Roman" w:hAnsi="Times New Roman" w:cs="Times New Roman"/>
          <w:i/>
          <w:sz w:val="28"/>
        </w:rPr>
        <w:t>Ключевые</w:t>
      </w:r>
      <w:r w:rsidRPr="00265123">
        <w:rPr>
          <w:rFonts w:ascii="Times New Roman" w:hAnsi="Times New Roman" w:cs="Times New Roman"/>
          <w:i/>
          <w:spacing w:val="-4"/>
          <w:sz w:val="28"/>
        </w:rPr>
        <w:t xml:space="preserve"> </w:t>
      </w:r>
      <w:r w:rsidRPr="00265123">
        <w:rPr>
          <w:rFonts w:ascii="Times New Roman" w:hAnsi="Times New Roman" w:cs="Times New Roman"/>
          <w:i/>
          <w:sz w:val="28"/>
        </w:rPr>
        <w:t>слова:</w:t>
      </w:r>
      <w:r w:rsidRPr="000D3992">
        <w:rPr>
          <w:rFonts w:ascii="Times New Roman" w:hAnsi="Times New Roman" w:cs="Times New Roman"/>
          <w:spacing w:val="-2"/>
          <w:sz w:val="28"/>
        </w:rPr>
        <w:t xml:space="preserve"> </w:t>
      </w:r>
      <w:bookmarkStart w:id="0" w:name="_GoBack"/>
      <w:r w:rsidR="000D3992" w:rsidRPr="000D3992">
        <w:rPr>
          <w:rFonts w:ascii="Times New Roman" w:hAnsi="Times New Roman" w:cs="Times New Roman"/>
          <w:spacing w:val="-3"/>
          <w:sz w:val="28"/>
          <w:szCs w:val="28"/>
        </w:rPr>
        <w:t>физкультурно-оздоровительны</w:t>
      </w:r>
      <w:r w:rsidR="000D3992">
        <w:rPr>
          <w:rFonts w:ascii="Times New Roman" w:hAnsi="Times New Roman" w:cs="Times New Roman"/>
          <w:spacing w:val="-3"/>
          <w:sz w:val="28"/>
          <w:szCs w:val="28"/>
        </w:rPr>
        <w:t>е</w:t>
      </w:r>
      <w:r w:rsidR="000D3992" w:rsidRPr="000D3992">
        <w:rPr>
          <w:rFonts w:ascii="Times New Roman" w:hAnsi="Times New Roman" w:cs="Times New Roman"/>
          <w:spacing w:val="-3"/>
          <w:sz w:val="28"/>
          <w:szCs w:val="28"/>
        </w:rPr>
        <w:t xml:space="preserve"> занятия</w:t>
      </w:r>
      <w:r w:rsidR="000D3992">
        <w:rPr>
          <w:rFonts w:ascii="Times New Roman" w:hAnsi="Times New Roman" w:cs="Times New Roman"/>
          <w:spacing w:val="-3"/>
          <w:sz w:val="28"/>
          <w:szCs w:val="28"/>
        </w:rPr>
        <w:t>,</w:t>
      </w:r>
      <w:r w:rsidR="000D3992" w:rsidRPr="000D3992">
        <w:rPr>
          <w:rFonts w:ascii="Times New Roman" w:hAnsi="Times New Roman" w:cs="Times New Roman"/>
          <w:spacing w:val="-3"/>
          <w:sz w:val="28"/>
          <w:szCs w:val="28"/>
        </w:rPr>
        <w:t xml:space="preserve"> девоч</w:t>
      </w:r>
      <w:r w:rsidR="000D3992">
        <w:rPr>
          <w:rFonts w:ascii="Times New Roman" w:hAnsi="Times New Roman" w:cs="Times New Roman"/>
          <w:spacing w:val="-3"/>
          <w:sz w:val="28"/>
          <w:szCs w:val="28"/>
        </w:rPr>
        <w:t>ки</w:t>
      </w:r>
      <w:r w:rsidR="000D3992" w:rsidRPr="000D3992">
        <w:rPr>
          <w:rFonts w:ascii="Times New Roman" w:hAnsi="Times New Roman" w:cs="Times New Roman"/>
          <w:spacing w:val="-3"/>
          <w:sz w:val="28"/>
          <w:szCs w:val="28"/>
        </w:rPr>
        <w:t xml:space="preserve"> 5-6 лет, </w:t>
      </w:r>
      <w:r w:rsidR="000D3992">
        <w:rPr>
          <w:rFonts w:ascii="Times New Roman" w:hAnsi="Times New Roman" w:cs="Times New Roman"/>
          <w:spacing w:val="-3"/>
          <w:sz w:val="28"/>
          <w:szCs w:val="28"/>
        </w:rPr>
        <w:t xml:space="preserve">физическое развитие, </w:t>
      </w:r>
      <w:r w:rsidR="000D3992" w:rsidRPr="000D3992">
        <w:rPr>
          <w:rFonts w:ascii="Times New Roman" w:hAnsi="Times New Roman" w:cs="Times New Roman"/>
          <w:spacing w:val="-3"/>
          <w:sz w:val="28"/>
          <w:szCs w:val="28"/>
        </w:rPr>
        <w:t>средств</w:t>
      </w:r>
      <w:r w:rsidR="000D3992">
        <w:rPr>
          <w:rFonts w:ascii="Times New Roman" w:hAnsi="Times New Roman" w:cs="Times New Roman"/>
          <w:spacing w:val="-3"/>
          <w:sz w:val="28"/>
          <w:szCs w:val="28"/>
        </w:rPr>
        <w:t>а</w:t>
      </w:r>
      <w:r w:rsidR="000D3992" w:rsidRPr="000D3992">
        <w:rPr>
          <w:rFonts w:ascii="Times New Roman" w:hAnsi="Times New Roman" w:cs="Times New Roman"/>
          <w:spacing w:val="-3"/>
          <w:sz w:val="28"/>
          <w:szCs w:val="28"/>
        </w:rPr>
        <w:t xml:space="preserve"> художественной гимнастики</w:t>
      </w:r>
      <w:bookmarkEnd w:id="0"/>
      <w:r w:rsidR="000D3992" w:rsidRPr="000D3992">
        <w:rPr>
          <w:rFonts w:ascii="Times New Roman" w:hAnsi="Times New Roman" w:cs="Times New Roman"/>
          <w:spacing w:val="-3"/>
          <w:sz w:val="28"/>
          <w:szCs w:val="28"/>
        </w:rPr>
        <w:t>.</w:t>
      </w:r>
    </w:p>
    <w:p w:rsidR="00265123" w:rsidRDefault="00265123" w:rsidP="00265123">
      <w:pPr>
        <w:spacing w:after="0" w:line="360" w:lineRule="auto"/>
        <w:ind w:firstLine="709"/>
        <w:jc w:val="both"/>
        <w:rPr>
          <w:rFonts w:ascii="Times New Roman" w:hAnsi="Times New Roman" w:cs="Times New Roman"/>
          <w:spacing w:val="-3"/>
          <w:sz w:val="28"/>
        </w:rPr>
      </w:pPr>
    </w:p>
    <w:p w:rsidR="009E0702" w:rsidRPr="003B34D8" w:rsidRDefault="009E0702" w:rsidP="00265123">
      <w:pPr>
        <w:spacing w:after="0" w:line="360" w:lineRule="auto"/>
        <w:ind w:right="-1"/>
        <w:jc w:val="center"/>
        <w:rPr>
          <w:rFonts w:ascii="Times New Roman" w:hAnsi="Times New Roman" w:cs="Times New Roman"/>
          <w:b/>
          <w:color w:val="000000"/>
          <w:sz w:val="28"/>
          <w:szCs w:val="28"/>
          <w:lang w:val="en-US"/>
        </w:rPr>
      </w:pPr>
      <w:r w:rsidRPr="009E0702">
        <w:rPr>
          <w:rFonts w:ascii="Times New Roman" w:hAnsi="Times New Roman" w:cs="Times New Roman"/>
          <w:b/>
          <w:color w:val="000000"/>
          <w:sz w:val="28"/>
          <w:szCs w:val="28"/>
          <w:lang w:val="en-US"/>
        </w:rPr>
        <w:t>PHYSICAL DEVELOPMENT OF 5-6-YEAR-OLD GIRLS IN PHYSICAL EDUCATION AND RECREATION CLASSES USING MEANS OF RHYTHMIC GYMNASTICS</w:t>
      </w:r>
    </w:p>
    <w:p w:rsidR="00CC71FA" w:rsidRDefault="006C234D" w:rsidP="00265123">
      <w:pPr>
        <w:spacing w:after="0" w:line="360" w:lineRule="auto"/>
        <w:ind w:right="-1"/>
        <w:jc w:val="center"/>
        <w:rPr>
          <w:rFonts w:ascii="Times New Roman" w:hAnsi="Times New Roman" w:cs="Times New Roman"/>
          <w:i/>
          <w:color w:val="000000"/>
          <w:sz w:val="28"/>
          <w:szCs w:val="28"/>
          <w:lang w:val="en-US"/>
        </w:rPr>
      </w:pPr>
      <w:r w:rsidRPr="006C234D">
        <w:rPr>
          <w:rFonts w:ascii="Times New Roman" w:hAnsi="Times New Roman" w:cs="Times New Roman"/>
          <w:i/>
          <w:color w:val="000000"/>
          <w:sz w:val="28"/>
          <w:szCs w:val="28"/>
          <w:lang w:val="en-US"/>
        </w:rPr>
        <w:t xml:space="preserve">Candidate of Pedagogical Sciences, Associate Professor </w:t>
      </w:r>
      <w:proofErr w:type="spellStart"/>
      <w:r w:rsidRPr="006C234D">
        <w:rPr>
          <w:rFonts w:ascii="Times New Roman" w:hAnsi="Times New Roman" w:cs="Times New Roman"/>
          <w:i/>
          <w:color w:val="000000"/>
          <w:sz w:val="28"/>
          <w:szCs w:val="28"/>
          <w:lang w:val="en-US"/>
        </w:rPr>
        <w:t>Lavrukhina</w:t>
      </w:r>
      <w:proofErr w:type="spellEnd"/>
      <w:r w:rsidRPr="006C234D">
        <w:rPr>
          <w:rFonts w:ascii="Times New Roman" w:hAnsi="Times New Roman" w:cs="Times New Roman"/>
          <w:i/>
          <w:color w:val="000000"/>
          <w:sz w:val="28"/>
          <w:szCs w:val="28"/>
          <w:lang w:val="en-US"/>
        </w:rPr>
        <w:t xml:space="preserve"> G.M., </w:t>
      </w:r>
    </w:p>
    <w:p w:rsidR="00265123" w:rsidRDefault="00CC71FA" w:rsidP="00265123">
      <w:pPr>
        <w:spacing w:after="0" w:line="360" w:lineRule="auto"/>
        <w:ind w:right="-1"/>
        <w:jc w:val="center"/>
        <w:rPr>
          <w:rFonts w:ascii="Times New Roman" w:hAnsi="Times New Roman" w:cs="Times New Roman"/>
          <w:i/>
          <w:color w:val="000000"/>
          <w:sz w:val="28"/>
          <w:szCs w:val="28"/>
          <w:lang w:val="en-US"/>
        </w:rPr>
      </w:pPr>
      <w:proofErr w:type="spellStart"/>
      <w:r w:rsidRPr="00CC71FA">
        <w:rPr>
          <w:rFonts w:ascii="Times New Roman" w:hAnsi="Times New Roman" w:cs="Times New Roman"/>
          <w:i/>
          <w:color w:val="000000"/>
          <w:sz w:val="28"/>
          <w:szCs w:val="28"/>
        </w:rPr>
        <w:t>Student</w:t>
      </w:r>
      <w:proofErr w:type="spellEnd"/>
      <w:r>
        <w:rPr>
          <w:rFonts w:ascii="Times New Roman" w:hAnsi="Times New Roman" w:cs="Times New Roman"/>
          <w:i/>
          <w:color w:val="000000"/>
          <w:sz w:val="28"/>
          <w:szCs w:val="28"/>
        </w:rPr>
        <w:t xml:space="preserve"> </w:t>
      </w:r>
      <w:proofErr w:type="spellStart"/>
      <w:r w:rsidR="006C234D" w:rsidRPr="006C234D">
        <w:rPr>
          <w:rFonts w:ascii="Times New Roman" w:hAnsi="Times New Roman" w:cs="Times New Roman"/>
          <w:i/>
          <w:color w:val="000000"/>
          <w:sz w:val="28"/>
          <w:szCs w:val="28"/>
          <w:lang w:val="en-US"/>
        </w:rPr>
        <w:t>Ivanova</w:t>
      </w:r>
      <w:proofErr w:type="spellEnd"/>
      <w:r w:rsidR="006C234D" w:rsidRPr="006C234D">
        <w:rPr>
          <w:rFonts w:ascii="Times New Roman" w:hAnsi="Times New Roman" w:cs="Times New Roman"/>
          <w:i/>
          <w:color w:val="000000"/>
          <w:sz w:val="28"/>
          <w:szCs w:val="28"/>
          <w:lang w:val="en-US"/>
        </w:rPr>
        <w:t xml:space="preserve"> A.V.</w:t>
      </w:r>
    </w:p>
    <w:p w:rsidR="00953C1A" w:rsidRDefault="006C234D" w:rsidP="00265123">
      <w:pPr>
        <w:spacing w:after="0" w:line="360" w:lineRule="auto"/>
        <w:ind w:right="-1"/>
        <w:jc w:val="center"/>
        <w:rPr>
          <w:rFonts w:ascii="Times New Roman" w:hAnsi="Times New Roman" w:cs="Times New Roman"/>
          <w:i/>
          <w:color w:val="000000"/>
          <w:sz w:val="28"/>
          <w:szCs w:val="28"/>
          <w:lang w:val="en-US"/>
        </w:rPr>
      </w:pPr>
      <w:r w:rsidRPr="006C234D">
        <w:rPr>
          <w:rFonts w:ascii="Times New Roman" w:hAnsi="Times New Roman" w:cs="Times New Roman"/>
          <w:i/>
          <w:color w:val="000000"/>
          <w:sz w:val="28"/>
          <w:szCs w:val="28"/>
          <w:lang w:val="en-US"/>
        </w:rPr>
        <w:t xml:space="preserve"> </w:t>
      </w:r>
      <w:proofErr w:type="spellStart"/>
      <w:r w:rsidRPr="006C234D">
        <w:rPr>
          <w:rFonts w:ascii="Times New Roman" w:hAnsi="Times New Roman" w:cs="Times New Roman"/>
          <w:i/>
          <w:color w:val="000000"/>
          <w:sz w:val="28"/>
          <w:szCs w:val="28"/>
          <w:lang w:val="en-US"/>
        </w:rPr>
        <w:t>Lesgaft</w:t>
      </w:r>
      <w:proofErr w:type="spellEnd"/>
      <w:r w:rsidRPr="006C234D">
        <w:rPr>
          <w:rFonts w:ascii="Times New Roman" w:hAnsi="Times New Roman" w:cs="Times New Roman"/>
          <w:i/>
          <w:color w:val="000000"/>
          <w:sz w:val="28"/>
          <w:szCs w:val="28"/>
          <w:lang w:val="en-US"/>
        </w:rPr>
        <w:t xml:space="preserve"> National State University of Physical Culture, Sports and Health, </w:t>
      </w:r>
    </w:p>
    <w:p w:rsidR="006C234D" w:rsidRDefault="006C234D" w:rsidP="00265123">
      <w:pPr>
        <w:spacing w:after="0" w:line="360" w:lineRule="auto"/>
        <w:ind w:right="-1"/>
        <w:jc w:val="center"/>
        <w:rPr>
          <w:rFonts w:ascii="Times New Roman" w:hAnsi="Times New Roman" w:cs="Times New Roman"/>
          <w:i/>
          <w:color w:val="000000"/>
          <w:sz w:val="28"/>
          <w:szCs w:val="28"/>
          <w:lang w:val="en-US"/>
        </w:rPr>
      </w:pPr>
      <w:r w:rsidRPr="006C234D">
        <w:rPr>
          <w:rFonts w:ascii="Times New Roman" w:hAnsi="Times New Roman" w:cs="Times New Roman"/>
          <w:i/>
          <w:color w:val="000000"/>
          <w:sz w:val="28"/>
          <w:szCs w:val="28"/>
          <w:lang w:val="en-US"/>
        </w:rPr>
        <w:t>St. Petersburg</w:t>
      </w:r>
      <w:r w:rsidR="00265123" w:rsidRPr="00265123">
        <w:rPr>
          <w:rFonts w:ascii="Times New Roman" w:hAnsi="Times New Roman" w:cs="Times New Roman"/>
          <w:i/>
          <w:color w:val="000000"/>
          <w:sz w:val="28"/>
          <w:szCs w:val="28"/>
          <w:lang w:val="en-US"/>
        </w:rPr>
        <w:t xml:space="preserve">, </w:t>
      </w:r>
      <w:r w:rsidR="00265123">
        <w:rPr>
          <w:rFonts w:ascii="Times New Roman" w:hAnsi="Times New Roman" w:cs="Times New Roman"/>
          <w:i/>
          <w:color w:val="000000"/>
          <w:sz w:val="28"/>
          <w:szCs w:val="28"/>
          <w:lang w:val="en-US"/>
        </w:rPr>
        <w:t>Russia</w:t>
      </w:r>
    </w:p>
    <w:p w:rsidR="00265123" w:rsidRPr="00265123" w:rsidRDefault="00265123" w:rsidP="00265123">
      <w:pPr>
        <w:spacing w:after="0" w:line="360" w:lineRule="auto"/>
        <w:jc w:val="center"/>
        <w:rPr>
          <w:rFonts w:ascii="Times New Roman" w:hAnsi="Times New Roman" w:cs="Times New Roman"/>
          <w:sz w:val="28"/>
          <w:szCs w:val="28"/>
          <w:lang w:val="en-US"/>
        </w:rPr>
      </w:pPr>
      <w:hyperlink r:id="rId6" w:history="1">
        <w:r w:rsidRPr="00265123">
          <w:rPr>
            <w:rStyle w:val="ab"/>
            <w:rFonts w:ascii="Times New Roman" w:hAnsi="Times New Roman" w:cs="Times New Roman"/>
            <w:sz w:val="28"/>
            <w:szCs w:val="28"/>
            <w:lang w:val="en-US"/>
          </w:rPr>
          <w:t>gguricheva@mail.ru</w:t>
        </w:r>
      </w:hyperlink>
    </w:p>
    <w:p w:rsidR="006C234D" w:rsidRPr="000D3992" w:rsidRDefault="006C234D" w:rsidP="00265123">
      <w:pPr>
        <w:spacing w:after="0" w:line="360" w:lineRule="auto"/>
        <w:ind w:right="-1" w:firstLine="709"/>
        <w:jc w:val="both"/>
        <w:rPr>
          <w:rFonts w:ascii="Times New Roman" w:hAnsi="Times New Roman" w:cs="Times New Roman"/>
          <w:b/>
          <w:sz w:val="28"/>
          <w:szCs w:val="28"/>
          <w:lang w:val="en-US"/>
        </w:rPr>
      </w:pPr>
      <w:r w:rsidRPr="00265123">
        <w:rPr>
          <w:rFonts w:ascii="Times New Roman" w:hAnsi="Times New Roman" w:cs="Times New Roman"/>
          <w:i/>
          <w:sz w:val="28"/>
          <w:szCs w:val="28"/>
          <w:lang w:val="en-US"/>
        </w:rPr>
        <w:lastRenderedPageBreak/>
        <w:t>Abstract</w:t>
      </w:r>
      <w:r w:rsidR="00265123" w:rsidRPr="00265123">
        <w:rPr>
          <w:rFonts w:ascii="Times New Roman" w:hAnsi="Times New Roman" w:cs="Times New Roman"/>
          <w:i/>
          <w:sz w:val="28"/>
          <w:szCs w:val="28"/>
          <w:lang w:val="en-US"/>
        </w:rPr>
        <w:t>.</w:t>
      </w:r>
      <w:r w:rsidR="000D3992" w:rsidRPr="000D3992">
        <w:rPr>
          <w:rFonts w:ascii="Times New Roman" w:hAnsi="Times New Roman" w:cs="Times New Roman"/>
          <w:color w:val="000000"/>
          <w:sz w:val="28"/>
          <w:szCs w:val="28"/>
          <w:lang w:val="en-US"/>
        </w:rPr>
        <w:t xml:space="preserve"> Planning physical activity in preschool children is an urgent problem. The rational use of physical culture means in the process of physical culture and wellness classes should be based on the competent and comprehensive development of girls aged 5-6 years [</w:t>
      </w:r>
      <w:r w:rsidR="00AC26C3">
        <w:rPr>
          <w:rFonts w:ascii="Times New Roman" w:hAnsi="Times New Roman" w:cs="Times New Roman"/>
          <w:color w:val="000000"/>
          <w:sz w:val="28"/>
          <w:szCs w:val="28"/>
          <w:lang w:val="en-US"/>
        </w:rPr>
        <w:t>2</w:t>
      </w:r>
      <w:r w:rsidR="000D3992" w:rsidRPr="000D3992">
        <w:rPr>
          <w:rFonts w:ascii="Times New Roman" w:hAnsi="Times New Roman" w:cs="Times New Roman"/>
          <w:color w:val="000000"/>
          <w:sz w:val="28"/>
          <w:szCs w:val="28"/>
          <w:lang w:val="en-US"/>
        </w:rPr>
        <w:t>]. At the heart of the planning of the training program, various means of physical culture are used in practice, including from various sports. Often, scientifically unsubstantiated training programs are used in practice. The article presents experimental data on the results of physical education and recreation activities for girls aged 5-6 years, using means of rhythmic gymnastics.</w:t>
      </w:r>
    </w:p>
    <w:p w:rsidR="006C234D" w:rsidRDefault="006C234D" w:rsidP="00265123">
      <w:pPr>
        <w:spacing w:after="0" w:line="360" w:lineRule="auto"/>
        <w:ind w:right="-1" w:firstLine="709"/>
        <w:jc w:val="both"/>
        <w:rPr>
          <w:rFonts w:ascii="Times New Roman" w:hAnsi="Times New Roman" w:cs="Times New Roman"/>
          <w:color w:val="000000"/>
          <w:sz w:val="28"/>
          <w:szCs w:val="28"/>
          <w:lang w:val="en-US"/>
        </w:rPr>
      </w:pPr>
      <w:r w:rsidRPr="00265123">
        <w:rPr>
          <w:rFonts w:ascii="Times New Roman" w:hAnsi="Times New Roman" w:cs="Times New Roman"/>
          <w:i/>
          <w:sz w:val="28"/>
          <w:szCs w:val="28"/>
          <w:lang w:val="en-US"/>
        </w:rPr>
        <w:t>Keywords:</w:t>
      </w:r>
      <w:r w:rsidR="000D3992" w:rsidRPr="000D3992">
        <w:rPr>
          <w:rFonts w:ascii="Times New Roman" w:hAnsi="Times New Roman" w:cs="Times New Roman"/>
          <w:color w:val="000000"/>
          <w:sz w:val="28"/>
          <w:szCs w:val="28"/>
          <w:lang w:val="en-US"/>
        </w:rPr>
        <w:t xml:space="preserve"> physical education and wellness classes, girls 5-6 years old, physical development, means of rhythmic gymnastics.</w:t>
      </w:r>
    </w:p>
    <w:p w:rsidR="00265123" w:rsidRPr="000D3992" w:rsidRDefault="00265123" w:rsidP="00265123">
      <w:pPr>
        <w:spacing w:after="0" w:line="360" w:lineRule="auto"/>
        <w:ind w:right="-1" w:firstLine="709"/>
        <w:jc w:val="both"/>
        <w:rPr>
          <w:rFonts w:ascii="Times New Roman" w:hAnsi="Times New Roman" w:cs="Times New Roman"/>
          <w:b/>
          <w:sz w:val="28"/>
          <w:szCs w:val="28"/>
          <w:lang w:val="en-US"/>
        </w:rPr>
      </w:pPr>
    </w:p>
    <w:p w:rsidR="003B34D8" w:rsidRPr="00BA49A2" w:rsidRDefault="00265123" w:rsidP="00265123">
      <w:pPr>
        <w:autoSpaceDE w:val="0"/>
        <w:autoSpaceDN w:val="0"/>
        <w:adjustRightInd w:val="0"/>
        <w:spacing w:after="0" w:line="360" w:lineRule="auto"/>
        <w:ind w:firstLine="709"/>
        <w:jc w:val="both"/>
        <w:rPr>
          <w:sz w:val="28"/>
          <w:szCs w:val="28"/>
        </w:rPr>
      </w:pPr>
      <w:r>
        <w:rPr>
          <w:rFonts w:ascii="Times New Roman" w:hAnsi="Times New Roman" w:cs="Times New Roman"/>
          <w:sz w:val="28"/>
          <w:szCs w:val="28"/>
        </w:rPr>
        <w:t xml:space="preserve">Введение. </w:t>
      </w:r>
      <w:r w:rsidR="00C74B19" w:rsidRPr="00815778">
        <w:rPr>
          <w:rFonts w:ascii="Times New Roman" w:hAnsi="Times New Roman" w:cs="Times New Roman"/>
          <w:sz w:val="28"/>
          <w:szCs w:val="28"/>
        </w:rPr>
        <w:t>Здоровье детей в Российской Федерации отнесено к приоритетным направлениям</w:t>
      </w:r>
      <w:r w:rsidR="00C54ED6">
        <w:rPr>
          <w:rFonts w:ascii="Times New Roman" w:hAnsi="Times New Roman" w:cs="Times New Roman"/>
          <w:sz w:val="28"/>
          <w:szCs w:val="28"/>
        </w:rPr>
        <w:t>.</w:t>
      </w:r>
      <w:r w:rsidR="00C74B19" w:rsidRPr="00815778">
        <w:rPr>
          <w:rFonts w:ascii="Times New Roman" w:hAnsi="Times New Roman" w:cs="Times New Roman"/>
          <w:sz w:val="28"/>
          <w:szCs w:val="28"/>
        </w:rPr>
        <w:t xml:space="preserve"> </w:t>
      </w:r>
      <w:r w:rsidR="00825AE5" w:rsidRPr="00825AE5">
        <w:rPr>
          <w:rFonts w:ascii="Times New Roman" w:hAnsi="Times New Roman" w:cs="Times New Roman"/>
          <w:sz w:val="28"/>
          <w:szCs w:val="28"/>
        </w:rPr>
        <w:t>Необходимо обозначить, что фундамент здоровья человека закладывается в детстве, поэтому, проблемы укрепления здоровья дошкольников в настоящее время выдвигаются на одно из ведущих мест, так как никакой другой период жизни ребенка не связан так тесно с общим воспитанием и развитием, как в первые шесть лет жизни.</w:t>
      </w:r>
      <w:r w:rsidR="00825AE5">
        <w:rPr>
          <w:rFonts w:ascii="Times New Roman" w:hAnsi="Times New Roman" w:cs="Times New Roman"/>
          <w:sz w:val="28"/>
          <w:szCs w:val="28"/>
        </w:rPr>
        <w:t xml:space="preserve"> </w:t>
      </w:r>
      <w:r w:rsidR="00C74B19" w:rsidRPr="00787FAF">
        <w:rPr>
          <w:rFonts w:ascii="Times New Roman" w:eastAsia="Times New Roman" w:hAnsi="Times New Roman"/>
          <w:color w:val="000000"/>
          <w:sz w:val="28"/>
          <w:szCs w:val="28"/>
        </w:rPr>
        <w:t xml:space="preserve">Требует неотложного решения проблема научного обоснования новых средств, методов и организационных форм физкультурно-оздоровительных </w:t>
      </w:r>
      <w:r w:rsidR="00825AE5">
        <w:rPr>
          <w:rFonts w:ascii="Times New Roman" w:eastAsia="Times New Roman" w:hAnsi="Times New Roman"/>
          <w:color w:val="000000"/>
          <w:sz w:val="28"/>
          <w:szCs w:val="28"/>
        </w:rPr>
        <w:t>занятий</w:t>
      </w:r>
      <w:r w:rsidR="00C74B19" w:rsidRPr="00787FAF">
        <w:rPr>
          <w:rFonts w:ascii="Times New Roman" w:eastAsia="Times New Roman" w:hAnsi="Times New Roman"/>
          <w:color w:val="000000"/>
          <w:sz w:val="28"/>
          <w:szCs w:val="28"/>
        </w:rPr>
        <w:t>, которые закладывали бы фундамент основ здорового образа жизни у дошкольников</w:t>
      </w:r>
      <w:r w:rsidR="00825AE5" w:rsidRPr="00825AE5">
        <w:rPr>
          <w:rFonts w:ascii="Times New Roman" w:eastAsia="Times New Roman" w:hAnsi="Times New Roman"/>
          <w:color w:val="FF0000"/>
          <w:sz w:val="28"/>
          <w:szCs w:val="28"/>
        </w:rPr>
        <w:t xml:space="preserve">. </w:t>
      </w:r>
      <w:r w:rsidR="00C74B19">
        <w:rPr>
          <w:rFonts w:ascii="Times New Roman" w:hAnsi="Times New Roman" w:cs="Times New Roman"/>
          <w:sz w:val="28"/>
          <w:szCs w:val="28"/>
        </w:rPr>
        <w:t>В этой связи</w:t>
      </w:r>
      <w:r w:rsidR="00C74B19" w:rsidRPr="00F61230">
        <w:rPr>
          <w:rFonts w:ascii="Times New Roman" w:hAnsi="Times New Roman" w:cs="Times New Roman"/>
          <w:sz w:val="28"/>
          <w:szCs w:val="28"/>
        </w:rPr>
        <w:t xml:space="preserve"> проблема физкультурно-оздоровительной </w:t>
      </w:r>
      <w:r w:rsidR="00825AE5">
        <w:rPr>
          <w:rFonts w:ascii="Times New Roman" w:hAnsi="Times New Roman" w:cs="Times New Roman"/>
          <w:sz w:val="28"/>
          <w:szCs w:val="28"/>
        </w:rPr>
        <w:t>занятий</w:t>
      </w:r>
      <w:r w:rsidR="00C74B19" w:rsidRPr="00F61230">
        <w:rPr>
          <w:rFonts w:ascii="Times New Roman" w:hAnsi="Times New Roman" w:cs="Times New Roman"/>
          <w:sz w:val="28"/>
          <w:szCs w:val="28"/>
        </w:rPr>
        <w:t xml:space="preserve">, ее </w:t>
      </w:r>
      <w:r w:rsidR="00C74B19">
        <w:rPr>
          <w:rFonts w:ascii="Times New Roman" w:hAnsi="Times New Roman" w:cs="Times New Roman"/>
          <w:sz w:val="28"/>
          <w:szCs w:val="28"/>
        </w:rPr>
        <w:t xml:space="preserve">эффективное </w:t>
      </w:r>
      <w:r w:rsidR="00C74B19" w:rsidRPr="00F61230">
        <w:rPr>
          <w:rFonts w:ascii="Times New Roman" w:hAnsi="Times New Roman" w:cs="Times New Roman"/>
          <w:sz w:val="28"/>
          <w:szCs w:val="28"/>
        </w:rPr>
        <w:t>внедрени</w:t>
      </w:r>
      <w:r w:rsidR="00825AE5">
        <w:rPr>
          <w:rFonts w:ascii="Times New Roman" w:hAnsi="Times New Roman" w:cs="Times New Roman"/>
          <w:sz w:val="28"/>
          <w:szCs w:val="28"/>
        </w:rPr>
        <w:t>е</w:t>
      </w:r>
      <w:r w:rsidR="00C74B19" w:rsidRPr="00F61230">
        <w:rPr>
          <w:rFonts w:ascii="Times New Roman" w:hAnsi="Times New Roman" w:cs="Times New Roman"/>
          <w:sz w:val="28"/>
          <w:szCs w:val="28"/>
        </w:rPr>
        <w:t xml:space="preserve"> в условиях</w:t>
      </w:r>
      <w:r w:rsidR="00C74B19">
        <w:rPr>
          <w:rFonts w:ascii="Times New Roman" w:hAnsi="Times New Roman" w:cs="Times New Roman"/>
          <w:sz w:val="28"/>
          <w:szCs w:val="28"/>
        </w:rPr>
        <w:t xml:space="preserve"> </w:t>
      </w:r>
      <w:r w:rsidR="00C74B19" w:rsidRPr="00F61230">
        <w:rPr>
          <w:rFonts w:ascii="Times New Roman" w:hAnsi="Times New Roman" w:cs="Times New Roman"/>
          <w:sz w:val="28"/>
          <w:szCs w:val="28"/>
        </w:rPr>
        <w:t>педагогического процесса, востребован</w:t>
      </w:r>
      <w:r w:rsidR="00C74B19">
        <w:rPr>
          <w:rFonts w:ascii="Times New Roman" w:hAnsi="Times New Roman" w:cs="Times New Roman"/>
          <w:sz w:val="28"/>
          <w:szCs w:val="28"/>
        </w:rPr>
        <w:t>ы</w:t>
      </w:r>
      <w:r w:rsidR="00C74B19" w:rsidRPr="00F61230">
        <w:rPr>
          <w:rFonts w:ascii="Times New Roman" w:hAnsi="Times New Roman" w:cs="Times New Roman"/>
          <w:sz w:val="28"/>
          <w:szCs w:val="28"/>
        </w:rPr>
        <w:t xml:space="preserve"> как наукой, так и</w:t>
      </w:r>
      <w:r w:rsidR="00C74B19">
        <w:rPr>
          <w:rFonts w:ascii="Times New Roman" w:hAnsi="Times New Roman" w:cs="Times New Roman"/>
          <w:sz w:val="28"/>
          <w:szCs w:val="28"/>
        </w:rPr>
        <w:t xml:space="preserve"> </w:t>
      </w:r>
      <w:r w:rsidR="00C74B19" w:rsidRPr="00F61230">
        <w:rPr>
          <w:rFonts w:ascii="Times New Roman" w:hAnsi="Times New Roman" w:cs="Times New Roman"/>
          <w:sz w:val="28"/>
          <w:szCs w:val="28"/>
        </w:rPr>
        <w:t xml:space="preserve">практикой, а потому </w:t>
      </w:r>
      <w:r w:rsidR="00C74B19">
        <w:rPr>
          <w:rFonts w:ascii="Times New Roman" w:hAnsi="Times New Roman" w:cs="Times New Roman"/>
          <w:sz w:val="28"/>
          <w:szCs w:val="28"/>
        </w:rPr>
        <w:t>крайне актуальны</w:t>
      </w:r>
      <w:r w:rsidR="00C74B19" w:rsidRPr="00F61230">
        <w:rPr>
          <w:rFonts w:ascii="Times New Roman" w:hAnsi="Times New Roman" w:cs="Times New Roman"/>
          <w:sz w:val="28"/>
          <w:szCs w:val="28"/>
        </w:rPr>
        <w:t xml:space="preserve"> и заслуживает тщательного изучения.</w:t>
      </w:r>
      <w:r w:rsidR="00825AE5">
        <w:rPr>
          <w:rFonts w:ascii="Times New Roman" w:hAnsi="Times New Roman" w:cs="Times New Roman"/>
          <w:sz w:val="28"/>
          <w:szCs w:val="28"/>
        </w:rPr>
        <w:t xml:space="preserve"> </w:t>
      </w:r>
      <w:r w:rsidR="00311CE2">
        <w:rPr>
          <w:rFonts w:ascii="Times New Roman" w:hAnsi="Times New Roman" w:cs="Times New Roman"/>
          <w:sz w:val="28"/>
          <w:szCs w:val="28"/>
        </w:rPr>
        <w:t xml:space="preserve"> </w:t>
      </w:r>
      <w:r w:rsidR="00AC26C3" w:rsidRPr="00AC26C3">
        <w:rPr>
          <w:rFonts w:ascii="Times New Roman" w:hAnsi="Times New Roman" w:cs="Times New Roman"/>
          <w:sz w:val="28"/>
          <w:szCs w:val="28"/>
        </w:rPr>
        <w:t xml:space="preserve">   </w:t>
      </w:r>
      <w:r w:rsidR="003B34D8" w:rsidRPr="00BA49A2">
        <w:rPr>
          <w:rFonts w:ascii="Times New Roman" w:hAnsi="Times New Roman" w:cs="Times New Roman"/>
          <w:sz w:val="28"/>
          <w:szCs w:val="28"/>
        </w:rPr>
        <w:t xml:space="preserve">По данным А.М. Кабаевой (2018) </w:t>
      </w:r>
      <w:r w:rsidR="003B34D8">
        <w:rPr>
          <w:rFonts w:ascii="Times New Roman" w:hAnsi="Times New Roman" w:cs="Times New Roman"/>
          <w:sz w:val="28"/>
          <w:szCs w:val="28"/>
        </w:rPr>
        <w:t>«…о</w:t>
      </w:r>
      <w:r w:rsidR="003B34D8" w:rsidRPr="00BA49A2">
        <w:rPr>
          <w:rFonts w:ascii="Times New Roman" w:hAnsi="Times New Roman" w:cs="Times New Roman"/>
          <w:sz w:val="28"/>
          <w:szCs w:val="28"/>
        </w:rPr>
        <w:t>сновными причинами, затрудняющими процесс</w:t>
      </w:r>
      <w:r w:rsidR="003B34D8">
        <w:rPr>
          <w:rFonts w:ascii="Times New Roman" w:hAnsi="Times New Roman" w:cs="Times New Roman"/>
          <w:sz w:val="28"/>
          <w:szCs w:val="28"/>
        </w:rPr>
        <w:t xml:space="preserve"> </w:t>
      </w:r>
      <w:r w:rsidR="003B34D8" w:rsidRPr="00BA49A2">
        <w:rPr>
          <w:rFonts w:ascii="Times New Roman" w:hAnsi="Times New Roman" w:cs="Times New Roman"/>
          <w:sz w:val="28"/>
          <w:szCs w:val="28"/>
        </w:rPr>
        <w:t>гармоничного разв</w:t>
      </w:r>
      <w:r w:rsidR="003B34D8">
        <w:rPr>
          <w:rFonts w:ascii="Times New Roman" w:hAnsi="Times New Roman" w:cs="Times New Roman"/>
          <w:sz w:val="28"/>
          <w:szCs w:val="28"/>
        </w:rPr>
        <w:t>и</w:t>
      </w:r>
      <w:r w:rsidR="003B34D8" w:rsidRPr="00BA49A2">
        <w:rPr>
          <w:rFonts w:ascii="Times New Roman" w:hAnsi="Times New Roman" w:cs="Times New Roman"/>
          <w:sz w:val="28"/>
          <w:szCs w:val="28"/>
        </w:rPr>
        <w:t>тия детей</w:t>
      </w:r>
      <w:r w:rsidR="003B34D8">
        <w:rPr>
          <w:rFonts w:ascii="Times New Roman" w:hAnsi="Times New Roman" w:cs="Times New Roman"/>
          <w:sz w:val="28"/>
          <w:szCs w:val="28"/>
        </w:rPr>
        <w:t>,</w:t>
      </w:r>
      <w:r w:rsidR="003B34D8" w:rsidRPr="00BA49A2">
        <w:rPr>
          <w:rFonts w:ascii="Times New Roman" w:hAnsi="Times New Roman" w:cs="Times New Roman"/>
          <w:sz w:val="28"/>
          <w:szCs w:val="28"/>
        </w:rPr>
        <w:t xml:space="preserve"> являются: отсутствие программы,</w:t>
      </w:r>
      <w:r w:rsidR="003B34D8">
        <w:rPr>
          <w:rFonts w:ascii="Times New Roman" w:hAnsi="Times New Roman" w:cs="Times New Roman"/>
          <w:sz w:val="28"/>
          <w:szCs w:val="28"/>
        </w:rPr>
        <w:t xml:space="preserve"> </w:t>
      </w:r>
      <w:r w:rsidR="003B34D8" w:rsidRPr="00BA49A2">
        <w:rPr>
          <w:rFonts w:ascii="Times New Roman" w:hAnsi="Times New Roman" w:cs="Times New Roman"/>
          <w:sz w:val="28"/>
          <w:szCs w:val="28"/>
        </w:rPr>
        <w:t>регламентирующей процесс подготовки детей дошкольного возраста (94%)</w:t>
      </w:r>
      <w:r w:rsidR="003B34D8">
        <w:rPr>
          <w:rFonts w:ascii="Times New Roman" w:hAnsi="Times New Roman" w:cs="Times New Roman"/>
          <w:sz w:val="28"/>
          <w:szCs w:val="28"/>
        </w:rPr>
        <w:t>»</w:t>
      </w:r>
      <w:r w:rsidR="00AC26C3">
        <w:rPr>
          <w:rFonts w:ascii="Times New Roman" w:hAnsi="Times New Roman" w:cs="Times New Roman"/>
          <w:sz w:val="28"/>
          <w:szCs w:val="28"/>
        </w:rPr>
        <w:t xml:space="preserve"> </w:t>
      </w:r>
      <w:r w:rsidR="00AC26C3" w:rsidRPr="00AC26C3">
        <w:rPr>
          <w:rFonts w:ascii="Times New Roman" w:hAnsi="Times New Roman" w:cs="Times New Roman"/>
          <w:sz w:val="28"/>
          <w:szCs w:val="28"/>
        </w:rPr>
        <w:t>[1]</w:t>
      </w:r>
      <w:r w:rsidR="003B34D8">
        <w:rPr>
          <w:rFonts w:ascii="Times New Roman" w:hAnsi="Times New Roman" w:cs="Times New Roman"/>
          <w:sz w:val="28"/>
          <w:szCs w:val="28"/>
        </w:rPr>
        <w:t xml:space="preserve">. Стоит отметить, что в физкультурно-оздоровительной деятельности на практике выявлена такая же ситуация. </w:t>
      </w:r>
    </w:p>
    <w:p w:rsidR="00825AE5" w:rsidRDefault="00265123" w:rsidP="002651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исследования. </w:t>
      </w:r>
      <w:r w:rsidR="00EE2D3A">
        <w:rPr>
          <w:rFonts w:ascii="Times New Roman" w:hAnsi="Times New Roman" w:cs="Times New Roman"/>
          <w:sz w:val="28"/>
          <w:szCs w:val="28"/>
        </w:rPr>
        <w:t xml:space="preserve">В начале исследования нами было проведено анкетирование </w:t>
      </w:r>
      <w:r w:rsidR="00EE2D3A">
        <w:rPr>
          <w:rFonts w:ascii="Times New Roman" w:eastAsia="Times New Roman" w:hAnsi="Times New Roman" w:cs="Times New Roman"/>
          <w:color w:val="000000" w:themeColor="text1"/>
          <w:sz w:val="28"/>
          <w:szCs w:val="28"/>
        </w:rPr>
        <w:t xml:space="preserve">с родителями по изучению отношения их к занятиям </w:t>
      </w:r>
      <w:r w:rsidR="00EE2D3A">
        <w:rPr>
          <w:rFonts w:ascii="Times New Roman" w:eastAsia="Times New Roman" w:hAnsi="Times New Roman" w:cs="Times New Roman"/>
          <w:color w:val="000000" w:themeColor="text1"/>
          <w:sz w:val="28"/>
          <w:szCs w:val="28"/>
        </w:rPr>
        <w:lastRenderedPageBreak/>
        <w:t>физкультурно-оздоровительной деятельности девочек 5-6 лет. Нас интересовало</w:t>
      </w:r>
      <w:r w:rsidR="009E0702">
        <w:rPr>
          <w:rFonts w:ascii="Times New Roman" w:eastAsia="Times New Roman" w:hAnsi="Times New Roman" w:cs="Times New Roman"/>
          <w:color w:val="000000" w:themeColor="text1"/>
          <w:sz w:val="28"/>
          <w:szCs w:val="28"/>
        </w:rPr>
        <w:t>,</w:t>
      </w:r>
      <w:r w:rsidR="00EE2D3A">
        <w:rPr>
          <w:rFonts w:ascii="Times New Roman" w:eastAsia="Times New Roman" w:hAnsi="Times New Roman" w:cs="Times New Roman"/>
          <w:color w:val="000000" w:themeColor="text1"/>
          <w:sz w:val="28"/>
          <w:szCs w:val="28"/>
        </w:rPr>
        <w:t xml:space="preserve"> прежде всего, что они ожидают от занятий, почему выбрали для своих девочек именно </w:t>
      </w:r>
      <w:r w:rsidR="009E0702">
        <w:rPr>
          <w:rFonts w:ascii="Times New Roman" w:eastAsia="Times New Roman" w:hAnsi="Times New Roman" w:cs="Times New Roman"/>
          <w:color w:val="000000" w:themeColor="text1"/>
          <w:sz w:val="28"/>
          <w:szCs w:val="28"/>
        </w:rPr>
        <w:t xml:space="preserve">физкультурно-оздоровительные </w:t>
      </w:r>
      <w:r w:rsidR="00EE2D3A">
        <w:rPr>
          <w:rFonts w:ascii="Times New Roman" w:eastAsia="Times New Roman" w:hAnsi="Times New Roman" w:cs="Times New Roman"/>
          <w:color w:val="000000" w:themeColor="text1"/>
          <w:sz w:val="28"/>
          <w:szCs w:val="28"/>
        </w:rPr>
        <w:t>занятия с использованием средств художественной гимнастики. Результаты опроса представлены на рис. 1-4.</w:t>
      </w:r>
    </w:p>
    <w:tbl>
      <w:tblPr>
        <w:tblStyle w:val="a3"/>
        <w:tblW w:w="0" w:type="auto"/>
        <w:tblLook w:val="04A0" w:firstRow="1" w:lastRow="0" w:firstColumn="1" w:lastColumn="0" w:noHBand="0" w:noVBand="1"/>
      </w:tblPr>
      <w:tblGrid>
        <w:gridCol w:w="4811"/>
        <w:gridCol w:w="20"/>
        <w:gridCol w:w="5023"/>
      </w:tblGrid>
      <w:tr w:rsidR="00825AE5" w:rsidTr="00EE2D3A">
        <w:tc>
          <w:tcPr>
            <w:tcW w:w="4785" w:type="dxa"/>
            <w:tcBorders>
              <w:top w:val="nil"/>
              <w:left w:val="nil"/>
              <w:bottom w:val="nil"/>
              <w:right w:val="nil"/>
            </w:tcBorders>
          </w:tcPr>
          <w:p w:rsidR="00825AE5" w:rsidRDefault="00825AE5" w:rsidP="00265123">
            <w:pPr>
              <w:spacing w:line="360" w:lineRule="auto"/>
              <w:jc w:val="center"/>
              <w:rPr>
                <w:rFonts w:ascii="Times New Roman" w:hAnsi="Times New Roman" w:cs="Times New Roman"/>
                <w:sz w:val="28"/>
              </w:rPr>
            </w:pPr>
            <w:r>
              <w:rPr>
                <w:rFonts w:ascii="Times New Roman" w:hAnsi="Times New Roman" w:cs="Times New Roman"/>
                <w:iCs/>
                <w:noProof/>
                <w:color w:val="000000" w:themeColor="text1"/>
                <w:sz w:val="28"/>
                <w:lang w:eastAsia="ru-RU"/>
              </w:rPr>
              <w:drawing>
                <wp:inline distT="0" distB="0" distL="0" distR="0" wp14:anchorId="08DE4C3A" wp14:editId="531EFADA">
                  <wp:extent cx="2849880" cy="1516380"/>
                  <wp:effectExtent l="0" t="0" r="26670"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4786" w:type="dxa"/>
            <w:gridSpan w:val="2"/>
            <w:tcBorders>
              <w:top w:val="nil"/>
              <w:left w:val="nil"/>
              <w:bottom w:val="nil"/>
              <w:right w:val="nil"/>
            </w:tcBorders>
          </w:tcPr>
          <w:p w:rsidR="00825AE5" w:rsidRDefault="00825AE5" w:rsidP="00265123">
            <w:pPr>
              <w:spacing w:line="360" w:lineRule="auto"/>
              <w:jc w:val="both"/>
              <w:rPr>
                <w:rFonts w:ascii="Times New Roman" w:hAnsi="Times New Roman" w:cs="Times New Roman"/>
                <w:sz w:val="28"/>
              </w:rPr>
            </w:pPr>
            <w:r>
              <w:rPr>
                <w:rFonts w:ascii="Times New Roman" w:eastAsia="TimesNewRoman" w:hAnsi="Times New Roman" w:cs="Times New Roman"/>
                <w:noProof/>
                <w:sz w:val="28"/>
                <w:szCs w:val="28"/>
                <w:lang w:eastAsia="ru-RU"/>
              </w:rPr>
              <w:drawing>
                <wp:inline distT="0" distB="0" distL="0" distR="0" wp14:anchorId="668A565C" wp14:editId="641FE71A">
                  <wp:extent cx="3093720" cy="1516380"/>
                  <wp:effectExtent l="0" t="0" r="11430"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825AE5" w:rsidRPr="00572422" w:rsidTr="00EE2D3A">
        <w:tc>
          <w:tcPr>
            <w:tcW w:w="4785" w:type="dxa"/>
            <w:tcBorders>
              <w:top w:val="nil"/>
              <w:left w:val="nil"/>
              <w:bottom w:val="nil"/>
              <w:right w:val="nil"/>
            </w:tcBorders>
          </w:tcPr>
          <w:p w:rsidR="00825AE5" w:rsidRPr="00572422" w:rsidRDefault="00825AE5" w:rsidP="00265123">
            <w:pPr>
              <w:pStyle w:val="a7"/>
              <w:jc w:val="both"/>
              <w:rPr>
                <w:rFonts w:ascii="Times New Roman" w:hAnsi="Times New Roman" w:cs="Times New Roman"/>
                <w:sz w:val="24"/>
                <w:szCs w:val="24"/>
              </w:rPr>
            </w:pPr>
            <w:r w:rsidRPr="00572422">
              <w:rPr>
                <w:rFonts w:ascii="Times New Roman" w:hAnsi="Times New Roman" w:cs="Times New Roman"/>
                <w:sz w:val="24"/>
                <w:szCs w:val="24"/>
              </w:rPr>
              <w:t>Рисунок 1 –</w:t>
            </w:r>
            <w:r w:rsidR="00EE2D3A">
              <w:rPr>
                <w:rFonts w:ascii="Times New Roman" w:hAnsi="Times New Roman" w:cs="Times New Roman"/>
                <w:sz w:val="24"/>
                <w:szCs w:val="24"/>
              </w:rPr>
              <w:t xml:space="preserve"> </w:t>
            </w:r>
            <w:r w:rsidRPr="00572422">
              <w:rPr>
                <w:rFonts w:ascii="Times New Roman" w:hAnsi="Times New Roman" w:cs="Times New Roman"/>
                <w:sz w:val="24"/>
                <w:szCs w:val="24"/>
              </w:rPr>
              <w:t>Ответы на вопрос</w:t>
            </w:r>
            <w:r w:rsidR="009E0702">
              <w:rPr>
                <w:rFonts w:ascii="Times New Roman" w:hAnsi="Times New Roman" w:cs="Times New Roman"/>
                <w:sz w:val="24"/>
                <w:szCs w:val="24"/>
              </w:rPr>
              <w:t>:</w:t>
            </w:r>
            <w:r w:rsidRPr="00572422">
              <w:rPr>
                <w:rFonts w:ascii="Times New Roman" w:hAnsi="Times New Roman" w:cs="Times New Roman"/>
                <w:sz w:val="24"/>
                <w:szCs w:val="24"/>
              </w:rPr>
              <w:t xml:space="preserve"> «</w:t>
            </w:r>
            <w:r w:rsidRPr="00572422">
              <w:rPr>
                <w:rStyle w:val="a6"/>
                <w:rFonts w:ascii="Times New Roman" w:hAnsi="Times New Roman" w:cs="Times New Roman"/>
                <w:color w:val="000000" w:themeColor="text1"/>
                <w:sz w:val="24"/>
                <w:szCs w:val="24"/>
              </w:rPr>
              <w:t xml:space="preserve">Какую пользу приносят </w:t>
            </w:r>
            <w:r w:rsidR="00EE2D3A">
              <w:rPr>
                <w:rStyle w:val="a6"/>
                <w:rFonts w:ascii="Times New Roman" w:hAnsi="Times New Roman" w:cs="Times New Roman"/>
                <w:color w:val="000000" w:themeColor="text1"/>
                <w:sz w:val="24"/>
                <w:szCs w:val="24"/>
              </w:rPr>
              <w:t xml:space="preserve">оздоровительные </w:t>
            </w:r>
            <w:r w:rsidRPr="00572422">
              <w:rPr>
                <w:rStyle w:val="a6"/>
                <w:rFonts w:ascii="Times New Roman" w:hAnsi="Times New Roman" w:cs="Times New Roman"/>
                <w:color w:val="000000" w:themeColor="text1"/>
                <w:sz w:val="24"/>
                <w:szCs w:val="24"/>
              </w:rPr>
              <w:t>занятия для девочек?»</w:t>
            </w:r>
          </w:p>
        </w:tc>
        <w:tc>
          <w:tcPr>
            <w:tcW w:w="4786" w:type="dxa"/>
            <w:gridSpan w:val="2"/>
            <w:tcBorders>
              <w:top w:val="nil"/>
              <w:left w:val="nil"/>
              <w:bottom w:val="nil"/>
              <w:right w:val="nil"/>
            </w:tcBorders>
          </w:tcPr>
          <w:p w:rsidR="00825AE5" w:rsidRPr="00572422" w:rsidRDefault="00825AE5" w:rsidP="00265123">
            <w:pPr>
              <w:pStyle w:val="a7"/>
              <w:jc w:val="both"/>
              <w:rPr>
                <w:rFonts w:ascii="Times New Roman" w:hAnsi="Times New Roman" w:cs="Times New Roman"/>
                <w:sz w:val="24"/>
                <w:szCs w:val="24"/>
              </w:rPr>
            </w:pPr>
            <w:r w:rsidRPr="00572422">
              <w:rPr>
                <w:rFonts w:ascii="Times New Roman" w:hAnsi="Times New Roman" w:cs="Times New Roman"/>
                <w:sz w:val="24"/>
                <w:szCs w:val="24"/>
              </w:rPr>
              <w:t>Рисунок 2 –</w:t>
            </w:r>
            <w:r w:rsidR="00EE2D3A">
              <w:rPr>
                <w:rFonts w:ascii="Times New Roman" w:hAnsi="Times New Roman" w:cs="Times New Roman"/>
                <w:sz w:val="24"/>
                <w:szCs w:val="24"/>
              </w:rPr>
              <w:t xml:space="preserve"> </w:t>
            </w:r>
            <w:r w:rsidRPr="00572422">
              <w:rPr>
                <w:rFonts w:ascii="Times New Roman" w:hAnsi="Times New Roman" w:cs="Times New Roman"/>
                <w:sz w:val="24"/>
                <w:szCs w:val="24"/>
              </w:rPr>
              <w:t>Ответы на вопрос</w:t>
            </w:r>
            <w:r w:rsidR="009E0702">
              <w:rPr>
                <w:rFonts w:ascii="Times New Roman" w:hAnsi="Times New Roman" w:cs="Times New Roman"/>
                <w:sz w:val="24"/>
                <w:szCs w:val="24"/>
              </w:rPr>
              <w:t>:</w:t>
            </w:r>
            <w:r w:rsidRPr="00572422">
              <w:rPr>
                <w:rFonts w:ascii="Times New Roman" w:hAnsi="Times New Roman" w:cs="Times New Roman"/>
                <w:sz w:val="24"/>
                <w:szCs w:val="24"/>
              </w:rPr>
              <w:t xml:space="preserve"> </w:t>
            </w:r>
            <w:r w:rsidRPr="00572422">
              <w:rPr>
                <w:rStyle w:val="a6"/>
                <w:rFonts w:ascii="Times New Roman" w:hAnsi="Times New Roman" w:cs="Times New Roman"/>
                <w:sz w:val="24"/>
                <w:szCs w:val="24"/>
              </w:rPr>
              <w:t>«</w:t>
            </w:r>
            <w:r w:rsidRPr="00572422">
              <w:rPr>
                <w:rStyle w:val="a6"/>
                <w:rFonts w:ascii="Times New Roman" w:hAnsi="Times New Roman" w:cs="Times New Roman"/>
                <w:color w:val="000000" w:themeColor="text1"/>
                <w:sz w:val="24"/>
                <w:szCs w:val="24"/>
              </w:rPr>
              <w:t>Какие конкретные цели вы ставите, занимаясь на нашей площадке?»</w:t>
            </w:r>
          </w:p>
        </w:tc>
      </w:tr>
      <w:tr w:rsidR="00825AE5" w:rsidRPr="00572422" w:rsidTr="00EE2D3A">
        <w:tc>
          <w:tcPr>
            <w:tcW w:w="4785" w:type="dxa"/>
            <w:tcBorders>
              <w:top w:val="nil"/>
              <w:left w:val="nil"/>
              <w:bottom w:val="nil"/>
              <w:right w:val="nil"/>
            </w:tcBorders>
          </w:tcPr>
          <w:p w:rsidR="00825AE5" w:rsidRPr="00AC26C3" w:rsidRDefault="00825AE5" w:rsidP="00265123">
            <w:pPr>
              <w:pStyle w:val="a7"/>
              <w:ind w:firstLine="709"/>
              <w:jc w:val="both"/>
              <w:rPr>
                <w:rStyle w:val="a6"/>
                <w:rFonts w:ascii="Times New Roman" w:hAnsi="Times New Roman" w:cs="Times New Roman"/>
                <w:i w:val="0"/>
                <w:color w:val="000000" w:themeColor="text1"/>
                <w:sz w:val="24"/>
                <w:szCs w:val="24"/>
              </w:rPr>
            </w:pPr>
            <w:r w:rsidRPr="00AC26C3">
              <w:rPr>
                <w:rStyle w:val="a6"/>
                <w:rFonts w:ascii="Times New Roman" w:hAnsi="Times New Roman" w:cs="Times New Roman"/>
                <w:i w:val="0"/>
                <w:color w:val="000000" w:themeColor="text1"/>
                <w:sz w:val="24"/>
                <w:szCs w:val="24"/>
              </w:rPr>
              <w:t>60% родителей ответили, что оздоровление девочек, 30% родителей ответили, что физически развивают их детей и 10% родителей ответили, что занятия физической культурой влияют на гармоничное развитие личности девочек.</w:t>
            </w:r>
          </w:p>
          <w:p w:rsidR="00825AE5" w:rsidRPr="00572422" w:rsidRDefault="00825AE5" w:rsidP="00265123">
            <w:pPr>
              <w:pStyle w:val="a7"/>
            </w:pPr>
          </w:p>
        </w:tc>
        <w:tc>
          <w:tcPr>
            <w:tcW w:w="4786" w:type="dxa"/>
            <w:gridSpan w:val="2"/>
            <w:tcBorders>
              <w:top w:val="nil"/>
              <w:left w:val="nil"/>
              <w:bottom w:val="nil"/>
              <w:right w:val="nil"/>
            </w:tcBorders>
          </w:tcPr>
          <w:p w:rsidR="00825AE5" w:rsidRPr="00AC26C3" w:rsidRDefault="00825AE5" w:rsidP="00265123">
            <w:pPr>
              <w:pStyle w:val="a7"/>
              <w:ind w:firstLine="434"/>
              <w:jc w:val="both"/>
              <w:rPr>
                <w:rStyle w:val="a6"/>
                <w:rFonts w:ascii="Times New Roman" w:hAnsi="Times New Roman" w:cs="Times New Roman"/>
                <w:i w:val="0"/>
                <w:color w:val="000000" w:themeColor="text1"/>
                <w:sz w:val="24"/>
                <w:szCs w:val="24"/>
              </w:rPr>
            </w:pPr>
            <w:r w:rsidRPr="00AC26C3">
              <w:rPr>
                <w:rStyle w:val="a6"/>
                <w:rFonts w:ascii="Times New Roman" w:hAnsi="Times New Roman" w:cs="Times New Roman"/>
                <w:i w:val="0"/>
                <w:color w:val="000000" w:themeColor="text1"/>
                <w:sz w:val="24"/>
                <w:szCs w:val="24"/>
              </w:rPr>
              <w:t>70% родителей ответили, что их главная цель заключается в том, чтобы дети регулярно посещали занятия с целью физического развития. 30% родителей ответили, что для них главная цель стоит в том, чтобы дети меньше проводили времени за гаджетами, а больше двигались.</w:t>
            </w:r>
          </w:p>
          <w:p w:rsidR="00825AE5" w:rsidRPr="00572422" w:rsidRDefault="00825AE5" w:rsidP="00265123">
            <w:pPr>
              <w:pStyle w:val="a7"/>
            </w:pPr>
          </w:p>
        </w:tc>
      </w:tr>
      <w:tr w:rsidR="00825AE5" w:rsidTr="00EE2D3A">
        <w:tc>
          <w:tcPr>
            <w:tcW w:w="4806" w:type="dxa"/>
            <w:gridSpan w:val="2"/>
            <w:tcBorders>
              <w:top w:val="nil"/>
              <w:left w:val="nil"/>
              <w:bottom w:val="nil"/>
              <w:right w:val="nil"/>
            </w:tcBorders>
          </w:tcPr>
          <w:p w:rsidR="00825AE5" w:rsidRDefault="00825AE5" w:rsidP="00265123">
            <w:pPr>
              <w:jc w:val="center"/>
            </w:pPr>
            <w:r>
              <w:rPr>
                <w:rFonts w:ascii="Times New Roman" w:eastAsia="TimesNewRoman" w:hAnsi="Times New Roman" w:cs="Times New Roman"/>
                <w:noProof/>
                <w:sz w:val="28"/>
                <w:szCs w:val="28"/>
                <w:lang w:eastAsia="ru-RU"/>
              </w:rPr>
              <w:drawing>
                <wp:inline distT="0" distB="0" distL="0" distR="0" wp14:anchorId="023237BA" wp14:editId="5B9099F5">
                  <wp:extent cx="2948940" cy="1287780"/>
                  <wp:effectExtent l="0" t="0" r="22860" b="266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765" w:type="dxa"/>
            <w:tcBorders>
              <w:top w:val="nil"/>
              <w:left w:val="nil"/>
              <w:bottom w:val="nil"/>
              <w:right w:val="nil"/>
            </w:tcBorders>
          </w:tcPr>
          <w:p w:rsidR="00825AE5" w:rsidRDefault="00825AE5" w:rsidP="00265123">
            <w:pPr>
              <w:jc w:val="both"/>
            </w:pPr>
            <w:r>
              <w:rPr>
                <w:rFonts w:ascii="Times New Roman" w:eastAsia="TimesNewRoman" w:hAnsi="Times New Roman" w:cs="Times New Roman"/>
                <w:noProof/>
                <w:sz w:val="28"/>
                <w:szCs w:val="28"/>
                <w:lang w:eastAsia="ru-RU"/>
              </w:rPr>
              <w:drawing>
                <wp:inline distT="0" distB="0" distL="0" distR="0" wp14:anchorId="556F3F78" wp14:editId="27E2CBEA">
                  <wp:extent cx="3040380" cy="1287780"/>
                  <wp:effectExtent l="0" t="0" r="26670" b="266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825AE5" w:rsidTr="00EE2D3A">
        <w:tc>
          <w:tcPr>
            <w:tcW w:w="4806" w:type="dxa"/>
            <w:gridSpan w:val="2"/>
            <w:tcBorders>
              <w:top w:val="nil"/>
              <w:left w:val="nil"/>
              <w:bottom w:val="nil"/>
              <w:right w:val="nil"/>
            </w:tcBorders>
          </w:tcPr>
          <w:p w:rsidR="00825AE5" w:rsidRPr="00572422" w:rsidRDefault="00825AE5" w:rsidP="00265123">
            <w:pPr>
              <w:pStyle w:val="a7"/>
              <w:jc w:val="both"/>
              <w:rPr>
                <w:rFonts w:ascii="Times New Roman" w:hAnsi="Times New Roman" w:cs="Times New Roman"/>
                <w:sz w:val="24"/>
                <w:szCs w:val="24"/>
              </w:rPr>
            </w:pPr>
            <w:r w:rsidRPr="00572422">
              <w:rPr>
                <w:rFonts w:ascii="Times New Roman" w:hAnsi="Times New Roman" w:cs="Times New Roman"/>
                <w:sz w:val="24"/>
                <w:szCs w:val="24"/>
              </w:rPr>
              <w:t>Рисунок 3 –</w:t>
            </w:r>
            <w:r w:rsidR="00EE2D3A">
              <w:rPr>
                <w:rFonts w:ascii="Times New Roman" w:hAnsi="Times New Roman" w:cs="Times New Roman"/>
                <w:sz w:val="24"/>
                <w:szCs w:val="24"/>
              </w:rPr>
              <w:t xml:space="preserve"> </w:t>
            </w:r>
            <w:r w:rsidRPr="00572422">
              <w:rPr>
                <w:rFonts w:ascii="Times New Roman" w:hAnsi="Times New Roman" w:cs="Times New Roman"/>
                <w:sz w:val="24"/>
                <w:szCs w:val="24"/>
              </w:rPr>
              <w:t>Ответы на вопрос</w:t>
            </w:r>
            <w:r w:rsidR="009E0702">
              <w:rPr>
                <w:rFonts w:ascii="Times New Roman" w:hAnsi="Times New Roman" w:cs="Times New Roman"/>
                <w:sz w:val="24"/>
                <w:szCs w:val="24"/>
              </w:rPr>
              <w:t>:</w:t>
            </w:r>
            <w:r w:rsidRPr="00572422">
              <w:rPr>
                <w:rFonts w:ascii="Times New Roman" w:hAnsi="Times New Roman" w:cs="Times New Roman"/>
                <w:sz w:val="24"/>
                <w:szCs w:val="24"/>
              </w:rPr>
              <w:t xml:space="preserve"> </w:t>
            </w:r>
            <w:r w:rsidRPr="00572422">
              <w:rPr>
                <w:rStyle w:val="a6"/>
                <w:rFonts w:ascii="Times New Roman" w:hAnsi="Times New Roman" w:cs="Times New Roman"/>
                <w:color w:val="000000" w:themeColor="text1"/>
                <w:sz w:val="24"/>
                <w:szCs w:val="24"/>
              </w:rPr>
              <w:t>«Что вам нравится больше всего в физкультурно-оздоровительных занятиях?»</w:t>
            </w:r>
          </w:p>
        </w:tc>
        <w:tc>
          <w:tcPr>
            <w:tcW w:w="4765" w:type="dxa"/>
            <w:tcBorders>
              <w:top w:val="nil"/>
              <w:left w:val="nil"/>
              <w:bottom w:val="nil"/>
              <w:right w:val="nil"/>
            </w:tcBorders>
          </w:tcPr>
          <w:p w:rsidR="00825AE5" w:rsidRPr="00572422" w:rsidRDefault="00825AE5" w:rsidP="00265123">
            <w:pPr>
              <w:pStyle w:val="a7"/>
              <w:jc w:val="both"/>
              <w:rPr>
                <w:rFonts w:ascii="Times New Roman" w:hAnsi="Times New Roman" w:cs="Times New Roman"/>
                <w:sz w:val="24"/>
                <w:szCs w:val="24"/>
              </w:rPr>
            </w:pPr>
            <w:r w:rsidRPr="00572422">
              <w:rPr>
                <w:rFonts w:ascii="Times New Roman" w:hAnsi="Times New Roman" w:cs="Times New Roman"/>
                <w:sz w:val="24"/>
                <w:szCs w:val="24"/>
              </w:rPr>
              <w:t>Рисунок 4 –</w:t>
            </w:r>
            <w:r w:rsidR="009E0702">
              <w:rPr>
                <w:rFonts w:ascii="Times New Roman" w:hAnsi="Times New Roman" w:cs="Times New Roman"/>
                <w:sz w:val="24"/>
                <w:szCs w:val="24"/>
              </w:rPr>
              <w:t xml:space="preserve"> </w:t>
            </w:r>
            <w:r w:rsidRPr="00572422">
              <w:rPr>
                <w:rFonts w:ascii="Times New Roman" w:hAnsi="Times New Roman" w:cs="Times New Roman"/>
                <w:sz w:val="24"/>
                <w:szCs w:val="24"/>
              </w:rPr>
              <w:t>Ответы на вопрос</w:t>
            </w:r>
            <w:r w:rsidR="009E0702">
              <w:rPr>
                <w:rFonts w:ascii="Times New Roman" w:hAnsi="Times New Roman" w:cs="Times New Roman"/>
                <w:sz w:val="24"/>
                <w:szCs w:val="24"/>
              </w:rPr>
              <w:t>:</w:t>
            </w:r>
            <w:r w:rsidRPr="00572422">
              <w:rPr>
                <w:rFonts w:ascii="Times New Roman" w:hAnsi="Times New Roman" w:cs="Times New Roman"/>
                <w:sz w:val="24"/>
                <w:szCs w:val="24"/>
              </w:rPr>
              <w:t xml:space="preserve"> </w:t>
            </w:r>
            <w:r w:rsidRPr="00572422">
              <w:rPr>
                <w:rStyle w:val="a6"/>
                <w:rFonts w:ascii="Times New Roman" w:hAnsi="Times New Roman" w:cs="Times New Roman"/>
                <w:color w:val="000000" w:themeColor="text1"/>
                <w:sz w:val="24"/>
                <w:szCs w:val="24"/>
              </w:rPr>
              <w:t>«Что будет для вас наиболее полезным результатом занятий?»</w:t>
            </w:r>
          </w:p>
        </w:tc>
      </w:tr>
      <w:tr w:rsidR="00825AE5" w:rsidTr="00EE2D3A">
        <w:tc>
          <w:tcPr>
            <w:tcW w:w="4806" w:type="dxa"/>
            <w:gridSpan w:val="2"/>
            <w:tcBorders>
              <w:top w:val="nil"/>
              <w:left w:val="nil"/>
              <w:bottom w:val="nil"/>
              <w:right w:val="nil"/>
            </w:tcBorders>
          </w:tcPr>
          <w:p w:rsidR="00825AE5" w:rsidRPr="00AC26C3" w:rsidRDefault="009E0702" w:rsidP="00265123">
            <w:pPr>
              <w:pStyle w:val="a7"/>
              <w:ind w:firstLine="709"/>
              <w:jc w:val="both"/>
              <w:rPr>
                <w:rFonts w:ascii="Times New Roman" w:hAnsi="Times New Roman" w:cs="Times New Roman"/>
                <w:i/>
                <w:sz w:val="24"/>
                <w:szCs w:val="24"/>
              </w:rPr>
            </w:pPr>
            <w:r w:rsidRPr="00AC26C3">
              <w:rPr>
                <w:rStyle w:val="a6"/>
                <w:rFonts w:ascii="Times New Roman" w:hAnsi="Times New Roman" w:cs="Times New Roman"/>
                <w:i w:val="0"/>
                <w:color w:val="000000" w:themeColor="text1"/>
                <w:sz w:val="24"/>
                <w:szCs w:val="24"/>
              </w:rPr>
              <w:t xml:space="preserve"> </w:t>
            </w:r>
            <w:r w:rsidR="00825AE5" w:rsidRPr="00AC26C3">
              <w:rPr>
                <w:rStyle w:val="a6"/>
                <w:rFonts w:ascii="Times New Roman" w:hAnsi="Times New Roman" w:cs="Times New Roman"/>
                <w:i w:val="0"/>
                <w:color w:val="000000" w:themeColor="text1"/>
                <w:sz w:val="24"/>
                <w:szCs w:val="24"/>
              </w:rPr>
              <w:t>60% родителей ответили, что им нравится то, что для физического развития детей применяют различные виды упражнений</w:t>
            </w:r>
            <w:r w:rsidR="00DF16AF" w:rsidRPr="00AC26C3">
              <w:rPr>
                <w:rStyle w:val="a6"/>
                <w:rFonts w:ascii="Times New Roman" w:hAnsi="Times New Roman" w:cs="Times New Roman"/>
                <w:i w:val="0"/>
                <w:color w:val="000000" w:themeColor="text1"/>
                <w:sz w:val="24"/>
                <w:szCs w:val="24"/>
              </w:rPr>
              <w:t>.</w:t>
            </w:r>
            <w:r w:rsidR="00825AE5" w:rsidRPr="00AC26C3">
              <w:rPr>
                <w:rStyle w:val="a6"/>
                <w:rFonts w:ascii="Times New Roman" w:hAnsi="Times New Roman" w:cs="Times New Roman"/>
                <w:i w:val="0"/>
                <w:color w:val="000000" w:themeColor="text1"/>
                <w:sz w:val="24"/>
                <w:szCs w:val="24"/>
              </w:rPr>
              <w:t xml:space="preserve"> 40% родителей ответили, что им нравится то, что дети учатся заниматься в коллективе и это формирует у них дисциплину.</w:t>
            </w:r>
          </w:p>
        </w:tc>
        <w:tc>
          <w:tcPr>
            <w:tcW w:w="4765" w:type="dxa"/>
            <w:tcBorders>
              <w:top w:val="nil"/>
              <w:left w:val="nil"/>
              <w:bottom w:val="nil"/>
              <w:right w:val="nil"/>
            </w:tcBorders>
          </w:tcPr>
          <w:p w:rsidR="00825AE5" w:rsidRPr="00AC26C3" w:rsidRDefault="009E0702" w:rsidP="00265123">
            <w:pPr>
              <w:pStyle w:val="a7"/>
              <w:ind w:firstLine="556"/>
              <w:jc w:val="both"/>
              <w:rPr>
                <w:rStyle w:val="a6"/>
                <w:rFonts w:ascii="Times New Roman" w:hAnsi="Times New Roman" w:cs="Times New Roman"/>
                <w:i w:val="0"/>
                <w:color w:val="000000" w:themeColor="text1"/>
                <w:sz w:val="24"/>
                <w:szCs w:val="24"/>
              </w:rPr>
            </w:pPr>
            <w:r>
              <w:rPr>
                <w:rStyle w:val="a6"/>
                <w:rFonts w:ascii="Times New Roman" w:hAnsi="Times New Roman" w:cs="Times New Roman"/>
                <w:color w:val="000000" w:themeColor="text1"/>
                <w:sz w:val="24"/>
                <w:szCs w:val="24"/>
              </w:rPr>
              <w:t xml:space="preserve"> </w:t>
            </w:r>
            <w:r w:rsidR="00825AE5" w:rsidRPr="00AC26C3">
              <w:rPr>
                <w:rStyle w:val="a6"/>
                <w:rFonts w:ascii="Times New Roman" w:hAnsi="Times New Roman" w:cs="Times New Roman"/>
                <w:i w:val="0"/>
                <w:color w:val="000000" w:themeColor="text1"/>
                <w:sz w:val="24"/>
                <w:szCs w:val="24"/>
              </w:rPr>
              <w:t>60% родителей ответили, что для них будет полезным, чтобы девочки меньше болели и им нравились занятия. 40% родителей ответили, что для них полезным результатов будет, то, что дети будут разносторонне развиты.</w:t>
            </w:r>
          </w:p>
          <w:p w:rsidR="00825AE5" w:rsidRPr="00572422" w:rsidRDefault="00825AE5" w:rsidP="00265123">
            <w:pPr>
              <w:pStyle w:val="a7"/>
              <w:jc w:val="both"/>
              <w:rPr>
                <w:rFonts w:ascii="Times New Roman" w:hAnsi="Times New Roman" w:cs="Times New Roman"/>
                <w:sz w:val="24"/>
                <w:szCs w:val="24"/>
              </w:rPr>
            </w:pPr>
          </w:p>
        </w:tc>
      </w:tr>
    </w:tbl>
    <w:p w:rsidR="003B34D8" w:rsidRDefault="003B34D8" w:rsidP="00265123">
      <w:pPr>
        <w:spacing w:after="0" w:line="360" w:lineRule="auto"/>
        <w:ind w:firstLine="709"/>
        <w:jc w:val="both"/>
        <w:rPr>
          <w:rFonts w:ascii="Times New Roman" w:hAnsi="Times New Roman" w:cs="Times New Roman"/>
          <w:sz w:val="28"/>
          <w:szCs w:val="28"/>
        </w:rPr>
      </w:pPr>
    </w:p>
    <w:p w:rsidR="009E0FB5" w:rsidRDefault="00EE2D3A" w:rsidP="00265123">
      <w:pPr>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Далее мы разработа</w:t>
      </w:r>
      <w:r w:rsidR="00311CE2">
        <w:rPr>
          <w:rFonts w:ascii="Times New Roman" w:hAnsi="Times New Roman" w:cs="Times New Roman"/>
          <w:sz w:val="28"/>
          <w:szCs w:val="28"/>
        </w:rPr>
        <w:t>ли</w:t>
      </w:r>
      <w:r>
        <w:rPr>
          <w:rFonts w:ascii="Times New Roman" w:hAnsi="Times New Roman" w:cs="Times New Roman"/>
          <w:sz w:val="28"/>
          <w:szCs w:val="28"/>
        </w:rPr>
        <w:t xml:space="preserve"> и апробирова</w:t>
      </w:r>
      <w:r w:rsidR="00311CE2">
        <w:rPr>
          <w:rFonts w:ascii="Times New Roman" w:hAnsi="Times New Roman" w:cs="Times New Roman"/>
          <w:sz w:val="28"/>
          <w:szCs w:val="28"/>
        </w:rPr>
        <w:t>ли</w:t>
      </w:r>
      <w:r>
        <w:rPr>
          <w:rFonts w:ascii="Times New Roman" w:hAnsi="Times New Roman" w:cs="Times New Roman"/>
          <w:sz w:val="28"/>
          <w:szCs w:val="28"/>
        </w:rPr>
        <w:t xml:space="preserve"> программ</w:t>
      </w:r>
      <w:r w:rsidR="00311CE2">
        <w:rPr>
          <w:rFonts w:ascii="Times New Roman" w:hAnsi="Times New Roman" w:cs="Times New Roman"/>
          <w:sz w:val="28"/>
          <w:szCs w:val="28"/>
        </w:rPr>
        <w:t>у</w:t>
      </w:r>
      <w:r>
        <w:rPr>
          <w:rFonts w:ascii="Times New Roman" w:hAnsi="Times New Roman" w:cs="Times New Roman"/>
          <w:sz w:val="28"/>
          <w:szCs w:val="28"/>
        </w:rPr>
        <w:t xml:space="preserve"> занятий с использованием средств художественной гимнасти</w:t>
      </w:r>
      <w:r w:rsidR="00311CE2">
        <w:rPr>
          <w:rFonts w:ascii="Times New Roman" w:hAnsi="Times New Roman" w:cs="Times New Roman"/>
          <w:sz w:val="28"/>
          <w:szCs w:val="28"/>
        </w:rPr>
        <w:t>ки.</w:t>
      </w:r>
      <w:r>
        <w:rPr>
          <w:rFonts w:ascii="Times New Roman" w:hAnsi="Times New Roman" w:cs="Times New Roman"/>
          <w:sz w:val="28"/>
          <w:szCs w:val="28"/>
        </w:rPr>
        <w:t xml:space="preserve"> </w:t>
      </w:r>
      <w:r w:rsidR="00311CE2">
        <w:rPr>
          <w:rFonts w:ascii="Times New Roman" w:hAnsi="Times New Roman" w:cs="Times New Roman"/>
          <w:sz w:val="28"/>
          <w:szCs w:val="28"/>
        </w:rPr>
        <w:t xml:space="preserve">Экспериментальная </w:t>
      </w:r>
      <w:r w:rsidR="00311CE2">
        <w:rPr>
          <w:rFonts w:ascii="Times New Roman" w:hAnsi="Times New Roman" w:cs="Times New Roman"/>
          <w:sz w:val="28"/>
          <w:szCs w:val="28"/>
        </w:rPr>
        <w:lastRenderedPageBreak/>
        <w:t>программа</w:t>
      </w:r>
      <w:r>
        <w:rPr>
          <w:rFonts w:ascii="Times New Roman" w:hAnsi="Times New Roman" w:cs="Times New Roman"/>
          <w:sz w:val="28"/>
          <w:szCs w:val="28"/>
        </w:rPr>
        <w:t xml:space="preserve"> направлена на решение следующих </w:t>
      </w:r>
      <w:r w:rsidRPr="00976DF4">
        <w:rPr>
          <w:rFonts w:ascii="Times New Roman" w:hAnsi="Times New Roman" w:cs="Times New Roman"/>
          <w:b/>
          <w:i/>
          <w:sz w:val="28"/>
          <w:szCs w:val="28"/>
        </w:rPr>
        <w:t>задач</w:t>
      </w:r>
      <w:r>
        <w:rPr>
          <w:rFonts w:ascii="Times New Roman" w:hAnsi="Times New Roman" w:cs="Times New Roman"/>
          <w:sz w:val="28"/>
          <w:szCs w:val="28"/>
        </w:rPr>
        <w:t xml:space="preserve">: </w:t>
      </w:r>
      <w:r>
        <w:rPr>
          <w:rFonts w:ascii="Times New Roman" w:hAnsi="Times New Roman" w:cs="Times New Roman"/>
          <w:sz w:val="28"/>
        </w:rPr>
        <w:t>у</w:t>
      </w:r>
      <w:r w:rsidR="00862204" w:rsidRPr="00EE2D3A">
        <w:rPr>
          <w:rFonts w:ascii="Times New Roman" w:hAnsi="Times New Roman" w:cs="Times New Roman"/>
          <w:sz w:val="28"/>
        </w:rPr>
        <w:t>крепление здоровья и гармоническое развитие форм и функций организма</w:t>
      </w:r>
      <w:r w:rsidRPr="00EE2D3A">
        <w:rPr>
          <w:rFonts w:ascii="Times New Roman" w:hAnsi="Times New Roman" w:cs="Times New Roman"/>
          <w:sz w:val="28"/>
        </w:rPr>
        <w:t>; ф</w:t>
      </w:r>
      <w:r w:rsidR="00862204" w:rsidRPr="00EE2D3A">
        <w:rPr>
          <w:rFonts w:ascii="Times New Roman" w:hAnsi="Times New Roman" w:cs="Times New Roman"/>
          <w:sz w:val="28"/>
        </w:rPr>
        <w:t>ормирование правильной осанки и гимнастического стиля вып</w:t>
      </w:r>
      <w:r w:rsidRPr="00EE2D3A">
        <w:rPr>
          <w:rFonts w:ascii="Times New Roman" w:hAnsi="Times New Roman" w:cs="Times New Roman"/>
          <w:sz w:val="28"/>
        </w:rPr>
        <w:t>олнения упражнений; о</w:t>
      </w:r>
      <w:r w:rsidR="00862204" w:rsidRPr="00EE2D3A">
        <w:rPr>
          <w:rFonts w:ascii="Times New Roman" w:hAnsi="Times New Roman" w:cs="Times New Roman"/>
          <w:sz w:val="28"/>
        </w:rPr>
        <w:t>своение базовых навыков на простейших упражнениях хореографии без предмета и с</w:t>
      </w:r>
      <w:r w:rsidR="00862204" w:rsidRPr="00EE2D3A">
        <w:rPr>
          <w:rFonts w:ascii="Times New Roman" w:hAnsi="Times New Roman" w:cs="Times New Roman"/>
          <w:spacing w:val="-2"/>
          <w:sz w:val="28"/>
        </w:rPr>
        <w:t xml:space="preserve"> </w:t>
      </w:r>
      <w:r w:rsidRPr="00EE2D3A">
        <w:rPr>
          <w:rFonts w:ascii="Times New Roman" w:hAnsi="Times New Roman" w:cs="Times New Roman"/>
          <w:sz w:val="28"/>
        </w:rPr>
        <w:t>предметами; о</w:t>
      </w:r>
      <w:r w:rsidR="00862204" w:rsidRPr="00EE2D3A">
        <w:rPr>
          <w:rFonts w:ascii="Times New Roman" w:hAnsi="Times New Roman" w:cs="Times New Roman"/>
          <w:sz w:val="28"/>
        </w:rPr>
        <w:t>своение подготовительных, подводящих и простейших базовых элементов</w:t>
      </w:r>
      <w:r>
        <w:rPr>
          <w:rFonts w:ascii="Times New Roman" w:hAnsi="Times New Roman" w:cs="Times New Roman"/>
          <w:sz w:val="28"/>
        </w:rPr>
        <w:t xml:space="preserve"> художественной гимнастики</w:t>
      </w:r>
      <w:r w:rsidR="00311CE2">
        <w:rPr>
          <w:rFonts w:ascii="Times New Roman" w:hAnsi="Times New Roman" w:cs="Times New Roman"/>
          <w:sz w:val="28"/>
        </w:rPr>
        <w:t>.</w:t>
      </w:r>
      <w:r w:rsidR="00862204" w:rsidRPr="00EE2D3A">
        <w:rPr>
          <w:rFonts w:ascii="Times New Roman" w:hAnsi="Times New Roman" w:cs="Times New Roman"/>
          <w:sz w:val="28"/>
        </w:rPr>
        <w:t xml:space="preserve"> </w:t>
      </w:r>
      <w:r w:rsidR="00311CE2">
        <w:rPr>
          <w:rFonts w:ascii="Times New Roman" w:hAnsi="Times New Roman" w:cs="Times New Roman"/>
          <w:sz w:val="28"/>
        </w:rPr>
        <w:t xml:space="preserve">В том числе, </w:t>
      </w:r>
      <w:r w:rsidRPr="00EE2D3A">
        <w:rPr>
          <w:rFonts w:ascii="Times New Roman" w:hAnsi="Times New Roman" w:cs="Times New Roman"/>
          <w:sz w:val="28"/>
        </w:rPr>
        <w:t>р</w:t>
      </w:r>
      <w:r w:rsidR="00862204" w:rsidRPr="00EE2D3A">
        <w:rPr>
          <w:rFonts w:ascii="Times New Roman" w:hAnsi="Times New Roman" w:cs="Times New Roman"/>
          <w:sz w:val="28"/>
        </w:rPr>
        <w:t xml:space="preserve">азвитие специфических качеств: музыкальности, </w:t>
      </w:r>
      <w:proofErr w:type="spellStart"/>
      <w:r w:rsidR="00862204" w:rsidRPr="00EE2D3A">
        <w:rPr>
          <w:rFonts w:ascii="Times New Roman" w:hAnsi="Times New Roman" w:cs="Times New Roman"/>
          <w:spacing w:val="-1"/>
          <w:sz w:val="28"/>
        </w:rPr>
        <w:t>танцевальности</w:t>
      </w:r>
      <w:proofErr w:type="spellEnd"/>
      <w:r w:rsidR="00862204" w:rsidRPr="00EE2D3A">
        <w:rPr>
          <w:rFonts w:ascii="Times New Roman" w:hAnsi="Times New Roman" w:cs="Times New Roman"/>
          <w:spacing w:val="-1"/>
          <w:sz w:val="28"/>
        </w:rPr>
        <w:t xml:space="preserve">, </w:t>
      </w:r>
      <w:r w:rsidR="00862204" w:rsidRPr="00EE2D3A">
        <w:rPr>
          <w:rFonts w:ascii="Times New Roman" w:hAnsi="Times New Roman" w:cs="Times New Roman"/>
          <w:sz w:val="28"/>
        </w:rPr>
        <w:t>выразительности и творческой</w:t>
      </w:r>
      <w:r w:rsidR="00862204" w:rsidRPr="00EE2D3A">
        <w:rPr>
          <w:rFonts w:ascii="Times New Roman" w:hAnsi="Times New Roman" w:cs="Times New Roman"/>
          <w:spacing w:val="-1"/>
          <w:sz w:val="28"/>
        </w:rPr>
        <w:t xml:space="preserve"> </w:t>
      </w:r>
      <w:r w:rsidR="00862204" w:rsidRPr="00EE2D3A">
        <w:rPr>
          <w:rFonts w:ascii="Times New Roman" w:hAnsi="Times New Roman" w:cs="Times New Roman"/>
          <w:sz w:val="28"/>
        </w:rPr>
        <w:t>активности</w:t>
      </w:r>
      <w:r>
        <w:rPr>
          <w:rFonts w:ascii="Times New Roman" w:hAnsi="Times New Roman" w:cs="Times New Roman"/>
          <w:sz w:val="28"/>
        </w:rPr>
        <w:t xml:space="preserve">; </w:t>
      </w:r>
      <w:r w:rsidRPr="00EE2D3A">
        <w:rPr>
          <w:rFonts w:ascii="Times New Roman" w:hAnsi="Times New Roman" w:cs="Times New Roman"/>
          <w:sz w:val="28"/>
        </w:rPr>
        <w:t>п</w:t>
      </w:r>
      <w:r w:rsidR="00862204" w:rsidRPr="00EE2D3A">
        <w:rPr>
          <w:rFonts w:ascii="Times New Roman" w:hAnsi="Times New Roman" w:cs="Times New Roman"/>
          <w:sz w:val="28"/>
        </w:rPr>
        <w:t>ривлечение интереса к занятиям</w:t>
      </w:r>
      <w:r w:rsidR="00862204" w:rsidRPr="00EE2D3A">
        <w:rPr>
          <w:rFonts w:ascii="Times New Roman" w:hAnsi="Times New Roman" w:cs="Times New Roman"/>
          <w:spacing w:val="1"/>
          <w:sz w:val="28"/>
        </w:rPr>
        <w:t xml:space="preserve"> </w:t>
      </w:r>
      <w:r w:rsidRPr="00EE2D3A">
        <w:rPr>
          <w:rFonts w:ascii="Times New Roman" w:hAnsi="Times New Roman" w:cs="Times New Roman"/>
          <w:sz w:val="28"/>
        </w:rPr>
        <w:t>гимнастикой; в</w:t>
      </w:r>
      <w:r w:rsidR="00862204" w:rsidRPr="00EE2D3A">
        <w:rPr>
          <w:rFonts w:ascii="Times New Roman" w:hAnsi="Times New Roman" w:cs="Times New Roman"/>
          <w:sz w:val="28"/>
        </w:rPr>
        <w:t>оспитание дисциплинированности, аккуратности и</w:t>
      </w:r>
      <w:r w:rsidR="00862204" w:rsidRPr="00EE2D3A">
        <w:rPr>
          <w:rFonts w:ascii="Times New Roman" w:hAnsi="Times New Roman" w:cs="Times New Roman"/>
          <w:spacing w:val="-7"/>
          <w:sz w:val="28"/>
        </w:rPr>
        <w:t xml:space="preserve"> </w:t>
      </w:r>
      <w:r w:rsidR="00862204" w:rsidRPr="00EE2D3A">
        <w:rPr>
          <w:rFonts w:ascii="Times New Roman" w:hAnsi="Times New Roman" w:cs="Times New Roman"/>
          <w:sz w:val="28"/>
        </w:rPr>
        <w:t>старательности</w:t>
      </w:r>
      <w:r w:rsidRPr="00EE2D3A">
        <w:rPr>
          <w:rFonts w:ascii="Times New Roman" w:hAnsi="Times New Roman" w:cs="Times New Roman"/>
          <w:sz w:val="28"/>
        </w:rPr>
        <w:t xml:space="preserve">; </w:t>
      </w:r>
      <w:bookmarkStart w:id="1" w:name="9._Участие_в_показательных_выступлениях,"/>
      <w:bookmarkEnd w:id="1"/>
      <w:r w:rsidRPr="00EE2D3A">
        <w:rPr>
          <w:rFonts w:ascii="Times New Roman" w:hAnsi="Times New Roman" w:cs="Times New Roman"/>
          <w:sz w:val="28"/>
        </w:rPr>
        <w:t>у</w:t>
      </w:r>
      <w:r w:rsidR="00862204" w:rsidRPr="00EE2D3A">
        <w:rPr>
          <w:rFonts w:ascii="Times New Roman" w:hAnsi="Times New Roman" w:cs="Times New Roman"/>
          <w:sz w:val="28"/>
        </w:rPr>
        <w:t>частие в показательных выступлениях</w:t>
      </w:r>
      <w:r w:rsidRPr="00EE2D3A">
        <w:rPr>
          <w:rFonts w:ascii="Times New Roman" w:hAnsi="Times New Roman" w:cs="Times New Roman"/>
          <w:sz w:val="28"/>
        </w:rPr>
        <w:t xml:space="preserve"> и</w:t>
      </w:r>
      <w:r w:rsidR="00862204" w:rsidRPr="00EE2D3A">
        <w:rPr>
          <w:rFonts w:ascii="Times New Roman" w:hAnsi="Times New Roman" w:cs="Times New Roman"/>
          <w:sz w:val="28"/>
        </w:rPr>
        <w:t xml:space="preserve"> контрольных уроках.</w:t>
      </w:r>
      <w:r w:rsidR="00D70A62">
        <w:rPr>
          <w:rFonts w:ascii="Times New Roman" w:hAnsi="Times New Roman" w:cs="Times New Roman"/>
          <w:sz w:val="28"/>
        </w:rPr>
        <w:t xml:space="preserve"> </w:t>
      </w:r>
      <w:r w:rsidR="00862204">
        <w:rPr>
          <w:rFonts w:ascii="Times New Roman" w:hAnsi="Times New Roman" w:cs="Times New Roman"/>
          <w:sz w:val="28"/>
          <w:szCs w:val="28"/>
        </w:rPr>
        <w:t>На занятиях использ</w:t>
      </w:r>
      <w:r w:rsidR="00D70A62">
        <w:rPr>
          <w:rFonts w:ascii="Times New Roman" w:hAnsi="Times New Roman" w:cs="Times New Roman"/>
          <w:sz w:val="28"/>
          <w:szCs w:val="28"/>
        </w:rPr>
        <w:t>овались</w:t>
      </w:r>
      <w:r w:rsidR="00862204">
        <w:rPr>
          <w:rFonts w:ascii="Times New Roman" w:hAnsi="Times New Roman" w:cs="Times New Roman"/>
          <w:sz w:val="28"/>
          <w:szCs w:val="28"/>
        </w:rPr>
        <w:t xml:space="preserve"> следующие комплексы упражнений</w:t>
      </w:r>
      <w:r w:rsidR="00D70A62">
        <w:rPr>
          <w:rFonts w:ascii="Times New Roman" w:hAnsi="Times New Roman" w:cs="Times New Roman"/>
          <w:sz w:val="28"/>
          <w:szCs w:val="28"/>
        </w:rPr>
        <w:t xml:space="preserve"> </w:t>
      </w:r>
      <w:r w:rsidR="00D70A62" w:rsidRPr="00D70A62">
        <w:rPr>
          <w:rFonts w:ascii="Times New Roman" w:hAnsi="Times New Roman" w:cs="Times New Roman"/>
          <w:sz w:val="28"/>
          <w:szCs w:val="28"/>
        </w:rPr>
        <w:t>[</w:t>
      </w:r>
      <w:r w:rsidR="00AC26C3" w:rsidRPr="00AC26C3">
        <w:rPr>
          <w:rFonts w:ascii="Times New Roman" w:hAnsi="Times New Roman" w:cs="Times New Roman"/>
          <w:sz w:val="28"/>
          <w:szCs w:val="28"/>
        </w:rPr>
        <w:t>3</w:t>
      </w:r>
      <w:r w:rsidR="00311CE2" w:rsidRPr="00AC26C3">
        <w:rPr>
          <w:rFonts w:ascii="Times New Roman" w:hAnsi="Times New Roman" w:cs="Times New Roman"/>
          <w:sz w:val="28"/>
          <w:szCs w:val="28"/>
        </w:rPr>
        <w:t>,С.221-224</w:t>
      </w:r>
      <w:r w:rsidR="00D70A62" w:rsidRPr="00D70A62">
        <w:rPr>
          <w:rFonts w:ascii="Times New Roman" w:hAnsi="Times New Roman" w:cs="Times New Roman"/>
          <w:sz w:val="28"/>
          <w:szCs w:val="28"/>
        </w:rPr>
        <w:t>]</w:t>
      </w:r>
      <w:r w:rsidR="00D70A62">
        <w:rPr>
          <w:rFonts w:ascii="Times New Roman" w:hAnsi="Times New Roman" w:cs="Times New Roman"/>
          <w:sz w:val="28"/>
          <w:szCs w:val="28"/>
        </w:rPr>
        <w:t>:</w:t>
      </w:r>
      <w:r w:rsidR="00862204">
        <w:rPr>
          <w:rFonts w:ascii="Times New Roman" w:hAnsi="Times New Roman" w:cs="Times New Roman"/>
          <w:sz w:val="28"/>
          <w:szCs w:val="28"/>
        </w:rPr>
        <w:t xml:space="preserve"> </w:t>
      </w:r>
      <w:r w:rsidR="00D70A62">
        <w:rPr>
          <w:rFonts w:ascii="Times New Roman" w:hAnsi="Times New Roman" w:cs="Times New Roman"/>
          <w:sz w:val="28"/>
          <w:szCs w:val="28"/>
        </w:rPr>
        <w:t>р</w:t>
      </w:r>
      <w:r w:rsidR="00862204">
        <w:rPr>
          <w:rFonts w:ascii="Times New Roman" w:hAnsi="Times New Roman" w:cs="Times New Roman"/>
          <w:sz w:val="28"/>
          <w:szCs w:val="28"/>
        </w:rPr>
        <w:t>азвивающие физические качества;</w:t>
      </w:r>
      <w:r w:rsidR="00D70A62">
        <w:rPr>
          <w:rFonts w:ascii="Times New Roman" w:hAnsi="Times New Roman" w:cs="Times New Roman"/>
          <w:sz w:val="28"/>
          <w:szCs w:val="28"/>
        </w:rPr>
        <w:t xml:space="preserve"> а</w:t>
      </w:r>
      <w:r w:rsidR="00862204">
        <w:rPr>
          <w:rFonts w:ascii="Times New Roman" w:hAnsi="Times New Roman" w:cs="Times New Roman"/>
          <w:sz w:val="28"/>
          <w:szCs w:val="28"/>
        </w:rPr>
        <w:t>кробатическая подготовка;</w:t>
      </w:r>
      <w:r w:rsidR="00D70A62">
        <w:rPr>
          <w:rFonts w:ascii="Times New Roman" w:hAnsi="Times New Roman" w:cs="Times New Roman"/>
          <w:sz w:val="28"/>
          <w:szCs w:val="28"/>
        </w:rPr>
        <w:t xml:space="preserve"> с</w:t>
      </w:r>
      <w:r w:rsidR="00862204">
        <w:rPr>
          <w:rFonts w:ascii="Times New Roman" w:hAnsi="Times New Roman" w:cs="Times New Roman"/>
          <w:sz w:val="28"/>
          <w:szCs w:val="28"/>
        </w:rPr>
        <w:t xml:space="preserve">пецифические движения телом, </w:t>
      </w:r>
      <w:r w:rsidR="00D70A62">
        <w:rPr>
          <w:rFonts w:ascii="Times New Roman" w:hAnsi="Times New Roman" w:cs="Times New Roman"/>
          <w:sz w:val="28"/>
          <w:szCs w:val="28"/>
        </w:rPr>
        <w:t xml:space="preserve">характерные </w:t>
      </w:r>
      <w:r w:rsidR="00862204">
        <w:rPr>
          <w:rFonts w:ascii="Times New Roman" w:hAnsi="Times New Roman" w:cs="Times New Roman"/>
          <w:sz w:val="28"/>
          <w:szCs w:val="28"/>
        </w:rPr>
        <w:t xml:space="preserve"> художественной гимнастике;</w:t>
      </w:r>
      <w:r w:rsidR="00D70A62">
        <w:rPr>
          <w:rFonts w:ascii="Times New Roman" w:hAnsi="Times New Roman" w:cs="Times New Roman"/>
          <w:sz w:val="28"/>
          <w:szCs w:val="28"/>
        </w:rPr>
        <w:t xml:space="preserve"> основы х</w:t>
      </w:r>
      <w:r w:rsidR="00862204">
        <w:rPr>
          <w:rFonts w:ascii="Times New Roman" w:hAnsi="Times New Roman" w:cs="Times New Roman"/>
          <w:sz w:val="28"/>
          <w:szCs w:val="28"/>
        </w:rPr>
        <w:t>ореографическ</w:t>
      </w:r>
      <w:r w:rsidR="00D70A62">
        <w:rPr>
          <w:rFonts w:ascii="Times New Roman" w:hAnsi="Times New Roman" w:cs="Times New Roman"/>
          <w:sz w:val="28"/>
          <w:szCs w:val="28"/>
        </w:rPr>
        <w:t>ой</w:t>
      </w:r>
      <w:r w:rsidR="00862204">
        <w:rPr>
          <w:rFonts w:ascii="Times New Roman" w:hAnsi="Times New Roman" w:cs="Times New Roman"/>
          <w:sz w:val="28"/>
          <w:szCs w:val="28"/>
        </w:rPr>
        <w:t xml:space="preserve"> подготовк</w:t>
      </w:r>
      <w:r w:rsidR="00D70A62">
        <w:rPr>
          <w:rFonts w:ascii="Times New Roman" w:hAnsi="Times New Roman" w:cs="Times New Roman"/>
          <w:sz w:val="28"/>
          <w:szCs w:val="28"/>
        </w:rPr>
        <w:t>и</w:t>
      </w:r>
      <w:r w:rsidR="00862204">
        <w:rPr>
          <w:rFonts w:ascii="Times New Roman" w:hAnsi="Times New Roman" w:cs="Times New Roman"/>
          <w:sz w:val="28"/>
          <w:szCs w:val="28"/>
        </w:rPr>
        <w:t>.</w:t>
      </w:r>
      <w:r w:rsidR="009E0FB5">
        <w:rPr>
          <w:rFonts w:ascii="Times New Roman" w:hAnsi="Times New Roman" w:cs="Times New Roman"/>
          <w:sz w:val="28"/>
          <w:szCs w:val="28"/>
        </w:rPr>
        <w:t xml:space="preserve"> </w:t>
      </w:r>
      <w:r w:rsidR="00D70A62" w:rsidRPr="00825AE5">
        <w:rPr>
          <w:rFonts w:ascii="Times New Roman" w:hAnsi="Times New Roman" w:cs="Times New Roman"/>
          <w:sz w:val="28"/>
          <w:szCs w:val="28"/>
        </w:rPr>
        <w:t xml:space="preserve">В ходе физкультурно-оздоровительных занятий с девочками 5-6 лет была проведена методическая работа, направленная на повышение уровня физического развития, разработаны и проведены </w:t>
      </w:r>
      <w:r w:rsidR="009E0FB5">
        <w:rPr>
          <w:rFonts w:ascii="Times New Roman" w:hAnsi="Times New Roman" w:cs="Times New Roman"/>
          <w:sz w:val="28"/>
          <w:szCs w:val="28"/>
        </w:rPr>
        <w:t>экспериментальные</w:t>
      </w:r>
      <w:r w:rsidR="00D70A62" w:rsidRPr="00825AE5">
        <w:rPr>
          <w:rFonts w:ascii="Times New Roman" w:hAnsi="Times New Roman" w:cs="Times New Roman"/>
          <w:sz w:val="28"/>
          <w:szCs w:val="28"/>
        </w:rPr>
        <w:t xml:space="preserve"> упражнени</w:t>
      </w:r>
      <w:r w:rsidR="009E0FB5">
        <w:rPr>
          <w:rFonts w:ascii="Times New Roman" w:hAnsi="Times New Roman" w:cs="Times New Roman"/>
          <w:sz w:val="28"/>
          <w:szCs w:val="28"/>
        </w:rPr>
        <w:t>я из арсенала художественной гимнастики.</w:t>
      </w:r>
      <w:r w:rsidR="00D70A62" w:rsidRPr="00825AE5">
        <w:rPr>
          <w:rFonts w:ascii="Times New Roman" w:hAnsi="Times New Roman" w:cs="Times New Roman"/>
          <w:sz w:val="28"/>
          <w:szCs w:val="28"/>
        </w:rPr>
        <w:t xml:space="preserve"> </w:t>
      </w:r>
      <w:r w:rsidR="009E0FB5">
        <w:rPr>
          <w:rFonts w:ascii="Times New Roman" w:hAnsi="Times New Roman" w:cs="Times New Roman"/>
          <w:sz w:val="28"/>
        </w:rPr>
        <w:t>Нами были использованы следующие упражнения: ходьба и бег под музыку; к</w:t>
      </w:r>
      <w:r w:rsidR="009E0FB5" w:rsidRPr="004E742F">
        <w:rPr>
          <w:rFonts w:ascii="Times New Roman" w:hAnsi="Times New Roman" w:cs="Times New Roman"/>
          <w:sz w:val="28"/>
        </w:rPr>
        <w:t>омплексы общеразвивающих упражнений под музыку</w:t>
      </w:r>
      <w:r w:rsidR="009E0FB5">
        <w:rPr>
          <w:rFonts w:ascii="Times New Roman" w:hAnsi="Times New Roman" w:cs="Times New Roman"/>
          <w:sz w:val="28"/>
        </w:rPr>
        <w:t>; к</w:t>
      </w:r>
      <w:r w:rsidR="009E0FB5" w:rsidRPr="004E742F">
        <w:rPr>
          <w:rFonts w:ascii="Times New Roman" w:hAnsi="Times New Roman" w:cs="Times New Roman"/>
          <w:sz w:val="28"/>
        </w:rPr>
        <w:t>омплексы упражнений ОФП и СФП под музыку</w:t>
      </w:r>
      <w:r w:rsidR="009E0FB5">
        <w:rPr>
          <w:rFonts w:ascii="Times New Roman" w:hAnsi="Times New Roman" w:cs="Times New Roman"/>
          <w:sz w:val="28"/>
        </w:rPr>
        <w:t>; м</w:t>
      </w:r>
      <w:r w:rsidR="009E0FB5" w:rsidRPr="004E742F">
        <w:rPr>
          <w:rFonts w:ascii="Times New Roman" w:hAnsi="Times New Roman" w:cs="Times New Roman"/>
          <w:sz w:val="28"/>
        </w:rPr>
        <w:t>узыкальные подвижные иг</w:t>
      </w:r>
      <w:r w:rsidR="009E0FB5">
        <w:rPr>
          <w:rFonts w:ascii="Times New Roman" w:hAnsi="Times New Roman" w:cs="Times New Roman"/>
          <w:sz w:val="28"/>
        </w:rPr>
        <w:t>ры; к</w:t>
      </w:r>
      <w:r w:rsidR="009E0FB5" w:rsidRPr="004E742F">
        <w:rPr>
          <w:rFonts w:ascii="Times New Roman" w:hAnsi="Times New Roman" w:cs="Times New Roman"/>
          <w:sz w:val="28"/>
        </w:rPr>
        <w:t>омплексы ритмической гимнастики.</w:t>
      </w:r>
      <w:r w:rsidR="009E0FB5">
        <w:rPr>
          <w:rFonts w:ascii="Times New Roman" w:hAnsi="Times New Roman" w:cs="Times New Roman"/>
          <w:sz w:val="28"/>
        </w:rPr>
        <w:t xml:space="preserve"> Педагогический эксперимент </w:t>
      </w:r>
      <w:r w:rsidR="00963DC3">
        <w:rPr>
          <w:rFonts w:ascii="Times New Roman" w:hAnsi="Times New Roman" w:cs="Times New Roman"/>
          <w:iCs/>
          <w:sz w:val="28"/>
          <w:szCs w:val="28"/>
        </w:rPr>
        <w:t>проводился на базе клуба художественной гимнастики «</w:t>
      </w:r>
      <w:proofErr w:type="spellStart"/>
      <w:r w:rsidR="00963DC3">
        <w:rPr>
          <w:rFonts w:ascii="Times New Roman" w:hAnsi="Times New Roman" w:cs="Times New Roman"/>
          <w:iCs/>
          <w:sz w:val="28"/>
          <w:szCs w:val="28"/>
        </w:rPr>
        <w:t>Марлин</w:t>
      </w:r>
      <w:proofErr w:type="spellEnd"/>
      <w:r w:rsidR="00963DC3">
        <w:rPr>
          <w:rFonts w:ascii="Times New Roman" w:hAnsi="Times New Roman" w:cs="Times New Roman"/>
          <w:iCs/>
          <w:sz w:val="28"/>
          <w:szCs w:val="28"/>
        </w:rPr>
        <w:t xml:space="preserve">», г. Санкт-Петербурга, с целью </w:t>
      </w:r>
      <w:r w:rsidR="009E0702">
        <w:rPr>
          <w:rFonts w:ascii="Times New Roman" w:hAnsi="Times New Roman" w:cs="Times New Roman"/>
          <w:iCs/>
          <w:sz w:val="28"/>
          <w:szCs w:val="28"/>
        </w:rPr>
        <w:t xml:space="preserve">апробации </w:t>
      </w:r>
      <w:r w:rsidR="00963DC3">
        <w:rPr>
          <w:rFonts w:ascii="Times New Roman" w:hAnsi="Times New Roman" w:cs="Times New Roman"/>
          <w:iCs/>
          <w:sz w:val="28"/>
          <w:szCs w:val="28"/>
        </w:rPr>
        <w:t xml:space="preserve">экспериментальной программы занятий девочек 5-6 лет. </w:t>
      </w:r>
      <w:r w:rsidR="00963DC3" w:rsidRPr="005A6F29">
        <w:rPr>
          <w:rFonts w:ascii="Times New Roman" w:eastAsia="Times New Roman" w:hAnsi="Times New Roman" w:cs="Times New Roman"/>
          <w:sz w:val="28"/>
          <w:szCs w:val="28"/>
        </w:rPr>
        <w:t xml:space="preserve">В эксперименте приняли </w:t>
      </w:r>
      <w:r w:rsidR="00963DC3">
        <w:rPr>
          <w:rFonts w:ascii="Times New Roman" w:eastAsia="Times New Roman" w:hAnsi="Times New Roman" w:cs="Times New Roman"/>
          <w:sz w:val="28"/>
          <w:szCs w:val="28"/>
        </w:rPr>
        <w:t>участие</w:t>
      </w:r>
      <w:r w:rsidR="00963DC3" w:rsidRPr="005A6F29">
        <w:rPr>
          <w:rFonts w:ascii="Times New Roman" w:eastAsia="Times New Roman" w:hAnsi="Times New Roman" w:cs="Times New Roman"/>
          <w:sz w:val="28"/>
          <w:szCs w:val="28"/>
        </w:rPr>
        <w:t xml:space="preserve"> </w:t>
      </w:r>
      <w:r w:rsidR="00963DC3">
        <w:rPr>
          <w:rFonts w:ascii="Times New Roman" w:eastAsia="Times New Roman" w:hAnsi="Times New Roman" w:cs="Times New Roman"/>
          <w:sz w:val="28"/>
          <w:szCs w:val="28"/>
        </w:rPr>
        <w:t>20 девочек 5-6 лет (были разделены на КГ и ЭГ</w:t>
      </w:r>
      <w:r w:rsidR="00DF16AF">
        <w:rPr>
          <w:rFonts w:ascii="Times New Roman" w:eastAsia="Times New Roman" w:hAnsi="Times New Roman" w:cs="Times New Roman"/>
          <w:sz w:val="28"/>
          <w:szCs w:val="28"/>
        </w:rPr>
        <w:t xml:space="preserve"> по 10 человек</w:t>
      </w:r>
      <w:r w:rsidR="00963DC3">
        <w:rPr>
          <w:rFonts w:ascii="Times New Roman" w:eastAsia="Times New Roman" w:hAnsi="Times New Roman" w:cs="Times New Roman"/>
          <w:sz w:val="28"/>
          <w:szCs w:val="28"/>
        </w:rPr>
        <w:t>)</w:t>
      </w:r>
      <w:r w:rsidR="00963DC3" w:rsidRPr="005A6F29">
        <w:rPr>
          <w:rFonts w:ascii="Times New Roman" w:eastAsia="Times New Roman" w:hAnsi="Times New Roman" w:cs="Times New Roman"/>
          <w:sz w:val="28"/>
          <w:szCs w:val="28"/>
        </w:rPr>
        <w:t xml:space="preserve">. </w:t>
      </w:r>
      <w:r w:rsidR="00AC26C3" w:rsidRPr="00AC26C3">
        <w:rPr>
          <w:rFonts w:ascii="Times New Roman" w:eastAsia="Times New Roman" w:hAnsi="Times New Roman" w:cs="Times New Roman"/>
          <w:sz w:val="28"/>
          <w:szCs w:val="28"/>
        </w:rPr>
        <w:t xml:space="preserve"> </w:t>
      </w:r>
      <w:r w:rsidR="00963DC3">
        <w:rPr>
          <w:rFonts w:ascii="Times New Roman" w:eastAsia="Times New Roman" w:hAnsi="Times New Roman" w:cs="Times New Roman"/>
          <w:sz w:val="28"/>
          <w:szCs w:val="28"/>
        </w:rPr>
        <w:t xml:space="preserve">По завершению исследования были проанализированы </w:t>
      </w:r>
      <w:r w:rsidR="009E0702">
        <w:rPr>
          <w:rFonts w:ascii="Times New Roman" w:eastAsia="Times New Roman" w:hAnsi="Times New Roman" w:cs="Times New Roman"/>
          <w:sz w:val="28"/>
          <w:szCs w:val="28"/>
        </w:rPr>
        <w:t xml:space="preserve">результаты </w:t>
      </w:r>
      <w:r w:rsidR="00963DC3">
        <w:rPr>
          <w:rFonts w:ascii="Times New Roman" w:eastAsia="Times New Roman" w:hAnsi="Times New Roman" w:cs="Times New Roman"/>
          <w:sz w:val="28"/>
          <w:szCs w:val="28"/>
        </w:rPr>
        <w:t xml:space="preserve">проб </w:t>
      </w:r>
      <w:r w:rsidR="009E0702">
        <w:rPr>
          <w:rFonts w:ascii="Times New Roman" w:eastAsia="Times New Roman" w:hAnsi="Times New Roman" w:cs="Times New Roman"/>
          <w:sz w:val="28"/>
          <w:szCs w:val="28"/>
        </w:rPr>
        <w:t xml:space="preserve">и измерений </w:t>
      </w:r>
      <w:r w:rsidR="00963DC3">
        <w:rPr>
          <w:rFonts w:ascii="Times New Roman" w:eastAsia="Times New Roman" w:hAnsi="Times New Roman" w:cs="Times New Roman"/>
          <w:sz w:val="28"/>
          <w:szCs w:val="28"/>
        </w:rPr>
        <w:t>по показателям физического развития девочек (табл</w:t>
      </w:r>
      <w:r w:rsidR="00976DF4">
        <w:rPr>
          <w:rFonts w:ascii="Times New Roman" w:eastAsia="Times New Roman" w:hAnsi="Times New Roman" w:cs="Times New Roman"/>
          <w:sz w:val="28"/>
          <w:szCs w:val="28"/>
        </w:rPr>
        <w:t>ица</w:t>
      </w:r>
      <w:r w:rsidR="00963DC3">
        <w:rPr>
          <w:rFonts w:ascii="Times New Roman" w:eastAsia="Times New Roman" w:hAnsi="Times New Roman" w:cs="Times New Roman"/>
          <w:sz w:val="28"/>
          <w:szCs w:val="28"/>
        </w:rPr>
        <w:t xml:space="preserve"> 1).</w:t>
      </w:r>
    </w:p>
    <w:p w:rsidR="00265123" w:rsidRDefault="00265123" w:rsidP="00265123">
      <w:pPr>
        <w:spacing w:after="0" w:line="360" w:lineRule="auto"/>
        <w:ind w:firstLine="709"/>
        <w:jc w:val="both"/>
        <w:rPr>
          <w:rFonts w:ascii="Times New Roman" w:eastAsia="Times New Roman" w:hAnsi="Times New Roman" w:cs="Times New Roman"/>
          <w:sz w:val="28"/>
          <w:szCs w:val="28"/>
        </w:rPr>
      </w:pPr>
    </w:p>
    <w:p w:rsidR="00265123" w:rsidRDefault="00265123" w:rsidP="00265123">
      <w:pPr>
        <w:spacing w:after="0" w:line="360" w:lineRule="auto"/>
        <w:ind w:firstLine="709"/>
        <w:jc w:val="both"/>
        <w:rPr>
          <w:rFonts w:ascii="Times New Roman" w:eastAsia="Times New Roman" w:hAnsi="Times New Roman" w:cs="Times New Roman"/>
          <w:sz w:val="28"/>
          <w:szCs w:val="28"/>
        </w:rPr>
      </w:pPr>
    </w:p>
    <w:p w:rsidR="00265123" w:rsidRDefault="00265123" w:rsidP="00265123">
      <w:pPr>
        <w:spacing w:after="0" w:line="360" w:lineRule="auto"/>
        <w:ind w:firstLine="709"/>
        <w:jc w:val="both"/>
        <w:rPr>
          <w:rFonts w:ascii="Times New Roman" w:eastAsia="Times New Roman" w:hAnsi="Times New Roman" w:cs="Times New Roman"/>
          <w:sz w:val="28"/>
          <w:szCs w:val="28"/>
        </w:rPr>
      </w:pPr>
    </w:p>
    <w:p w:rsidR="00265123" w:rsidRDefault="00963DC3" w:rsidP="00265123">
      <w:pPr>
        <w:spacing w:after="0" w:line="360" w:lineRule="auto"/>
        <w:jc w:val="right"/>
        <w:rPr>
          <w:rFonts w:ascii="Times New Roman" w:hAnsi="Times New Roman" w:cs="Times New Roman"/>
          <w:sz w:val="28"/>
          <w:szCs w:val="28"/>
        </w:rPr>
      </w:pPr>
      <w:r w:rsidRPr="00D754A6">
        <w:rPr>
          <w:rFonts w:ascii="Times New Roman" w:hAnsi="Times New Roman" w:cs="Times New Roman"/>
          <w:sz w:val="28"/>
          <w:szCs w:val="28"/>
        </w:rPr>
        <w:lastRenderedPageBreak/>
        <w:t>Таблица 1</w:t>
      </w:r>
    </w:p>
    <w:p w:rsidR="00963DC3" w:rsidRPr="00D754A6" w:rsidRDefault="00963DC3" w:rsidP="00265123">
      <w:pPr>
        <w:spacing w:after="0" w:line="360" w:lineRule="auto"/>
        <w:jc w:val="center"/>
        <w:rPr>
          <w:rFonts w:ascii="Times New Roman" w:hAnsi="Times New Roman" w:cs="Times New Roman"/>
          <w:sz w:val="28"/>
          <w:szCs w:val="28"/>
        </w:rPr>
      </w:pPr>
      <w:r w:rsidRPr="00D754A6">
        <w:rPr>
          <w:rFonts w:ascii="Times New Roman" w:hAnsi="Times New Roman" w:cs="Times New Roman"/>
          <w:sz w:val="28"/>
          <w:szCs w:val="28"/>
        </w:rPr>
        <w:t>Результаты физического развития девочек 5-6 лет</w:t>
      </w:r>
    </w:p>
    <w:tbl>
      <w:tblPr>
        <w:tblStyle w:val="a3"/>
        <w:tblW w:w="0" w:type="auto"/>
        <w:tblLook w:val="04A0" w:firstRow="1" w:lastRow="0" w:firstColumn="1" w:lastColumn="0" w:noHBand="0" w:noVBand="1"/>
      </w:tblPr>
      <w:tblGrid>
        <w:gridCol w:w="2638"/>
        <w:gridCol w:w="1188"/>
        <w:gridCol w:w="1267"/>
        <w:gridCol w:w="1188"/>
        <w:gridCol w:w="1214"/>
        <w:gridCol w:w="1118"/>
        <w:gridCol w:w="1134"/>
      </w:tblGrid>
      <w:tr w:rsidR="00963DC3" w:rsidTr="009E0702">
        <w:tc>
          <w:tcPr>
            <w:tcW w:w="2638" w:type="dxa"/>
            <w:vMerge w:val="restart"/>
          </w:tcPr>
          <w:p w:rsidR="00963DC3" w:rsidRPr="007B11E6" w:rsidRDefault="00963DC3" w:rsidP="000373C1">
            <w:pPr>
              <w:jc w:val="both"/>
              <w:rPr>
                <w:rFonts w:ascii="Times New Roman" w:hAnsi="Times New Roman" w:cs="Times New Roman"/>
                <w:sz w:val="24"/>
                <w:szCs w:val="28"/>
              </w:rPr>
            </w:pPr>
            <w:r>
              <w:rPr>
                <w:rFonts w:ascii="Times New Roman" w:hAnsi="Times New Roman" w:cs="Times New Roman"/>
                <w:sz w:val="24"/>
                <w:szCs w:val="28"/>
              </w:rPr>
              <w:t>Тест / Группа</w:t>
            </w:r>
          </w:p>
        </w:tc>
        <w:tc>
          <w:tcPr>
            <w:tcW w:w="2455" w:type="dxa"/>
            <w:gridSpan w:val="2"/>
          </w:tcPr>
          <w:p w:rsidR="00963DC3" w:rsidRPr="007B11E6" w:rsidRDefault="00963DC3" w:rsidP="000373C1">
            <w:pPr>
              <w:jc w:val="both"/>
              <w:rPr>
                <w:rFonts w:ascii="Times New Roman" w:hAnsi="Times New Roman" w:cs="Times New Roman"/>
                <w:sz w:val="24"/>
                <w:szCs w:val="28"/>
              </w:rPr>
            </w:pPr>
            <w:r>
              <w:rPr>
                <w:rFonts w:ascii="Times New Roman" w:hAnsi="Times New Roman" w:cs="Times New Roman"/>
                <w:sz w:val="24"/>
                <w:szCs w:val="28"/>
              </w:rPr>
              <w:t>Контрольная</w:t>
            </w:r>
          </w:p>
        </w:tc>
        <w:tc>
          <w:tcPr>
            <w:tcW w:w="2402" w:type="dxa"/>
            <w:gridSpan w:val="2"/>
          </w:tcPr>
          <w:p w:rsidR="00963DC3" w:rsidRPr="007B11E6" w:rsidRDefault="00963DC3" w:rsidP="000373C1">
            <w:pPr>
              <w:jc w:val="both"/>
              <w:rPr>
                <w:rFonts w:ascii="Times New Roman" w:hAnsi="Times New Roman" w:cs="Times New Roman"/>
                <w:sz w:val="24"/>
                <w:szCs w:val="28"/>
              </w:rPr>
            </w:pPr>
            <w:r>
              <w:rPr>
                <w:rFonts w:ascii="Times New Roman" w:hAnsi="Times New Roman" w:cs="Times New Roman"/>
                <w:sz w:val="24"/>
                <w:szCs w:val="28"/>
              </w:rPr>
              <w:t>Экспериментальная</w:t>
            </w:r>
          </w:p>
        </w:tc>
        <w:tc>
          <w:tcPr>
            <w:tcW w:w="2252" w:type="dxa"/>
            <w:gridSpan w:val="2"/>
          </w:tcPr>
          <w:p w:rsidR="00963DC3" w:rsidRPr="007B11E6" w:rsidRDefault="00963DC3" w:rsidP="000373C1">
            <w:pPr>
              <w:jc w:val="both"/>
              <w:rPr>
                <w:rFonts w:ascii="Times New Roman" w:hAnsi="Times New Roman" w:cs="Times New Roman"/>
                <w:sz w:val="24"/>
                <w:szCs w:val="28"/>
              </w:rPr>
            </w:pPr>
            <w:r>
              <w:rPr>
                <w:rFonts w:ascii="Times New Roman" w:hAnsi="Times New Roman" w:cs="Times New Roman"/>
                <w:sz w:val="24"/>
                <w:szCs w:val="28"/>
              </w:rPr>
              <w:t>Р</w:t>
            </w:r>
          </w:p>
        </w:tc>
      </w:tr>
      <w:tr w:rsidR="00963DC3" w:rsidTr="009E0702">
        <w:tc>
          <w:tcPr>
            <w:tcW w:w="2638" w:type="dxa"/>
            <w:vMerge/>
          </w:tcPr>
          <w:p w:rsidR="00963DC3" w:rsidRDefault="00963DC3" w:rsidP="000373C1">
            <w:pPr>
              <w:jc w:val="both"/>
              <w:rPr>
                <w:rFonts w:ascii="Times New Roman" w:hAnsi="Times New Roman" w:cs="Times New Roman"/>
                <w:sz w:val="24"/>
                <w:szCs w:val="28"/>
              </w:rPr>
            </w:pPr>
          </w:p>
        </w:tc>
        <w:tc>
          <w:tcPr>
            <w:tcW w:w="1188" w:type="dxa"/>
          </w:tcPr>
          <w:p w:rsidR="00963DC3" w:rsidRDefault="00963DC3" w:rsidP="000373C1">
            <w:pPr>
              <w:jc w:val="both"/>
              <w:rPr>
                <w:rFonts w:ascii="Times New Roman" w:hAnsi="Times New Roman"/>
                <w:sz w:val="24"/>
                <w:szCs w:val="24"/>
              </w:rPr>
            </w:pPr>
            <w:r>
              <w:rPr>
                <w:rFonts w:ascii="Times New Roman" w:hAnsi="Times New Roman"/>
                <w:sz w:val="24"/>
                <w:szCs w:val="24"/>
              </w:rPr>
              <w:t>До</w:t>
            </w:r>
          </w:p>
        </w:tc>
        <w:tc>
          <w:tcPr>
            <w:tcW w:w="1267" w:type="dxa"/>
          </w:tcPr>
          <w:p w:rsidR="00963DC3" w:rsidRDefault="00963DC3" w:rsidP="000373C1">
            <w:pPr>
              <w:jc w:val="both"/>
              <w:rPr>
                <w:rFonts w:ascii="Times New Roman" w:hAnsi="Times New Roman"/>
                <w:sz w:val="24"/>
                <w:szCs w:val="24"/>
              </w:rPr>
            </w:pPr>
            <w:r>
              <w:rPr>
                <w:rFonts w:ascii="Times New Roman" w:hAnsi="Times New Roman"/>
                <w:sz w:val="24"/>
                <w:szCs w:val="24"/>
              </w:rPr>
              <w:t xml:space="preserve">После </w:t>
            </w:r>
          </w:p>
        </w:tc>
        <w:tc>
          <w:tcPr>
            <w:tcW w:w="1188" w:type="dxa"/>
          </w:tcPr>
          <w:p w:rsidR="00963DC3" w:rsidRDefault="00963DC3" w:rsidP="000373C1">
            <w:pPr>
              <w:jc w:val="both"/>
              <w:rPr>
                <w:rFonts w:ascii="Times New Roman" w:hAnsi="Times New Roman"/>
                <w:sz w:val="24"/>
                <w:szCs w:val="24"/>
              </w:rPr>
            </w:pPr>
            <w:r>
              <w:rPr>
                <w:rFonts w:ascii="Times New Roman" w:hAnsi="Times New Roman"/>
                <w:sz w:val="24"/>
                <w:szCs w:val="24"/>
              </w:rPr>
              <w:t>До</w:t>
            </w:r>
          </w:p>
        </w:tc>
        <w:tc>
          <w:tcPr>
            <w:tcW w:w="1214" w:type="dxa"/>
          </w:tcPr>
          <w:p w:rsidR="00963DC3" w:rsidRDefault="00963DC3" w:rsidP="000373C1">
            <w:pPr>
              <w:jc w:val="both"/>
              <w:rPr>
                <w:rFonts w:ascii="Times New Roman" w:hAnsi="Times New Roman"/>
                <w:sz w:val="24"/>
                <w:szCs w:val="24"/>
              </w:rPr>
            </w:pPr>
            <w:r>
              <w:rPr>
                <w:rFonts w:ascii="Times New Roman" w:hAnsi="Times New Roman"/>
                <w:sz w:val="24"/>
                <w:szCs w:val="24"/>
              </w:rPr>
              <w:t xml:space="preserve">После </w:t>
            </w:r>
          </w:p>
        </w:tc>
        <w:tc>
          <w:tcPr>
            <w:tcW w:w="1118" w:type="dxa"/>
          </w:tcPr>
          <w:p w:rsidR="00963DC3" w:rsidRPr="007B11E6" w:rsidRDefault="00963DC3" w:rsidP="000373C1">
            <w:pPr>
              <w:jc w:val="both"/>
              <w:rPr>
                <w:rFonts w:ascii="Times New Roman" w:hAnsi="Times New Roman"/>
                <w:sz w:val="24"/>
                <w:szCs w:val="28"/>
              </w:rPr>
            </w:pPr>
            <w:r>
              <w:rPr>
                <w:rFonts w:ascii="Times New Roman" w:hAnsi="Times New Roman"/>
                <w:sz w:val="24"/>
                <w:szCs w:val="28"/>
              </w:rPr>
              <w:t>До</w:t>
            </w:r>
          </w:p>
        </w:tc>
        <w:tc>
          <w:tcPr>
            <w:tcW w:w="1134" w:type="dxa"/>
          </w:tcPr>
          <w:p w:rsidR="00963DC3" w:rsidRPr="007B11E6" w:rsidRDefault="00963DC3" w:rsidP="000373C1">
            <w:pPr>
              <w:jc w:val="both"/>
              <w:rPr>
                <w:rFonts w:ascii="Times New Roman" w:hAnsi="Times New Roman"/>
                <w:sz w:val="24"/>
                <w:szCs w:val="28"/>
              </w:rPr>
            </w:pPr>
            <w:r>
              <w:rPr>
                <w:rFonts w:ascii="Times New Roman" w:hAnsi="Times New Roman"/>
                <w:sz w:val="24"/>
                <w:szCs w:val="28"/>
              </w:rPr>
              <w:t xml:space="preserve">После </w:t>
            </w:r>
          </w:p>
        </w:tc>
      </w:tr>
      <w:tr w:rsidR="00963DC3" w:rsidTr="009E0702">
        <w:tc>
          <w:tcPr>
            <w:tcW w:w="2638" w:type="dxa"/>
          </w:tcPr>
          <w:p w:rsidR="00963DC3" w:rsidRPr="007B11E6" w:rsidRDefault="00963DC3" w:rsidP="000373C1">
            <w:pPr>
              <w:jc w:val="both"/>
              <w:rPr>
                <w:rFonts w:ascii="Times New Roman" w:hAnsi="Times New Roman" w:cs="Times New Roman"/>
                <w:sz w:val="24"/>
                <w:szCs w:val="28"/>
              </w:rPr>
            </w:pPr>
            <w:r>
              <w:rPr>
                <w:rFonts w:ascii="Times New Roman" w:hAnsi="Times New Roman" w:cs="Times New Roman"/>
                <w:sz w:val="24"/>
                <w:szCs w:val="28"/>
              </w:rPr>
              <w:t>Проба Штанге (сек)</w:t>
            </w:r>
          </w:p>
        </w:tc>
        <w:tc>
          <w:tcPr>
            <w:tcW w:w="1188" w:type="dxa"/>
          </w:tcPr>
          <w:p w:rsidR="00963DC3" w:rsidRPr="00E07BD3" w:rsidRDefault="00963DC3" w:rsidP="000373C1">
            <w:pPr>
              <w:jc w:val="both"/>
              <w:rPr>
                <w:rFonts w:ascii="Times New Roman" w:hAnsi="Times New Roman" w:cs="Times New Roman"/>
                <w:sz w:val="24"/>
                <w:szCs w:val="24"/>
              </w:rPr>
            </w:pPr>
            <w:r>
              <w:rPr>
                <w:rFonts w:ascii="Times New Roman" w:hAnsi="Times New Roman"/>
                <w:sz w:val="24"/>
                <w:szCs w:val="24"/>
              </w:rPr>
              <w:t>13</w:t>
            </w:r>
            <w:r w:rsidRPr="00E07BD3">
              <w:rPr>
                <w:rFonts w:ascii="Times New Roman" w:hAnsi="Times New Roman"/>
                <w:sz w:val="24"/>
                <w:szCs w:val="24"/>
              </w:rPr>
              <w:t>±</w:t>
            </w:r>
            <w:r>
              <w:rPr>
                <w:rFonts w:ascii="Times New Roman" w:hAnsi="Times New Roman"/>
                <w:sz w:val="24"/>
                <w:szCs w:val="24"/>
              </w:rPr>
              <w:t>1,44</w:t>
            </w:r>
          </w:p>
        </w:tc>
        <w:tc>
          <w:tcPr>
            <w:tcW w:w="1267" w:type="dxa"/>
          </w:tcPr>
          <w:p w:rsidR="00963DC3" w:rsidRPr="00E07BD3" w:rsidRDefault="00963DC3" w:rsidP="000373C1">
            <w:pPr>
              <w:jc w:val="both"/>
              <w:rPr>
                <w:rFonts w:ascii="Times New Roman" w:hAnsi="Times New Roman" w:cs="Times New Roman"/>
                <w:sz w:val="24"/>
                <w:szCs w:val="24"/>
              </w:rPr>
            </w:pPr>
            <w:r>
              <w:rPr>
                <w:rFonts w:ascii="Times New Roman" w:hAnsi="Times New Roman"/>
                <w:sz w:val="24"/>
                <w:szCs w:val="24"/>
              </w:rPr>
              <w:t>15</w:t>
            </w:r>
            <w:r w:rsidRPr="00E07BD3">
              <w:rPr>
                <w:rFonts w:ascii="Times New Roman" w:hAnsi="Times New Roman"/>
                <w:sz w:val="24"/>
                <w:szCs w:val="24"/>
              </w:rPr>
              <w:t>±</w:t>
            </w:r>
            <w:r>
              <w:rPr>
                <w:rFonts w:ascii="Times New Roman" w:hAnsi="Times New Roman"/>
                <w:sz w:val="24"/>
                <w:szCs w:val="24"/>
              </w:rPr>
              <w:t>2,23</w:t>
            </w:r>
          </w:p>
        </w:tc>
        <w:tc>
          <w:tcPr>
            <w:tcW w:w="1188" w:type="dxa"/>
          </w:tcPr>
          <w:p w:rsidR="00963DC3" w:rsidRPr="00E07BD3" w:rsidRDefault="00963DC3" w:rsidP="000373C1">
            <w:pPr>
              <w:jc w:val="both"/>
              <w:rPr>
                <w:rFonts w:ascii="Times New Roman" w:hAnsi="Times New Roman" w:cs="Times New Roman"/>
                <w:sz w:val="24"/>
                <w:szCs w:val="24"/>
              </w:rPr>
            </w:pPr>
            <w:r>
              <w:rPr>
                <w:rFonts w:ascii="Times New Roman" w:hAnsi="Times New Roman"/>
                <w:sz w:val="24"/>
                <w:szCs w:val="24"/>
              </w:rPr>
              <w:t>12</w:t>
            </w:r>
            <w:r w:rsidRPr="00E07BD3">
              <w:rPr>
                <w:rFonts w:ascii="Times New Roman" w:hAnsi="Times New Roman"/>
                <w:sz w:val="24"/>
                <w:szCs w:val="24"/>
              </w:rPr>
              <w:t>±</w:t>
            </w:r>
            <w:r>
              <w:rPr>
                <w:rFonts w:ascii="Times New Roman" w:hAnsi="Times New Roman"/>
                <w:sz w:val="24"/>
                <w:szCs w:val="24"/>
              </w:rPr>
              <w:t>1,65</w:t>
            </w:r>
          </w:p>
        </w:tc>
        <w:tc>
          <w:tcPr>
            <w:tcW w:w="1214" w:type="dxa"/>
          </w:tcPr>
          <w:p w:rsidR="00963DC3" w:rsidRPr="00E07BD3" w:rsidRDefault="00963DC3" w:rsidP="000373C1">
            <w:pPr>
              <w:jc w:val="both"/>
              <w:rPr>
                <w:rFonts w:ascii="Times New Roman" w:hAnsi="Times New Roman" w:cs="Times New Roman"/>
                <w:sz w:val="24"/>
                <w:szCs w:val="24"/>
              </w:rPr>
            </w:pPr>
            <w:r>
              <w:rPr>
                <w:rFonts w:ascii="Times New Roman" w:hAnsi="Times New Roman"/>
                <w:sz w:val="24"/>
                <w:szCs w:val="24"/>
              </w:rPr>
              <w:t>20</w:t>
            </w:r>
            <w:r w:rsidRPr="00E07BD3">
              <w:rPr>
                <w:rFonts w:ascii="Times New Roman" w:hAnsi="Times New Roman"/>
                <w:sz w:val="24"/>
                <w:szCs w:val="24"/>
              </w:rPr>
              <w:t>±</w:t>
            </w:r>
            <w:r>
              <w:rPr>
                <w:rFonts w:ascii="Times New Roman" w:hAnsi="Times New Roman"/>
                <w:sz w:val="24"/>
                <w:szCs w:val="24"/>
              </w:rPr>
              <w:t>2,12</w:t>
            </w:r>
          </w:p>
        </w:tc>
        <w:tc>
          <w:tcPr>
            <w:tcW w:w="1118" w:type="dxa"/>
          </w:tcPr>
          <w:p w:rsidR="00963DC3" w:rsidRPr="007B11E6" w:rsidRDefault="00963DC3" w:rsidP="000373C1">
            <w:pPr>
              <w:jc w:val="both"/>
              <w:rPr>
                <w:rFonts w:ascii="Times New Roman" w:hAnsi="Times New Roman" w:cs="Times New Roman"/>
                <w:sz w:val="24"/>
                <w:szCs w:val="28"/>
              </w:rPr>
            </w:pPr>
            <w:proofErr w:type="gramStart"/>
            <w:r w:rsidRPr="007B11E6">
              <w:rPr>
                <w:rFonts w:ascii="Times New Roman" w:hAnsi="Times New Roman"/>
                <w:sz w:val="24"/>
                <w:szCs w:val="28"/>
              </w:rPr>
              <w:t>р&lt;</w:t>
            </w:r>
            <w:proofErr w:type="gramEnd"/>
            <w:r w:rsidRPr="007B11E6">
              <w:rPr>
                <w:rFonts w:ascii="Times New Roman" w:hAnsi="Times New Roman"/>
                <w:sz w:val="24"/>
                <w:szCs w:val="28"/>
              </w:rPr>
              <w:t>0,05</w:t>
            </w:r>
          </w:p>
        </w:tc>
        <w:tc>
          <w:tcPr>
            <w:tcW w:w="1134" w:type="dxa"/>
          </w:tcPr>
          <w:p w:rsidR="00963DC3" w:rsidRPr="007B11E6" w:rsidRDefault="00963DC3" w:rsidP="000373C1">
            <w:pPr>
              <w:jc w:val="both"/>
              <w:rPr>
                <w:rFonts w:ascii="Times New Roman" w:hAnsi="Times New Roman" w:cs="Times New Roman"/>
                <w:sz w:val="24"/>
                <w:szCs w:val="28"/>
              </w:rPr>
            </w:pPr>
            <w:r>
              <w:rPr>
                <w:rFonts w:ascii="Times New Roman" w:hAnsi="Times New Roman"/>
                <w:sz w:val="24"/>
                <w:szCs w:val="28"/>
              </w:rPr>
              <w:t>p</w:t>
            </w:r>
            <w:r>
              <w:rPr>
                <w:rFonts w:ascii="Times New Roman" w:hAnsi="Times New Roman"/>
                <w:sz w:val="24"/>
                <w:szCs w:val="28"/>
                <w:lang w:val="en-US"/>
              </w:rPr>
              <w:t>&gt;</w:t>
            </w:r>
            <w:r w:rsidRPr="007B11E6">
              <w:rPr>
                <w:rFonts w:ascii="Times New Roman" w:hAnsi="Times New Roman"/>
                <w:sz w:val="24"/>
                <w:szCs w:val="28"/>
              </w:rPr>
              <w:t>0,05</w:t>
            </w:r>
          </w:p>
        </w:tc>
      </w:tr>
      <w:tr w:rsidR="00963DC3" w:rsidTr="009E0702">
        <w:tc>
          <w:tcPr>
            <w:tcW w:w="2638" w:type="dxa"/>
          </w:tcPr>
          <w:p w:rsidR="00963DC3" w:rsidRPr="007B11E6" w:rsidRDefault="00963DC3" w:rsidP="000373C1">
            <w:pPr>
              <w:jc w:val="both"/>
              <w:rPr>
                <w:rFonts w:ascii="Times New Roman" w:hAnsi="Times New Roman" w:cs="Times New Roman"/>
                <w:sz w:val="24"/>
                <w:szCs w:val="28"/>
              </w:rPr>
            </w:pPr>
            <w:r>
              <w:rPr>
                <w:rFonts w:ascii="Times New Roman" w:hAnsi="Times New Roman" w:cs="Times New Roman"/>
                <w:sz w:val="24"/>
                <w:szCs w:val="28"/>
              </w:rPr>
              <w:t xml:space="preserve">Проба </w:t>
            </w:r>
            <w:proofErr w:type="spellStart"/>
            <w:r>
              <w:rPr>
                <w:rFonts w:ascii="Times New Roman" w:hAnsi="Times New Roman" w:cs="Times New Roman"/>
                <w:sz w:val="24"/>
                <w:szCs w:val="28"/>
              </w:rPr>
              <w:t>Руфье</w:t>
            </w:r>
            <w:proofErr w:type="spellEnd"/>
            <w:r>
              <w:rPr>
                <w:rFonts w:ascii="Times New Roman" w:hAnsi="Times New Roman" w:cs="Times New Roman"/>
                <w:sz w:val="24"/>
                <w:szCs w:val="28"/>
              </w:rPr>
              <w:t xml:space="preserve"> (баллы)</w:t>
            </w:r>
          </w:p>
        </w:tc>
        <w:tc>
          <w:tcPr>
            <w:tcW w:w="1188" w:type="dxa"/>
          </w:tcPr>
          <w:p w:rsidR="00963DC3" w:rsidRPr="00E07BD3" w:rsidRDefault="00963DC3" w:rsidP="000373C1">
            <w:pPr>
              <w:jc w:val="both"/>
              <w:rPr>
                <w:rFonts w:ascii="Times New Roman" w:hAnsi="Times New Roman" w:cs="Times New Roman"/>
                <w:sz w:val="24"/>
                <w:szCs w:val="24"/>
              </w:rPr>
            </w:pPr>
            <w:r>
              <w:rPr>
                <w:rFonts w:ascii="Times New Roman" w:hAnsi="Times New Roman"/>
                <w:sz w:val="24"/>
                <w:szCs w:val="24"/>
              </w:rPr>
              <w:t>11</w:t>
            </w:r>
            <w:r w:rsidRPr="00E07BD3">
              <w:rPr>
                <w:rFonts w:ascii="Times New Roman" w:hAnsi="Times New Roman"/>
                <w:sz w:val="24"/>
                <w:szCs w:val="24"/>
              </w:rPr>
              <w:t>±</w:t>
            </w:r>
            <w:r>
              <w:rPr>
                <w:rFonts w:ascii="Times New Roman" w:hAnsi="Times New Roman"/>
                <w:sz w:val="24"/>
                <w:szCs w:val="24"/>
              </w:rPr>
              <w:t>1,65</w:t>
            </w:r>
          </w:p>
        </w:tc>
        <w:tc>
          <w:tcPr>
            <w:tcW w:w="1267" w:type="dxa"/>
          </w:tcPr>
          <w:p w:rsidR="00963DC3" w:rsidRPr="00E07BD3" w:rsidRDefault="00963DC3" w:rsidP="000373C1">
            <w:pPr>
              <w:jc w:val="both"/>
              <w:rPr>
                <w:rFonts w:ascii="Times New Roman" w:hAnsi="Times New Roman" w:cs="Times New Roman"/>
                <w:sz w:val="24"/>
                <w:szCs w:val="24"/>
              </w:rPr>
            </w:pPr>
            <w:r>
              <w:rPr>
                <w:rFonts w:ascii="Times New Roman" w:hAnsi="Times New Roman"/>
                <w:sz w:val="24"/>
                <w:szCs w:val="24"/>
              </w:rPr>
              <w:t>8</w:t>
            </w:r>
            <w:r w:rsidRPr="00E07BD3">
              <w:rPr>
                <w:rFonts w:ascii="Times New Roman" w:hAnsi="Times New Roman"/>
                <w:sz w:val="24"/>
                <w:szCs w:val="24"/>
              </w:rPr>
              <w:t>±</w:t>
            </w:r>
            <w:r>
              <w:rPr>
                <w:rFonts w:ascii="Times New Roman" w:hAnsi="Times New Roman"/>
                <w:sz w:val="24"/>
                <w:szCs w:val="24"/>
              </w:rPr>
              <w:t>1,43</w:t>
            </w:r>
          </w:p>
        </w:tc>
        <w:tc>
          <w:tcPr>
            <w:tcW w:w="1188" w:type="dxa"/>
          </w:tcPr>
          <w:p w:rsidR="00963DC3" w:rsidRPr="00E07BD3" w:rsidRDefault="00963DC3" w:rsidP="000373C1">
            <w:pPr>
              <w:jc w:val="both"/>
              <w:rPr>
                <w:rFonts w:ascii="Times New Roman" w:hAnsi="Times New Roman" w:cs="Times New Roman"/>
                <w:sz w:val="24"/>
                <w:szCs w:val="24"/>
              </w:rPr>
            </w:pPr>
            <w:r>
              <w:rPr>
                <w:rFonts w:ascii="Times New Roman" w:hAnsi="Times New Roman"/>
                <w:sz w:val="24"/>
                <w:szCs w:val="24"/>
              </w:rPr>
              <w:t>12</w:t>
            </w:r>
            <w:r w:rsidRPr="00E07BD3">
              <w:rPr>
                <w:rFonts w:ascii="Times New Roman" w:hAnsi="Times New Roman"/>
                <w:sz w:val="24"/>
                <w:szCs w:val="24"/>
              </w:rPr>
              <w:t>±</w:t>
            </w:r>
            <w:r>
              <w:rPr>
                <w:rFonts w:ascii="Times New Roman" w:hAnsi="Times New Roman"/>
                <w:sz w:val="24"/>
                <w:szCs w:val="24"/>
              </w:rPr>
              <w:t>2,13</w:t>
            </w:r>
          </w:p>
        </w:tc>
        <w:tc>
          <w:tcPr>
            <w:tcW w:w="1214" w:type="dxa"/>
          </w:tcPr>
          <w:p w:rsidR="00963DC3" w:rsidRPr="00E07BD3" w:rsidRDefault="00963DC3" w:rsidP="000373C1">
            <w:pPr>
              <w:jc w:val="both"/>
              <w:rPr>
                <w:rFonts w:ascii="Times New Roman" w:hAnsi="Times New Roman" w:cs="Times New Roman"/>
                <w:sz w:val="24"/>
                <w:szCs w:val="24"/>
              </w:rPr>
            </w:pPr>
            <w:r>
              <w:rPr>
                <w:rFonts w:ascii="Times New Roman" w:hAnsi="Times New Roman"/>
                <w:sz w:val="24"/>
                <w:szCs w:val="24"/>
              </w:rPr>
              <w:t>6</w:t>
            </w:r>
            <w:r w:rsidRPr="00E07BD3">
              <w:rPr>
                <w:rFonts w:ascii="Times New Roman" w:hAnsi="Times New Roman"/>
                <w:sz w:val="24"/>
                <w:szCs w:val="24"/>
              </w:rPr>
              <w:t>±</w:t>
            </w:r>
            <w:r>
              <w:rPr>
                <w:rFonts w:ascii="Times New Roman" w:hAnsi="Times New Roman"/>
                <w:sz w:val="24"/>
                <w:szCs w:val="24"/>
              </w:rPr>
              <w:t>1,05</w:t>
            </w:r>
          </w:p>
        </w:tc>
        <w:tc>
          <w:tcPr>
            <w:tcW w:w="1118" w:type="dxa"/>
          </w:tcPr>
          <w:p w:rsidR="00963DC3" w:rsidRPr="007B11E6" w:rsidRDefault="00963DC3" w:rsidP="000373C1">
            <w:pPr>
              <w:jc w:val="both"/>
              <w:rPr>
                <w:rFonts w:ascii="Times New Roman" w:hAnsi="Times New Roman" w:cs="Times New Roman"/>
                <w:sz w:val="24"/>
                <w:szCs w:val="28"/>
              </w:rPr>
            </w:pPr>
            <w:proofErr w:type="gramStart"/>
            <w:r w:rsidRPr="007B11E6">
              <w:rPr>
                <w:rFonts w:ascii="Times New Roman" w:hAnsi="Times New Roman"/>
                <w:sz w:val="24"/>
                <w:szCs w:val="28"/>
              </w:rPr>
              <w:t>р&lt;</w:t>
            </w:r>
            <w:proofErr w:type="gramEnd"/>
            <w:r w:rsidRPr="007B11E6">
              <w:rPr>
                <w:rFonts w:ascii="Times New Roman" w:hAnsi="Times New Roman"/>
                <w:sz w:val="24"/>
                <w:szCs w:val="28"/>
              </w:rPr>
              <w:t>0,05</w:t>
            </w:r>
          </w:p>
        </w:tc>
        <w:tc>
          <w:tcPr>
            <w:tcW w:w="1134" w:type="dxa"/>
          </w:tcPr>
          <w:p w:rsidR="00963DC3" w:rsidRPr="007B11E6" w:rsidRDefault="00963DC3" w:rsidP="000373C1">
            <w:pPr>
              <w:jc w:val="both"/>
              <w:rPr>
                <w:rFonts w:ascii="Times New Roman" w:hAnsi="Times New Roman" w:cs="Times New Roman"/>
                <w:sz w:val="24"/>
                <w:szCs w:val="28"/>
              </w:rPr>
            </w:pPr>
            <w:r>
              <w:rPr>
                <w:rFonts w:ascii="Times New Roman" w:hAnsi="Times New Roman"/>
                <w:sz w:val="24"/>
                <w:szCs w:val="28"/>
              </w:rPr>
              <w:t>p</w:t>
            </w:r>
            <w:r>
              <w:rPr>
                <w:rFonts w:ascii="Times New Roman" w:hAnsi="Times New Roman"/>
                <w:sz w:val="24"/>
                <w:szCs w:val="28"/>
                <w:lang w:val="en-US"/>
              </w:rPr>
              <w:t>&gt;</w:t>
            </w:r>
            <w:r w:rsidRPr="007B11E6">
              <w:rPr>
                <w:rFonts w:ascii="Times New Roman" w:hAnsi="Times New Roman"/>
                <w:sz w:val="24"/>
                <w:szCs w:val="28"/>
              </w:rPr>
              <w:t>0,05</w:t>
            </w:r>
          </w:p>
        </w:tc>
      </w:tr>
      <w:tr w:rsidR="00963DC3" w:rsidTr="009E0702">
        <w:tc>
          <w:tcPr>
            <w:tcW w:w="2638" w:type="dxa"/>
          </w:tcPr>
          <w:p w:rsidR="00963DC3" w:rsidRPr="007B11E6" w:rsidRDefault="00963DC3" w:rsidP="000373C1">
            <w:pPr>
              <w:jc w:val="both"/>
              <w:rPr>
                <w:rFonts w:ascii="Times New Roman" w:hAnsi="Times New Roman" w:cs="Times New Roman"/>
                <w:sz w:val="24"/>
                <w:szCs w:val="28"/>
              </w:rPr>
            </w:pPr>
            <w:r>
              <w:rPr>
                <w:rFonts w:ascii="Times New Roman" w:hAnsi="Times New Roman" w:cs="Times New Roman"/>
                <w:sz w:val="24"/>
                <w:szCs w:val="28"/>
              </w:rPr>
              <w:t xml:space="preserve">Проба по Н.А. </w:t>
            </w:r>
            <w:proofErr w:type="spellStart"/>
            <w:r>
              <w:rPr>
                <w:rFonts w:ascii="Times New Roman" w:hAnsi="Times New Roman" w:cs="Times New Roman"/>
                <w:sz w:val="24"/>
                <w:szCs w:val="28"/>
              </w:rPr>
              <w:t>Шалкову</w:t>
            </w:r>
            <w:proofErr w:type="spellEnd"/>
            <w:r>
              <w:rPr>
                <w:rFonts w:ascii="Times New Roman" w:hAnsi="Times New Roman" w:cs="Times New Roman"/>
                <w:sz w:val="24"/>
                <w:szCs w:val="28"/>
              </w:rPr>
              <w:t xml:space="preserve"> (кол-во раз)</w:t>
            </w:r>
          </w:p>
        </w:tc>
        <w:tc>
          <w:tcPr>
            <w:tcW w:w="1188" w:type="dxa"/>
          </w:tcPr>
          <w:p w:rsidR="00963DC3" w:rsidRPr="00E07BD3" w:rsidRDefault="00963DC3" w:rsidP="000373C1">
            <w:pPr>
              <w:jc w:val="both"/>
              <w:rPr>
                <w:rFonts w:ascii="Times New Roman" w:hAnsi="Times New Roman" w:cs="Times New Roman"/>
                <w:sz w:val="24"/>
                <w:szCs w:val="24"/>
              </w:rPr>
            </w:pPr>
            <w:r>
              <w:rPr>
                <w:rFonts w:ascii="Times New Roman" w:hAnsi="Times New Roman" w:cs="Times New Roman"/>
                <w:sz w:val="24"/>
                <w:szCs w:val="24"/>
              </w:rPr>
              <w:t>10,5</w:t>
            </w:r>
            <w:r w:rsidRPr="00E07BD3">
              <w:rPr>
                <w:rFonts w:ascii="Times New Roman" w:hAnsi="Times New Roman"/>
                <w:sz w:val="24"/>
                <w:szCs w:val="24"/>
              </w:rPr>
              <w:t>±</w:t>
            </w:r>
            <w:r>
              <w:rPr>
                <w:rFonts w:ascii="Times New Roman" w:hAnsi="Times New Roman"/>
                <w:sz w:val="24"/>
                <w:szCs w:val="24"/>
              </w:rPr>
              <w:t>2,43</w:t>
            </w:r>
          </w:p>
        </w:tc>
        <w:tc>
          <w:tcPr>
            <w:tcW w:w="1267" w:type="dxa"/>
          </w:tcPr>
          <w:p w:rsidR="00963DC3" w:rsidRPr="00E07BD3" w:rsidRDefault="00963DC3" w:rsidP="000373C1">
            <w:pPr>
              <w:jc w:val="both"/>
              <w:rPr>
                <w:rFonts w:ascii="Times New Roman" w:hAnsi="Times New Roman" w:cs="Times New Roman"/>
                <w:sz w:val="24"/>
                <w:szCs w:val="24"/>
              </w:rPr>
            </w:pPr>
            <w:r>
              <w:rPr>
                <w:rFonts w:ascii="Times New Roman" w:hAnsi="Times New Roman"/>
                <w:sz w:val="24"/>
                <w:szCs w:val="24"/>
              </w:rPr>
              <w:t>9</w:t>
            </w:r>
            <w:r w:rsidRPr="00E07BD3">
              <w:rPr>
                <w:rFonts w:ascii="Times New Roman" w:hAnsi="Times New Roman"/>
                <w:sz w:val="24"/>
                <w:szCs w:val="24"/>
              </w:rPr>
              <w:t>±</w:t>
            </w:r>
            <w:r>
              <w:rPr>
                <w:rFonts w:ascii="Times New Roman" w:hAnsi="Times New Roman"/>
                <w:sz w:val="24"/>
                <w:szCs w:val="24"/>
              </w:rPr>
              <w:t>2,11</w:t>
            </w:r>
          </w:p>
        </w:tc>
        <w:tc>
          <w:tcPr>
            <w:tcW w:w="1188" w:type="dxa"/>
          </w:tcPr>
          <w:p w:rsidR="00963DC3" w:rsidRPr="00E07BD3" w:rsidRDefault="00963DC3" w:rsidP="000373C1">
            <w:pPr>
              <w:jc w:val="both"/>
              <w:rPr>
                <w:rFonts w:ascii="Times New Roman" w:hAnsi="Times New Roman" w:cs="Times New Roman"/>
                <w:sz w:val="24"/>
                <w:szCs w:val="24"/>
              </w:rPr>
            </w:pPr>
            <w:r>
              <w:rPr>
                <w:rFonts w:ascii="Times New Roman" w:hAnsi="Times New Roman" w:cs="Times New Roman"/>
                <w:sz w:val="24"/>
                <w:szCs w:val="24"/>
              </w:rPr>
              <w:t>11,3</w:t>
            </w:r>
            <w:r w:rsidRPr="00E07BD3">
              <w:rPr>
                <w:rFonts w:ascii="Times New Roman" w:hAnsi="Times New Roman"/>
                <w:sz w:val="24"/>
                <w:szCs w:val="24"/>
              </w:rPr>
              <w:t>±</w:t>
            </w:r>
            <w:r>
              <w:rPr>
                <w:rFonts w:ascii="Times New Roman" w:hAnsi="Times New Roman"/>
                <w:sz w:val="24"/>
                <w:szCs w:val="24"/>
              </w:rPr>
              <w:t>3,11</w:t>
            </w:r>
          </w:p>
        </w:tc>
        <w:tc>
          <w:tcPr>
            <w:tcW w:w="1214" w:type="dxa"/>
          </w:tcPr>
          <w:p w:rsidR="00963DC3" w:rsidRPr="00E07BD3" w:rsidRDefault="00963DC3" w:rsidP="000373C1">
            <w:pPr>
              <w:jc w:val="both"/>
              <w:rPr>
                <w:rFonts w:ascii="Times New Roman" w:hAnsi="Times New Roman" w:cs="Times New Roman"/>
                <w:sz w:val="24"/>
                <w:szCs w:val="24"/>
              </w:rPr>
            </w:pPr>
            <w:r>
              <w:rPr>
                <w:rFonts w:ascii="Times New Roman" w:hAnsi="Times New Roman"/>
                <w:sz w:val="24"/>
                <w:szCs w:val="24"/>
              </w:rPr>
              <w:t>7</w:t>
            </w:r>
            <w:r w:rsidRPr="00E07BD3">
              <w:rPr>
                <w:rFonts w:ascii="Times New Roman" w:hAnsi="Times New Roman"/>
                <w:sz w:val="24"/>
                <w:szCs w:val="24"/>
              </w:rPr>
              <w:t>±</w:t>
            </w:r>
            <w:r>
              <w:rPr>
                <w:rFonts w:ascii="Times New Roman" w:hAnsi="Times New Roman"/>
                <w:sz w:val="24"/>
                <w:szCs w:val="24"/>
              </w:rPr>
              <w:t>2,23</w:t>
            </w:r>
          </w:p>
        </w:tc>
        <w:tc>
          <w:tcPr>
            <w:tcW w:w="1118" w:type="dxa"/>
          </w:tcPr>
          <w:p w:rsidR="00963DC3" w:rsidRPr="007B11E6" w:rsidRDefault="00963DC3" w:rsidP="000373C1">
            <w:pPr>
              <w:jc w:val="both"/>
              <w:rPr>
                <w:rFonts w:ascii="Times New Roman" w:hAnsi="Times New Roman" w:cs="Times New Roman"/>
                <w:sz w:val="24"/>
                <w:szCs w:val="28"/>
              </w:rPr>
            </w:pPr>
            <w:proofErr w:type="gramStart"/>
            <w:r w:rsidRPr="007B11E6">
              <w:rPr>
                <w:rFonts w:ascii="Times New Roman" w:hAnsi="Times New Roman"/>
                <w:sz w:val="24"/>
                <w:szCs w:val="28"/>
              </w:rPr>
              <w:t>р&lt;</w:t>
            </w:r>
            <w:proofErr w:type="gramEnd"/>
            <w:r w:rsidRPr="007B11E6">
              <w:rPr>
                <w:rFonts w:ascii="Times New Roman" w:hAnsi="Times New Roman"/>
                <w:sz w:val="24"/>
                <w:szCs w:val="28"/>
              </w:rPr>
              <w:t>0,05</w:t>
            </w:r>
          </w:p>
        </w:tc>
        <w:tc>
          <w:tcPr>
            <w:tcW w:w="1134" w:type="dxa"/>
          </w:tcPr>
          <w:p w:rsidR="00963DC3" w:rsidRPr="007B11E6" w:rsidRDefault="00963DC3" w:rsidP="000373C1">
            <w:pPr>
              <w:jc w:val="both"/>
              <w:rPr>
                <w:rFonts w:ascii="Times New Roman" w:hAnsi="Times New Roman" w:cs="Times New Roman"/>
                <w:sz w:val="24"/>
                <w:szCs w:val="28"/>
              </w:rPr>
            </w:pPr>
            <w:r>
              <w:rPr>
                <w:rFonts w:ascii="Times New Roman" w:hAnsi="Times New Roman"/>
                <w:sz w:val="24"/>
                <w:szCs w:val="28"/>
              </w:rPr>
              <w:t>p</w:t>
            </w:r>
            <w:r>
              <w:rPr>
                <w:rFonts w:ascii="Times New Roman" w:hAnsi="Times New Roman"/>
                <w:sz w:val="24"/>
                <w:szCs w:val="28"/>
                <w:lang w:val="en-US"/>
              </w:rPr>
              <w:t>&gt;</w:t>
            </w:r>
            <w:r w:rsidRPr="007B11E6">
              <w:rPr>
                <w:rFonts w:ascii="Times New Roman" w:hAnsi="Times New Roman"/>
                <w:sz w:val="24"/>
                <w:szCs w:val="28"/>
              </w:rPr>
              <w:t>0,05</w:t>
            </w:r>
          </w:p>
        </w:tc>
      </w:tr>
      <w:tr w:rsidR="00963DC3" w:rsidTr="009E0702">
        <w:tc>
          <w:tcPr>
            <w:tcW w:w="2638" w:type="dxa"/>
          </w:tcPr>
          <w:p w:rsidR="00963DC3" w:rsidRDefault="00963DC3" w:rsidP="000373C1">
            <w:pPr>
              <w:jc w:val="both"/>
              <w:rPr>
                <w:rFonts w:ascii="Times New Roman" w:hAnsi="Times New Roman" w:cs="Times New Roman"/>
                <w:sz w:val="24"/>
                <w:szCs w:val="28"/>
              </w:rPr>
            </w:pPr>
            <w:r>
              <w:rPr>
                <w:rFonts w:ascii="Times New Roman" w:hAnsi="Times New Roman" w:cs="Times New Roman"/>
                <w:sz w:val="24"/>
                <w:szCs w:val="28"/>
              </w:rPr>
              <w:t>Рост (см)</w:t>
            </w:r>
          </w:p>
        </w:tc>
        <w:tc>
          <w:tcPr>
            <w:tcW w:w="1188" w:type="dxa"/>
          </w:tcPr>
          <w:p w:rsidR="00963DC3" w:rsidRPr="00E07BD3" w:rsidRDefault="00963DC3" w:rsidP="000373C1">
            <w:pPr>
              <w:jc w:val="both"/>
              <w:rPr>
                <w:rFonts w:ascii="Times New Roman" w:hAnsi="Times New Roman" w:cs="Times New Roman"/>
                <w:sz w:val="24"/>
                <w:szCs w:val="24"/>
              </w:rPr>
            </w:pPr>
            <w:r>
              <w:rPr>
                <w:rFonts w:ascii="Times New Roman" w:hAnsi="Times New Roman" w:cs="Times New Roman"/>
                <w:sz w:val="24"/>
                <w:szCs w:val="24"/>
              </w:rPr>
              <w:t>110</w:t>
            </w:r>
            <w:r w:rsidRPr="00E07BD3">
              <w:rPr>
                <w:rFonts w:ascii="Times New Roman" w:hAnsi="Times New Roman"/>
                <w:sz w:val="24"/>
                <w:szCs w:val="24"/>
              </w:rPr>
              <w:t>±</w:t>
            </w:r>
            <w:r>
              <w:rPr>
                <w:rFonts w:ascii="Times New Roman" w:hAnsi="Times New Roman"/>
                <w:sz w:val="24"/>
                <w:szCs w:val="24"/>
              </w:rPr>
              <w:t>1,23</w:t>
            </w:r>
          </w:p>
        </w:tc>
        <w:tc>
          <w:tcPr>
            <w:tcW w:w="1267" w:type="dxa"/>
          </w:tcPr>
          <w:p w:rsidR="00963DC3" w:rsidRDefault="00963DC3" w:rsidP="000373C1">
            <w:pPr>
              <w:jc w:val="both"/>
              <w:rPr>
                <w:rFonts w:ascii="Times New Roman" w:hAnsi="Times New Roman" w:cs="Times New Roman"/>
                <w:sz w:val="24"/>
                <w:szCs w:val="24"/>
              </w:rPr>
            </w:pPr>
            <w:r>
              <w:rPr>
                <w:rFonts w:ascii="Times New Roman" w:hAnsi="Times New Roman" w:cs="Times New Roman"/>
                <w:sz w:val="24"/>
                <w:szCs w:val="24"/>
              </w:rPr>
              <w:t>111</w:t>
            </w:r>
            <w:r w:rsidRPr="00E07BD3">
              <w:rPr>
                <w:rFonts w:ascii="Times New Roman" w:hAnsi="Times New Roman"/>
                <w:sz w:val="24"/>
                <w:szCs w:val="24"/>
              </w:rPr>
              <w:t>±</w:t>
            </w:r>
            <w:r>
              <w:rPr>
                <w:rFonts w:ascii="Times New Roman" w:hAnsi="Times New Roman"/>
                <w:sz w:val="24"/>
                <w:szCs w:val="24"/>
              </w:rPr>
              <w:t>1,23</w:t>
            </w:r>
          </w:p>
        </w:tc>
        <w:tc>
          <w:tcPr>
            <w:tcW w:w="1188" w:type="dxa"/>
          </w:tcPr>
          <w:p w:rsidR="00963DC3" w:rsidRPr="00E07BD3" w:rsidRDefault="00963DC3" w:rsidP="000373C1">
            <w:pPr>
              <w:jc w:val="both"/>
              <w:rPr>
                <w:rFonts w:ascii="Times New Roman" w:hAnsi="Times New Roman" w:cs="Times New Roman"/>
                <w:sz w:val="24"/>
                <w:szCs w:val="24"/>
              </w:rPr>
            </w:pPr>
            <w:r>
              <w:rPr>
                <w:rFonts w:ascii="Times New Roman" w:hAnsi="Times New Roman" w:cs="Times New Roman"/>
                <w:sz w:val="24"/>
                <w:szCs w:val="24"/>
              </w:rPr>
              <w:t>108</w:t>
            </w:r>
            <w:r w:rsidRPr="00E07BD3">
              <w:rPr>
                <w:rFonts w:ascii="Times New Roman" w:hAnsi="Times New Roman"/>
                <w:sz w:val="24"/>
                <w:szCs w:val="24"/>
              </w:rPr>
              <w:t>±</w:t>
            </w:r>
            <w:r>
              <w:rPr>
                <w:rFonts w:ascii="Times New Roman" w:hAnsi="Times New Roman"/>
                <w:sz w:val="24"/>
                <w:szCs w:val="24"/>
              </w:rPr>
              <w:t>2,12</w:t>
            </w:r>
          </w:p>
        </w:tc>
        <w:tc>
          <w:tcPr>
            <w:tcW w:w="1214" w:type="dxa"/>
          </w:tcPr>
          <w:p w:rsidR="00963DC3" w:rsidRDefault="00963DC3" w:rsidP="000373C1">
            <w:pPr>
              <w:jc w:val="both"/>
              <w:rPr>
                <w:rFonts w:ascii="Times New Roman" w:hAnsi="Times New Roman" w:cs="Times New Roman"/>
                <w:sz w:val="24"/>
                <w:szCs w:val="24"/>
              </w:rPr>
            </w:pPr>
            <w:r>
              <w:rPr>
                <w:rFonts w:ascii="Times New Roman" w:hAnsi="Times New Roman" w:cs="Times New Roman"/>
                <w:sz w:val="24"/>
                <w:szCs w:val="24"/>
              </w:rPr>
              <w:t>111</w:t>
            </w:r>
            <w:r w:rsidRPr="00E07BD3">
              <w:rPr>
                <w:rFonts w:ascii="Times New Roman" w:hAnsi="Times New Roman"/>
                <w:sz w:val="24"/>
                <w:szCs w:val="24"/>
              </w:rPr>
              <w:t>±</w:t>
            </w:r>
            <w:r>
              <w:rPr>
                <w:rFonts w:ascii="Times New Roman" w:hAnsi="Times New Roman"/>
                <w:sz w:val="24"/>
                <w:szCs w:val="24"/>
              </w:rPr>
              <w:t>1,23</w:t>
            </w:r>
          </w:p>
        </w:tc>
        <w:tc>
          <w:tcPr>
            <w:tcW w:w="1118" w:type="dxa"/>
          </w:tcPr>
          <w:p w:rsidR="00963DC3" w:rsidRPr="007B11E6" w:rsidRDefault="00963DC3" w:rsidP="000373C1">
            <w:pPr>
              <w:jc w:val="both"/>
              <w:rPr>
                <w:rFonts w:ascii="Times New Roman" w:hAnsi="Times New Roman"/>
                <w:sz w:val="24"/>
                <w:szCs w:val="28"/>
              </w:rPr>
            </w:pPr>
            <w:proofErr w:type="gramStart"/>
            <w:r w:rsidRPr="007B11E6">
              <w:rPr>
                <w:rFonts w:ascii="Times New Roman" w:hAnsi="Times New Roman"/>
                <w:sz w:val="24"/>
                <w:szCs w:val="28"/>
              </w:rPr>
              <w:t>р&lt;</w:t>
            </w:r>
            <w:proofErr w:type="gramEnd"/>
            <w:r w:rsidRPr="007B11E6">
              <w:rPr>
                <w:rFonts w:ascii="Times New Roman" w:hAnsi="Times New Roman"/>
                <w:sz w:val="24"/>
                <w:szCs w:val="28"/>
              </w:rPr>
              <w:t>0,05</w:t>
            </w:r>
          </w:p>
        </w:tc>
        <w:tc>
          <w:tcPr>
            <w:tcW w:w="1134" w:type="dxa"/>
          </w:tcPr>
          <w:p w:rsidR="00963DC3" w:rsidRDefault="00963DC3" w:rsidP="000373C1">
            <w:pPr>
              <w:jc w:val="both"/>
              <w:rPr>
                <w:rFonts w:ascii="Times New Roman" w:hAnsi="Times New Roman"/>
                <w:sz w:val="24"/>
                <w:szCs w:val="28"/>
              </w:rPr>
            </w:pPr>
            <w:r>
              <w:rPr>
                <w:rFonts w:ascii="Times New Roman" w:hAnsi="Times New Roman"/>
                <w:sz w:val="24"/>
                <w:szCs w:val="28"/>
              </w:rPr>
              <w:t>p</w:t>
            </w:r>
            <w:r>
              <w:rPr>
                <w:rFonts w:ascii="Times New Roman" w:hAnsi="Times New Roman"/>
                <w:sz w:val="24"/>
                <w:szCs w:val="28"/>
                <w:lang w:val="en-US"/>
              </w:rPr>
              <w:t>&gt;</w:t>
            </w:r>
            <w:r w:rsidRPr="007B11E6">
              <w:rPr>
                <w:rFonts w:ascii="Times New Roman" w:hAnsi="Times New Roman"/>
                <w:sz w:val="24"/>
                <w:szCs w:val="28"/>
              </w:rPr>
              <w:t>0,05</w:t>
            </w:r>
          </w:p>
        </w:tc>
      </w:tr>
      <w:tr w:rsidR="00963DC3" w:rsidTr="009E0702">
        <w:tc>
          <w:tcPr>
            <w:tcW w:w="2638" w:type="dxa"/>
          </w:tcPr>
          <w:p w:rsidR="00963DC3" w:rsidRDefault="00963DC3" w:rsidP="000373C1">
            <w:pPr>
              <w:jc w:val="both"/>
              <w:rPr>
                <w:rFonts w:ascii="Times New Roman" w:hAnsi="Times New Roman" w:cs="Times New Roman"/>
                <w:sz w:val="24"/>
                <w:szCs w:val="28"/>
              </w:rPr>
            </w:pPr>
            <w:r>
              <w:rPr>
                <w:rFonts w:ascii="Times New Roman" w:hAnsi="Times New Roman" w:cs="Times New Roman"/>
                <w:sz w:val="24"/>
                <w:szCs w:val="28"/>
              </w:rPr>
              <w:t>Вес (кг)</w:t>
            </w:r>
          </w:p>
        </w:tc>
        <w:tc>
          <w:tcPr>
            <w:tcW w:w="1188" w:type="dxa"/>
          </w:tcPr>
          <w:p w:rsidR="00963DC3" w:rsidRPr="00E07BD3" w:rsidRDefault="00963DC3" w:rsidP="000373C1">
            <w:pPr>
              <w:jc w:val="both"/>
              <w:rPr>
                <w:rFonts w:ascii="Times New Roman" w:hAnsi="Times New Roman" w:cs="Times New Roman"/>
                <w:sz w:val="24"/>
                <w:szCs w:val="24"/>
              </w:rPr>
            </w:pPr>
            <w:r>
              <w:rPr>
                <w:rFonts w:ascii="Times New Roman" w:hAnsi="Times New Roman" w:cs="Times New Roman"/>
                <w:sz w:val="24"/>
                <w:szCs w:val="24"/>
              </w:rPr>
              <w:t>20,3</w:t>
            </w:r>
            <w:r w:rsidRPr="00E07BD3">
              <w:rPr>
                <w:rFonts w:ascii="Times New Roman" w:hAnsi="Times New Roman"/>
                <w:sz w:val="24"/>
                <w:szCs w:val="24"/>
              </w:rPr>
              <w:t>±</w:t>
            </w:r>
            <w:r>
              <w:rPr>
                <w:rFonts w:ascii="Times New Roman" w:hAnsi="Times New Roman"/>
                <w:sz w:val="24"/>
                <w:szCs w:val="24"/>
              </w:rPr>
              <w:t>1,32</w:t>
            </w:r>
          </w:p>
        </w:tc>
        <w:tc>
          <w:tcPr>
            <w:tcW w:w="1267" w:type="dxa"/>
          </w:tcPr>
          <w:p w:rsidR="00963DC3" w:rsidRDefault="00963DC3" w:rsidP="000373C1">
            <w:pPr>
              <w:jc w:val="both"/>
              <w:rPr>
                <w:rFonts w:ascii="Times New Roman" w:hAnsi="Times New Roman" w:cs="Times New Roman"/>
                <w:sz w:val="24"/>
                <w:szCs w:val="24"/>
              </w:rPr>
            </w:pPr>
            <w:r>
              <w:rPr>
                <w:rFonts w:ascii="Times New Roman" w:hAnsi="Times New Roman" w:cs="Times New Roman"/>
                <w:sz w:val="24"/>
                <w:szCs w:val="24"/>
              </w:rPr>
              <w:t>20,6</w:t>
            </w:r>
            <w:r w:rsidRPr="00E07BD3">
              <w:rPr>
                <w:rFonts w:ascii="Times New Roman" w:hAnsi="Times New Roman"/>
                <w:sz w:val="24"/>
                <w:szCs w:val="24"/>
              </w:rPr>
              <w:t>±</w:t>
            </w:r>
            <w:r>
              <w:rPr>
                <w:rFonts w:ascii="Times New Roman" w:hAnsi="Times New Roman"/>
                <w:sz w:val="24"/>
                <w:szCs w:val="24"/>
              </w:rPr>
              <w:t>1,76</w:t>
            </w:r>
          </w:p>
        </w:tc>
        <w:tc>
          <w:tcPr>
            <w:tcW w:w="1188" w:type="dxa"/>
          </w:tcPr>
          <w:p w:rsidR="00963DC3" w:rsidRPr="00E07BD3" w:rsidRDefault="00963DC3" w:rsidP="000373C1">
            <w:pPr>
              <w:jc w:val="both"/>
              <w:rPr>
                <w:rFonts w:ascii="Times New Roman" w:hAnsi="Times New Roman" w:cs="Times New Roman"/>
                <w:sz w:val="24"/>
                <w:szCs w:val="24"/>
              </w:rPr>
            </w:pPr>
            <w:r>
              <w:rPr>
                <w:rFonts w:ascii="Times New Roman" w:hAnsi="Times New Roman" w:cs="Times New Roman"/>
                <w:sz w:val="24"/>
                <w:szCs w:val="24"/>
              </w:rPr>
              <w:t>20,1</w:t>
            </w:r>
            <w:r w:rsidRPr="00E07BD3">
              <w:rPr>
                <w:rFonts w:ascii="Times New Roman" w:hAnsi="Times New Roman"/>
                <w:sz w:val="24"/>
                <w:szCs w:val="24"/>
              </w:rPr>
              <w:t>±</w:t>
            </w:r>
            <w:r>
              <w:rPr>
                <w:rFonts w:ascii="Times New Roman" w:hAnsi="Times New Roman"/>
                <w:sz w:val="24"/>
                <w:szCs w:val="24"/>
              </w:rPr>
              <w:t>1,76</w:t>
            </w:r>
          </w:p>
        </w:tc>
        <w:tc>
          <w:tcPr>
            <w:tcW w:w="1214" w:type="dxa"/>
          </w:tcPr>
          <w:p w:rsidR="00963DC3" w:rsidRDefault="00963DC3" w:rsidP="000373C1">
            <w:pPr>
              <w:jc w:val="both"/>
              <w:rPr>
                <w:rFonts w:ascii="Times New Roman" w:hAnsi="Times New Roman" w:cs="Times New Roman"/>
                <w:sz w:val="24"/>
                <w:szCs w:val="24"/>
              </w:rPr>
            </w:pPr>
            <w:r>
              <w:rPr>
                <w:rFonts w:ascii="Times New Roman" w:hAnsi="Times New Roman" w:cs="Times New Roman"/>
                <w:sz w:val="24"/>
                <w:szCs w:val="24"/>
              </w:rPr>
              <w:t>20,7</w:t>
            </w:r>
            <w:r w:rsidRPr="00E07BD3">
              <w:rPr>
                <w:rFonts w:ascii="Times New Roman" w:hAnsi="Times New Roman"/>
                <w:sz w:val="24"/>
                <w:szCs w:val="24"/>
              </w:rPr>
              <w:t>±</w:t>
            </w:r>
            <w:r>
              <w:rPr>
                <w:rFonts w:ascii="Times New Roman" w:hAnsi="Times New Roman"/>
                <w:sz w:val="24"/>
                <w:szCs w:val="24"/>
              </w:rPr>
              <w:t>1,76</w:t>
            </w:r>
          </w:p>
        </w:tc>
        <w:tc>
          <w:tcPr>
            <w:tcW w:w="1118" w:type="dxa"/>
          </w:tcPr>
          <w:p w:rsidR="00963DC3" w:rsidRPr="007B11E6" w:rsidRDefault="00963DC3" w:rsidP="000373C1">
            <w:pPr>
              <w:jc w:val="both"/>
              <w:rPr>
                <w:rFonts w:ascii="Times New Roman" w:hAnsi="Times New Roman"/>
                <w:sz w:val="24"/>
                <w:szCs w:val="28"/>
              </w:rPr>
            </w:pPr>
            <w:proofErr w:type="gramStart"/>
            <w:r w:rsidRPr="007B11E6">
              <w:rPr>
                <w:rFonts w:ascii="Times New Roman" w:hAnsi="Times New Roman"/>
                <w:sz w:val="24"/>
                <w:szCs w:val="28"/>
              </w:rPr>
              <w:t>р&lt;</w:t>
            </w:r>
            <w:proofErr w:type="gramEnd"/>
            <w:r w:rsidRPr="007B11E6">
              <w:rPr>
                <w:rFonts w:ascii="Times New Roman" w:hAnsi="Times New Roman"/>
                <w:sz w:val="24"/>
                <w:szCs w:val="28"/>
              </w:rPr>
              <w:t>0,05</w:t>
            </w:r>
          </w:p>
        </w:tc>
        <w:tc>
          <w:tcPr>
            <w:tcW w:w="1134" w:type="dxa"/>
          </w:tcPr>
          <w:p w:rsidR="00963DC3" w:rsidRDefault="00963DC3" w:rsidP="000373C1">
            <w:pPr>
              <w:jc w:val="both"/>
              <w:rPr>
                <w:rFonts w:ascii="Times New Roman" w:hAnsi="Times New Roman"/>
                <w:sz w:val="24"/>
                <w:szCs w:val="28"/>
              </w:rPr>
            </w:pPr>
            <w:r>
              <w:rPr>
                <w:rFonts w:ascii="Times New Roman" w:hAnsi="Times New Roman"/>
                <w:sz w:val="24"/>
                <w:szCs w:val="28"/>
              </w:rPr>
              <w:t>p</w:t>
            </w:r>
            <w:r>
              <w:rPr>
                <w:rFonts w:ascii="Times New Roman" w:hAnsi="Times New Roman"/>
                <w:sz w:val="24"/>
                <w:szCs w:val="28"/>
                <w:lang w:val="en-US"/>
              </w:rPr>
              <w:t>&gt;</w:t>
            </w:r>
            <w:r w:rsidRPr="007B11E6">
              <w:rPr>
                <w:rFonts w:ascii="Times New Roman" w:hAnsi="Times New Roman"/>
                <w:sz w:val="24"/>
                <w:szCs w:val="28"/>
              </w:rPr>
              <w:t>0,05</w:t>
            </w:r>
          </w:p>
        </w:tc>
      </w:tr>
    </w:tbl>
    <w:p w:rsidR="00265123" w:rsidRDefault="00265123" w:rsidP="00265123">
      <w:pPr>
        <w:spacing w:after="0" w:line="360" w:lineRule="auto"/>
        <w:ind w:firstLine="709"/>
        <w:jc w:val="both"/>
        <w:rPr>
          <w:rFonts w:ascii="Times New Roman" w:hAnsi="Times New Roman" w:cs="Times New Roman"/>
          <w:sz w:val="28"/>
          <w:szCs w:val="28"/>
        </w:rPr>
      </w:pPr>
    </w:p>
    <w:p w:rsidR="00572422" w:rsidRDefault="00572422" w:rsidP="002651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проведения педагогического эксперимента в контрольной группе 50% девочек улучшили свои результаты до среднего уровня</w:t>
      </w:r>
      <w:r w:rsidR="00D754A6">
        <w:rPr>
          <w:rFonts w:ascii="Times New Roman" w:hAnsi="Times New Roman" w:cs="Times New Roman"/>
          <w:sz w:val="28"/>
          <w:szCs w:val="28"/>
        </w:rPr>
        <w:t>,</w:t>
      </w:r>
      <w:r>
        <w:rPr>
          <w:rFonts w:ascii="Times New Roman" w:hAnsi="Times New Roman" w:cs="Times New Roman"/>
          <w:sz w:val="28"/>
          <w:szCs w:val="28"/>
        </w:rPr>
        <w:t xml:space="preserve"> </w:t>
      </w:r>
      <w:r w:rsidR="00D754A6">
        <w:rPr>
          <w:rFonts w:ascii="Times New Roman" w:hAnsi="Times New Roman" w:cs="Times New Roman"/>
          <w:sz w:val="28"/>
          <w:szCs w:val="28"/>
        </w:rPr>
        <w:t>а</w:t>
      </w:r>
      <w:r>
        <w:rPr>
          <w:rFonts w:ascii="Times New Roman" w:hAnsi="Times New Roman" w:cs="Times New Roman"/>
          <w:sz w:val="28"/>
          <w:szCs w:val="28"/>
        </w:rPr>
        <w:t xml:space="preserve"> 50% так и осталось на низком уровне. В экспериментальной группе 50% девочек </w:t>
      </w:r>
      <w:r w:rsidR="00D754A6">
        <w:rPr>
          <w:rFonts w:ascii="Times New Roman" w:hAnsi="Times New Roman" w:cs="Times New Roman"/>
          <w:sz w:val="28"/>
          <w:szCs w:val="28"/>
        </w:rPr>
        <w:t>показали</w:t>
      </w:r>
      <w:r>
        <w:rPr>
          <w:rFonts w:ascii="Times New Roman" w:hAnsi="Times New Roman" w:cs="Times New Roman"/>
          <w:sz w:val="28"/>
          <w:szCs w:val="28"/>
        </w:rPr>
        <w:t xml:space="preserve"> высокий уровень и 50% девочек средний уровень</w:t>
      </w:r>
      <w:r w:rsidR="00D754A6">
        <w:rPr>
          <w:rFonts w:ascii="Times New Roman" w:hAnsi="Times New Roman" w:cs="Times New Roman"/>
          <w:sz w:val="28"/>
          <w:szCs w:val="28"/>
        </w:rPr>
        <w:t xml:space="preserve"> физического развития по всем показателям.</w:t>
      </w:r>
      <w:r w:rsidR="00311CE2">
        <w:rPr>
          <w:rFonts w:ascii="Times New Roman" w:hAnsi="Times New Roman" w:cs="Times New Roman"/>
          <w:sz w:val="28"/>
          <w:szCs w:val="28"/>
        </w:rPr>
        <w:t xml:space="preserve"> </w:t>
      </w:r>
      <w:r>
        <w:rPr>
          <w:rFonts w:ascii="Times New Roman" w:hAnsi="Times New Roman" w:cs="Times New Roman"/>
          <w:sz w:val="28"/>
          <w:szCs w:val="28"/>
        </w:rPr>
        <w:t xml:space="preserve">На рисунке </w:t>
      </w:r>
      <w:r w:rsidR="00D754A6">
        <w:rPr>
          <w:rFonts w:ascii="Times New Roman" w:hAnsi="Times New Roman" w:cs="Times New Roman"/>
          <w:sz w:val="28"/>
          <w:szCs w:val="28"/>
        </w:rPr>
        <w:t>2</w:t>
      </w:r>
      <w:r>
        <w:rPr>
          <w:rFonts w:ascii="Times New Roman" w:hAnsi="Times New Roman" w:cs="Times New Roman"/>
          <w:sz w:val="28"/>
          <w:szCs w:val="28"/>
        </w:rPr>
        <w:t xml:space="preserve"> представлен прирост результатов по всем </w:t>
      </w:r>
      <w:r w:rsidR="00DF16AF">
        <w:rPr>
          <w:rFonts w:ascii="Times New Roman" w:hAnsi="Times New Roman" w:cs="Times New Roman"/>
          <w:sz w:val="28"/>
          <w:szCs w:val="28"/>
        </w:rPr>
        <w:t>пробам и измерениям</w:t>
      </w:r>
      <w:r>
        <w:rPr>
          <w:rFonts w:ascii="Times New Roman" w:hAnsi="Times New Roman" w:cs="Times New Roman"/>
          <w:sz w:val="28"/>
          <w:szCs w:val="28"/>
        </w:rPr>
        <w:t>.</w:t>
      </w:r>
    </w:p>
    <w:p w:rsidR="00572422" w:rsidRDefault="00572422" w:rsidP="0026512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F0699D0" wp14:editId="6B47ADE1">
            <wp:extent cx="5029200" cy="2316480"/>
            <wp:effectExtent l="0" t="0" r="19050"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2422" w:rsidRPr="00265123" w:rsidRDefault="00572422" w:rsidP="00265123">
      <w:pPr>
        <w:spacing w:after="0" w:line="360" w:lineRule="auto"/>
        <w:jc w:val="center"/>
        <w:rPr>
          <w:rFonts w:ascii="Times New Roman" w:hAnsi="Times New Roman" w:cs="Times New Roman"/>
          <w:sz w:val="28"/>
          <w:szCs w:val="28"/>
        </w:rPr>
      </w:pPr>
      <w:r w:rsidRPr="00265123">
        <w:rPr>
          <w:rFonts w:ascii="Times New Roman" w:hAnsi="Times New Roman" w:cs="Times New Roman"/>
          <w:sz w:val="28"/>
          <w:szCs w:val="28"/>
        </w:rPr>
        <w:t xml:space="preserve">Рисунок </w:t>
      </w:r>
      <w:r w:rsidR="00D754A6" w:rsidRPr="00265123">
        <w:rPr>
          <w:rFonts w:ascii="Times New Roman" w:hAnsi="Times New Roman" w:cs="Times New Roman"/>
          <w:sz w:val="28"/>
          <w:szCs w:val="28"/>
        </w:rPr>
        <w:t>2</w:t>
      </w:r>
      <w:r w:rsidR="00265123" w:rsidRPr="00265123">
        <w:rPr>
          <w:rFonts w:ascii="Times New Roman" w:hAnsi="Times New Roman" w:cs="Times New Roman"/>
          <w:sz w:val="28"/>
          <w:szCs w:val="28"/>
        </w:rPr>
        <w:t xml:space="preserve"> -</w:t>
      </w:r>
      <w:r w:rsidRPr="00265123">
        <w:rPr>
          <w:rFonts w:ascii="Times New Roman" w:hAnsi="Times New Roman"/>
          <w:sz w:val="28"/>
          <w:szCs w:val="28"/>
        </w:rPr>
        <w:t xml:space="preserve"> Прирост результаты физического развития девочек 5-6 лет контрольной и экспериментальной групп</w:t>
      </w:r>
    </w:p>
    <w:p w:rsidR="00DF16AF" w:rsidRPr="00265123" w:rsidRDefault="00DF16AF" w:rsidP="00265123">
      <w:pPr>
        <w:spacing w:after="0" w:line="360" w:lineRule="auto"/>
        <w:ind w:firstLine="709"/>
        <w:jc w:val="both"/>
        <w:rPr>
          <w:rFonts w:ascii="Times New Roman" w:hAnsi="Times New Roman" w:cs="Times New Roman"/>
          <w:sz w:val="28"/>
          <w:szCs w:val="28"/>
        </w:rPr>
      </w:pPr>
    </w:p>
    <w:p w:rsidR="00C55E81" w:rsidRDefault="00C55E81" w:rsidP="00265123">
      <w:pPr>
        <w:spacing w:after="0" w:line="360" w:lineRule="auto"/>
        <w:ind w:firstLine="709"/>
        <w:jc w:val="both"/>
        <w:rPr>
          <w:rFonts w:ascii="Times New Roman" w:hAnsi="Times New Roman" w:cs="Times New Roman"/>
          <w:color w:val="FF0000"/>
          <w:sz w:val="28"/>
          <w:szCs w:val="28"/>
        </w:rPr>
      </w:pPr>
      <w:r w:rsidRPr="00C55E81">
        <w:rPr>
          <w:rFonts w:ascii="Times New Roman" w:hAnsi="Times New Roman" w:cs="Times New Roman"/>
          <w:sz w:val="28"/>
          <w:szCs w:val="28"/>
        </w:rPr>
        <w:t>Также нас интересовала адекватность нагрузки на физкультурно-оздоровительных занятиях. На основании показателей пульса выяснили реакцию сердца на нагрузку, вызванную упражнениями, а также динамик</w:t>
      </w:r>
      <w:r w:rsidR="00DF16AF">
        <w:rPr>
          <w:rFonts w:ascii="Times New Roman" w:hAnsi="Times New Roman" w:cs="Times New Roman"/>
          <w:sz w:val="28"/>
          <w:szCs w:val="28"/>
        </w:rPr>
        <w:t>у</w:t>
      </w:r>
      <w:r w:rsidRPr="00C55E81">
        <w:rPr>
          <w:rFonts w:ascii="Times New Roman" w:hAnsi="Times New Roman" w:cs="Times New Roman"/>
          <w:sz w:val="28"/>
          <w:szCs w:val="28"/>
        </w:rPr>
        <w:t xml:space="preserve"> этих реакций на протяжении всего занятия. Физиологическая кривая ЧСС представлена на рисунке 3.</w:t>
      </w:r>
    </w:p>
    <w:p w:rsidR="00356ED3" w:rsidRPr="00D754A6" w:rsidRDefault="00356ED3" w:rsidP="00265123">
      <w:pPr>
        <w:spacing w:after="0" w:line="360" w:lineRule="auto"/>
        <w:jc w:val="center"/>
        <w:rPr>
          <w:rFonts w:ascii="Times New Roman" w:hAnsi="Times New Roman" w:cs="Times New Roman"/>
          <w:color w:val="FF0000"/>
          <w:sz w:val="28"/>
          <w:szCs w:val="28"/>
        </w:rPr>
      </w:pPr>
      <w:r w:rsidRPr="00D754A6">
        <w:rPr>
          <w:rFonts w:ascii="Times New Roman" w:hAnsi="Times New Roman" w:cs="Times New Roman"/>
          <w:noProof/>
          <w:color w:val="FF0000"/>
          <w:sz w:val="28"/>
          <w:szCs w:val="28"/>
          <w:lang w:eastAsia="ru-RU"/>
        </w:rPr>
        <w:lastRenderedPageBreak/>
        <w:drawing>
          <wp:inline distT="0" distB="0" distL="0" distR="0" wp14:anchorId="15902404" wp14:editId="55C2668C">
            <wp:extent cx="5486400" cy="2202180"/>
            <wp:effectExtent l="0" t="0" r="19050" b="2667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56ED3" w:rsidRPr="00265123" w:rsidRDefault="00356ED3" w:rsidP="00265123">
      <w:pPr>
        <w:spacing w:after="0" w:line="360" w:lineRule="auto"/>
        <w:jc w:val="center"/>
        <w:rPr>
          <w:rFonts w:ascii="Times New Roman" w:hAnsi="Times New Roman" w:cs="Times New Roman"/>
          <w:sz w:val="28"/>
          <w:szCs w:val="28"/>
        </w:rPr>
      </w:pPr>
      <w:r w:rsidRPr="00265123">
        <w:rPr>
          <w:rFonts w:ascii="Times New Roman" w:hAnsi="Times New Roman" w:cs="Times New Roman"/>
          <w:sz w:val="28"/>
          <w:szCs w:val="28"/>
        </w:rPr>
        <w:t xml:space="preserve">Рисунок </w:t>
      </w:r>
      <w:r w:rsidR="00C55E81" w:rsidRPr="00265123">
        <w:rPr>
          <w:rFonts w:ascii="Times New Roman" w:hAnsi="Times New Roman" w:cs="Times New Roman"/>
          <w:sz w:val="28"/>
          <w:szCs w:val="28"/>
        </w:rPr>
        <w:t>3</w:t>
      </w:r>
      <w:r w:rsidR="00265123" w:rsidRPr="00265123">
        <w:rPr>
          <w:rFonts w:ascii="Times New Roman" w:hAnsi="Times New Roman" w:cs="Times New Roman"/>
          <w:sz w:val="28"/>
          <w:szCs w:val="28"/>
        </w:rPr>
        <w:t xml:space="preserve">. </w:t>
      </w:r>
      <w:r w:rsidRPr="00265123">
        <w:rPr>
          <w:rFonts w:ascii="Times New Roman" w:hAnsi="Times New Roman"/>
          <w:sz w:val="28"/>
          <w:szCs w:val="28"/>
        </w:rPr>
        <w:t>Физиологическая кривая ЧСС в ходе физкультурно-оздоровительного занятия с девочками 5-6 лет</w:t>
      </w:r>
    </w:p>
    <w:p w:rsidR="00265123" w:rsidRDefault="00265123" w:rsidP="00265123">
      <w:pPr>
        <w:spacing w:after="0" w:line="360" w:lineRule="auto"/>
        <w:ind w:firstLine="709"/>
        <w:jc w:val="both"/>
        <w:rPr>
          <w:rFonts w:ascii="Times New Roman" w:hAnsi="Times New Roman" w:cs="Times New Roman"/>
          <w:sz w:val="28"/>
          <w:szCs w:val="28"/>
        </w:rPr>
      </w:pPr>
    </w:p>
    <w:p w:rsidR="00356ED3" w:rsidRPr="002160AF" w:rsidRDefault="00356ED3" w:rsidP="00265123">
      <w:pPr>
        <w:spacing w:after="0" w:line="360" w:lineRule="auto"/>
        <w:ind w:firstLine="709"/>
        <w:jc w:val="both"/>
        <w:rPr>
          <w:rFonts w:ascii="Times New Roman" w:hAnsi="Times New Roman" w:cs="Times New Roman"/>
          <w:sz w:val="28"/>
          <w:szCs w:val="28"/>
        </w:rPr>
      </w:pPr>
      <w:r w:rsidRPr="00C55E81">
        <w:rPr>
          <w:rFonts w:ascii="Times New Roman" w:hAnsi="Times New Roman" w:cs="Times New Roman"/>
          <w:sz w:val="28"/>
          <w:szCs w:val="28"/>
        </w:rPr>
        <w:t>Исходя из показателей физиологической кривой ЧСС</w:t>
      </w:r>
      <w:r w:rsidR="00C55E81">
        <w:rPr>
          <w:rFonts w:ascii="Times New Roman" w:hAnsi="Times New Roman" w:cs="Times New Roman"/>
          <w:sz w:val="28"/>
          <w:szCs w:val="28"/>
        </w:rPr>
        <w:t>,</w:t>
      </w:r>
      <w:r w:rsidRPr="00C55E81">
        <w:rPr>
          <w:rFonts w:ascii="Times New Roman" w:hAnsi="Times New Roman" w:cs="Times New Roman"/>
          <w:sz w:val="28"/>
          <w:szCs w:val="28"/>
        </w:rPr>
        <w:t xml:space="preserve"> можно сделать вывод о том, что нагрузка на протяжении занятия находится в допустимой зоне и положительно влияет на девочек </w:t>
      </w:r>
      <w:r w:rsidR="002160AF" w:rsidRPr="002160AF">
        <w:rPr>
          <w:rFonts w:ascii="Times New Roman" w:hAnsi="Times New Roman" w:cs="Times New Roman"/>
          <w:sz w:val="28"/>
          <w:szCs w:val="28"/>
        </w:rPr>
        <w:t>[</w:t>
      </w:r>
      <w:r w:rsidR="00AC26C3">
        <w:rPr>
          <w:rFonts w:ascii="Times New Roman" w:hAnsi="Times New Roman" w:cs="Times New Roman"/>
          <w:sz w:val="28"/>
          <w:szCs w:val="28"/>
        </w:rPr>
        <w:t>4</w:t>
      </w:r>
      <w:r w:rsidR="002160AF" w:rsidRPr="002160AF">
        <w:rPr>
          <w:rFonts w:ascii="Times New Roman" w:hAnsi="Times New Roman" w:cs="Times New Roman"/>
          <w:sz w:val="28"/>
          <w:szCs w:val="28"/>
        </w:rPr>
        <w:t>]</w:t>
      </w:r>
      <w:r w:rsidRPr="00C55E81">
        <w:rPr>
          <w:rFonts w:ascii="Times New Roman" w:hAnsi="Times New Roman" w:cs="Times New Roman"/>
          <w:sz w:val="28"/>
          <w:szCs w:val="28"/>
        </w:rPr>
        <w:t xml:space="preserve">. </w:t>
      </w:r>
      <w:r w:rsidRPr="002160AF">
        <w:rPr>
          <w:rFonts w:ascii="Times New Roman" w:hAnsi="Times New Roman" w:cs="Times New Roman"/>
          <w:sz w:val="28"/>
          <w:szCs w:val="28"/>
        </w:rPr>
        <w:t xml:space="preserve">Грамотный подбор упражнений </w:t>
      </w:r>
      <w:r w:rsidR="002160AF" w:rsidRPr="002160AF">
        <w:rPr>
          <w:rFonts w:ascii="Times New Roman" w:hAnsi="Times New Roman" w:cs="Times New Roman"/>
          <w:sz w:val="28"/>
          <w:szCs w:val="28"/>
        </w:rPr>
        <w:t>показал</w:t>
      </w:r>
      <w:r w:rsidRPr="002160AF">
        <w:rPr>
          <w:rFonts w:ascii="Times New Roman" w:hAnsi="Times New Roman" w:cs="Times New Roman"/>
          <w:sz w:val="28"/>
          <w:szCs w:val="28"/>
        </w:rPr>
        <w:t xml:space="preserve"> эффективно</w:t>
      </w:r>
      <w:r w:rsidR="002160AF" w:rsidRPr="002160AF">
        <w:rPr>
          <w:rFonts w:ascii="Times New Roman" w:hAnsi="Times New Roman" w:cs="Times New Roman"/>
          <w:sz w:val="28"/>
          <w:szCs w:val="28"/>
        </w:rPr>
        <w:t>сть</w:t>
      </w:r>
      <w:r w:rsidRPr="002160AF">
        <w:rPr>
          <w:rFonts w:ascii="Times New Roman" w:hAnsi="Times New Roman" w:cs="Times New Roman"/>
          <w:sz w:val="28"/>
          <w:szCs w:val="28"/>
        </w:rPr>
        <w:t xml:space="preserve"> влия</w:t>
      </w:r>
      <w:r w:rsidR="002160AF" w:rsidRPr="002160AF">
        <w:rPr>
          <w:rFonts w:ascii="Times New Roman" w:hAnsi="Times New Roman" w:cs="Times New Roman"/>
          <w:sz w:val="28"/>
          <w:szCs w:val="28"/>
        </w:rPr>
        <w:t>ния</w:t>
      </w:r>
      <w:r w:rsidRPr="002160AF">
        <w:rPr>
          <w:rFonts w:ascii="Times New Roman" w:hAnsi="Times New Roman" w:cs="Times New Roman"/>
          <w:sz w:val="28"/>
          <w:szCs w:val="28"/>
        </w:rPr>
        <w:t xml:space="preserve"> на физическое развитие девочек 5-6 лет в ходе физкультурно-оздоровительных занятий.</w:t>
      </w:r>
    </w:p>
    <w:p w:rsidR="00311CE2" w:rsidRPr="00504E26" w:rsidRDefault="00356ED3" w:rsidP="00265123">
      <w:pPr>
        <w:spacing w:after="0" w:line="360" w:lineRule="auto"/>
        <w:ind w:firstLine="709"/>
        <w:jc w:val="both"/>
        <w:rPr>
          <w:rFonts w:ascii="Times New Roman" w:hAnsi="Times New Roman" w:cs="Times New Roman"/>
          <w:color w:val="000000" w:themeColor="text1"/>
          <w:sz w:val="28"/>
          <w:szCs w:val="28"/>
        </w:rPr>
      </w:pPr>
      <w:r w:rsidRPr="00D754A6">
        <w:rPr>
          <w:rFonts w:ascii="Times New Roman" w:hAnsi="Times New Roman" w:cs="Times New Roman"/>
          <w:sz w:val="28"/>
          <w:szCs w:val="28"/>
        </w:rPr>
        <w:t>Заключение.</w:t>
      </w:r>
      <w:r w:rsidRPr="00356ED3">
        <w:rPr>
          <w:rFonts w:ascii="Times New Roman" w:eastAsiaTheme="minorEastAsia" w:hAnsi="Times New Roman" w:cs="Times New Roman"/>
          <w:color w:val="000000" w:themeColor="text1"/>
          <w:kern w:val="24"/>
          <w:sz w:val="40"/>
          <w:szCs w:val="40"/>
          <w:lang w:eastAsia="ru-RU"/>
        </w:rPr>
        <w:t xml:space="preserve"> </w:t>
      </w:r>
      <w:r w:rsidR="00E41EBE" w:rsidRPr="00E41EBE">
        <w:rPr>
          <w:rFonts w:ascii="Times New Roman" w:eastAsiaTheme="minorEastAsia" w:hAnsi="Times New Roman" w:cs="Times New Roman"/>
          <w:color w:val="000000" w:themeColor="text1"/>
          <w:kern w:val="24"/>
          <w:sz w:val="28"/>
          <w:szCs w:val="28"/>
          <w:lang w:eastAsia="ru-RU"/>
        </w:rPr>
        <w:t>Таким образом</w:t>
      </w:r>
      <w:r w:rsidR="002160AF">
        <w:rPr>
          <w:rFonts w:ascii="Times New Roman" w:eastAsiaTheme="minorEastAsia" w:hAnsi="Times New Roman" w:cs="Times New Roman"/>
          <w:color w:val="000000" w:themeColor="text1"/>
          <w:kern w:val="24"/>
          <w:sz w:val="28"/>
          <w:szCs w:val="28"/>
          <w:lang w:eastAsia="ru-RU"/>
        </w:rPr>
        <w:t>,</w:t>
      </w:r>
      <w:r w:rsidR="00E41EBE" w:rsidRPr="00E41EBE">
        <w:rPr>
          <w:rFonts w:ascii="Times New Roman" w:eastAsiaTheme="minorEastAsia" w:hAnsi="Times New Roman" w:cs="Times New Roman"/>
          <w:color w:val="000000" w:themeColor="text1"/>
          <w:kern w:val="24"/>
          <w:sz w:val="28"/>
          <w:szCs w:val="28"/>
          <w:lang w:eastAsia="ru-RU"/>
        </w:rPr>
        <w:t xml:space="preserve"> р</w:t>
      </w:r>
      <w:r w:rsidR="00311CE2" w:rsidRPr="00E41EBE">
        <w:rPr>
          <w:rFonts w:ascii="Times New Roman" w:hAnsi="Times New Roman" w:cs="Times New Roman"/>
          <w:sz w:val="28"/>
          <w:szCs w:val="28"/>
        </w:rPr>
        <w:t>ационально спланированная программа сбалансированной физической нагрузки</w:t>
      </w:r>
      <w:r w:rsidR="00E41EBE">
        <w:rPr>
          <w:rFonts w:ascii="Times New Roman" w:hAnsi="Times New Roman" w:cs="Times New Roman"/>
          <w:sz w:val="28"/>
          <w:szCs w:val="28"/>
        </w:rPr>
        <w:t>,</w:t>
      </w:r>
      <w:r w:rsidR="00311CE2">
        <w:rPr>
          <w:rFonts w:ascii="Times New Roman" w:hAnsi="Times New Roman" w:cs="Times New Roman"/>
          <w:sz w:val="28"/>
          <w:szCs w:val="28"/>
        </w:rPr>
        <w:t xml:space="preserve"> </w:t>
      </w:r>
      <w:r w:rsidR="00E41EBE">
        <w:rPr>
          <w:rFonts w:ascii="Times New Roman" w:hAnsi="Times New Roman" w:cs="Times New Roman"/>
          <w:sz w:val="28"/>
          <w:szCs w:val="28"/>
        </w:rPr>
        <w:t>и</w:t>
      </w:r>
      <w:r w:rsidR="00311CE2">
        <w:rPr>
          <w:rFonts w:ascii="Times New Roman" w:hAnsi="Times New Roman" w:cs="Times New Roman"/>
          <w:sz w:val="28"/>
          <w:szCs w:val="28"/>
        </w:rPr>
        <w:t>сходя из показателей прироста результатов двух групп</w:t>
      </w:r>
      <w:r w:rsidR="002160AF">
        <w:rPr>
          <w:rFonts w:ascii="Times New Roman" w:hAnsi="Times New Roman" w:cs="Times New Roman"/>
          <w:sz w:val="28"/>
          <w:szCs w:val="28"/>
        </w:rPr>
        <w:t>,</w:t>
      </w:r>
      <w:r w:rsidR="00311CE2">
        <w:rPr>
          <w:rFonts w:ascii="Times New Roman" w:hAnsi="Times New Roman" w:cs="Times New Roman"/>
          <w:sz w:val="28"/>
          <w:szCs w:val="28"/>
        </w:rPr>
        <w:t xml:space="preserve"> </w:t>
      </w:r>
      <w:r w:rsidR="002160AF">
        <w:rPr>
          <w:rFonts w:ascii="Times New Roman" w:hAnsi="Times New Roman" w:cs="Times New Roman"/>
          <w:sz w:val="28"/>
          <w:szCs w:val="28"/>
        </w:rPr>
        <w:t xml:space="preserve">позволяет сделать вывод, </w:t>
      </w:r>
      <w:r w:rsidR="00311CE2">
        <w:rPr>
          <w:rFonts w:ascii="Times New Roman" w:hAnsi="Times New Roman" w:cs="Times New Roman"/>
          <w:sz w:val="28"/>
          <w:szCs w:val="28"/>
        </w:rPr>
        <w:t>о том, что физкультурно-оздоровительн</w:t>
      </w:r>
      <w:r w:rsidR="00E41EBE">
        <w:rPr>
          <w:rFonts w:ascii="Times New Roman" w:hAnsi="Times New Roman" w:cs="Times New Roman"/>
          <w:sz w:val="28"/>
          <w:szCs w:val="28"/>
        </w:rPr>
        <w:t>ые</w:t>
      </w:r>
      <w:r w:rsidR="00311CE2">
        <w:rPr>
          <w:rFonts w:ascii="Times New Roman" w:hAnsi="Times New Roman" w:cs="Times New Roman"/>
          <w:sz w:val="28"/>
          <w:szCs w:val="28"/>
        </w:rPr>
        <w:t xml:space="preserve"> </w:t>
      </w:r>
      <w:r w:rsidR="00E41EBE">
        <w:rPr>
          <w:rFonts w:ascii="Times New Roman" w:hAnsi="Times New Roman" w:cs="Times New Roman"/>
          <w:sz w:val="28"/>
          <w:szCs w:val="28"/>
        </w:rPr>
        <w:t>занятия</w:t>
      </w:r>
      <w:r w:rsidR="00311CE2">
        <w:rPr>
          <w:rFonts w:ascii="Times New Roman" w:hAnsi="Times New Roman" w:cs="Times New Roman"/>
          <w:sz w:val="28"/>
          <w:szCs w:val="28"/>
        </w:rPr>
        <w:t xml:space="preserve"> </w:t>
      </w:r>
      <w:r w:rsidR="00E41EBE">
        <w:rPr>
          <w:rFonts w:ascii="Times New Roman" w:hAnsi="Times New Roman" w:cs="Times New Roman"/>
          <w:sz w:val="28"/>
          <w:szCs w:val="28"/>
        </w:rPr>
        <w:t xml:space="preserve">с использование средств художественной гимнастики, </w:t>
      </w:r>
      <w:r w:rsidR="00311CE2">
        <w:rPr>
          <w:rFonts w:ascii="Times New Roman" w:hAnsi="Times New Roman" w:cs="Times New Roman"/>
          <w:sz w:val="28"/>
          <w:szCs w:val="28"/>
        </w:rPr>
        <w:t xml:space="preserve">положительно </w:t>
      </w:r>
      <w:r w:rsidR="00E41EBE">
        <w:rPr>
          <w:rFonts w:ascii="Times New Roman" w:hAnsi="Times New Roman" w:cs="Times New Roman"/>
          <w:sz w:val="28"/>
          <w:szCs w:val="28"/>
        </w:rPr>
        <w:t>влияют</w:t>
      </w:r>
      <w:r w:rsidR="00311CE2">
        <w:rPr>
          <w:rFonts w:ascii="Times New Roman" w:hAnsi="Times New Roman" w:cs="Times New Roman"/>
          <w:sz w:val="28"/>
          <w:szCs w:val="28"/>
        </w:rPr>
        <w:t xml:space="preserve"> на физическо</w:t>
      </w:r>
      <w:r w:rsidR="00E41EBE">
        <w:rPr>
          <w:rFonts w:ascii="Times New Roman" w:hAnsi="Times New Roman" w:cs="Times New Roman"/>
          <w:sz w:val="28"/>
          <w:szCs w:val="28"/>
        </w:rPr>
        <w:t>е</w:t>
      </w:r>
      <w:r w:rsidR="00311CE2">
        <w:rPr>
          <w:rFonts w:ascii="Times New Roman" w:hAnsi="Times New Roman" w:cs="Times New Roman"/>
          <w:sz w:val="28"/>
          <w:szCs w:val="28"/>
        </w:rPr>
        <w:t xml:space="preserve"> развити</w:t>
      </w:r>
      <w:r w:rsidR="00E41EBE">
        <w:rPr>
          <w:rFonts w:ascii="Times New Roman" w:hAnsi="Times New Roman" w:cs="Times New Roman"/>
          <w:sz w:val="28"/>
          <w:szCs w:val="28"/>
        </w:rPr>
        <w:t>е</w:t>
      </w:r>
      <w:r w:rsidR="00311CE2">
        <w:rPr>
          <w:rFonts w:ascii="Times New Roman" w:hAnsi="Times New Roman" w:cs="Times New Roman"/>
          <w:sz w:val="28"/>
          <w:szCs w:val="28"/>
        </w:rPr>
        <w:t xml:space="preserve"> девочек 5-6 лет</w:t>
      </w:r>
      <w:r w:rsidR="00DF16AF">
        <w:rPr>
          <w:rFonts w:ascii="Times New Roman" w:hAnsi="Times New Roman" w:cs="Times New Roman"/>
          <w:sz w:val="28"/>
          <w:szCs w:val="28"/>
        </w:rPr>
        <w:t xml:space="preserve"> и могут быть рекомендованы к широкому использованию в работе с данной возрастной категорией</w:t>
      </w:r>
      <w:r w:rsidR="00E41EBE">
        <w:rPr>
          <w:rFonts w:ascii="Times New Roman" w:hAnsi="Times New Roman" w:cs="Times New Roman"/>
          <w:sz w:val="28"/>
          <w:szCs w:val="28"/>
        </w:rPr>
        <w:t xml:space="preserve">. </w:t>
      </w:r>
    </w:p>
    <w:p w:rsidR="006C234D" w:rsidRPr="00265123" w:rsidRDefault="006C234D" w:rsidP="00265123">
      <w:pPr>
        <w:spacing w:after="0" w:line="360" w:lineRule="auto"/>
        <w:jc w:val="center"/>
        <w:rPr>
          <w:rFonts w:ascii="Times New Roman" w:hAnsi="Times New Roman" w:cs="Times New Roman"/>
          <w:i/>
          <w:sz w:val="28"/>
          <w:szCs w:val="28"/>
        </w:rPr>
      </w:pPr>
      <w:r w:rsidRPr="00265123">
        <w:rPr>
          <w:rFonts w:ascii="Times New Roman" w:hAnsi="Times New Roman" w:cs="Times New Roman"/>
          <w:i/>
          <w:sz w:val="28"/>
          <w:szCs w:val="28"/>
        </w:rPr>
        <w:t>Список</w:t>
      </w:r>
      <w:r w:rsidRPr="00265123">
        <w:rPr>
          <w:rFonts w:ascii="Times New Roman" w:hAnsi="Times New Roman" w:cs="Times New Roman"/>
          <w:i/>
          <w:spacing w:val="-6"/>
          <w:sz w:val="28"/>
          <w:szCs w:val="28"/>
        </w:rPr>
        <w:t xml:space="preserve"> </w:t>
      </w:r>
      <w:r w:rsidRPr="00265123">
        <w:rPr>
          <w:rFonts w:ascii="Times New Roman" w:hAnsi="Times New Roman" w:cs="Times New Roman"/>
          <w:i/>
          <w:sz w:val="28"/>
          <w:szCs w:val="28"/>
        </w:rPr>
        <w:t>литературы</w:t>
      </w:r>
    </w:p>
    <w:p w:rsidR="003B34D8" w:rsidRPr="003B34D8" w:rsidRDefault="003B34D8" w:rsidP="00D57C46">
      <w:pPr>
        <w:pStyle w:val="a9"/>
        <w:numPr>
          <w:ilvl w:val="0"/>
          <w:numId w:val="2"/>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B34D8">
        <w:rPr>
          <w:rFonts w:ascii="Times New Roman" w:hAnsi="Times New Roman" w:cs="Times New Roman"/>
          <w:sz w:val="28"/>
          <w:szCs w:val="28"/>
        </w:rPr>
        <w:t xml:space="preserve">Кабаева А.М. </w:t>
      </w:r>
      <w:r w:rsidRPr="003B34D8">
        <w:rPr>
          <w:rFonts w:ascii="Times New Roman" w:hAnsi="Times New Roman" w:cs="Times New Roman"/>
          <w:bCs/>
          <w:sz w:val="28"/>
          <w:szCs w:val="28"/>
        </w:rPr>
        <w:t>Содержание спортивно-оздоровительного этапа подготовки детей дошкольного возраста в художественной гимнастике</w:t>
      </w:r>
      <w:r w:rsidR="00265123">
        <w:rPr>
          <w:rFonts w:ascii="Times New Roman" w:hAnsi="Times New Roman" w:cs="Times New Roman"/>
          <w:bCs/>
          <w:sz w:val="28"/>
          <w:szCs w:val="28"/>
        </w:rPr>
        <w:t>:</w:t>
      </w:r>
      <w:r w:rsidRPr="003B34D8">
        <w:rPr>
          <w:rFonts w:ascii="Times New Roman" w:hAnsi="Times New Roman" w:cs="Times New Roman"/>
          <w:bCs/>
          <w:sz w:val="28"/>
          <w:szCs w:val="28"/>
        </w:rPr>
        <w:t xml:space="preserve"> </w:t>
      </w:r>
      <w:proofErr w:type="spellStart"/>
      <w:r w:rsidR="00E03453">
        <w:rPr>
          <w:rFonts w:ascii="Times New Roman" w:hAnsi="Times New Roman" w:cs="Times New Roman"/>
          <w:bCs/>
          <w:sz w:val="28"/>
          <w:szCs w:val="28"/>
        </w:rPr>
        <w:t>а</w:t>
      </w:r>
      <w:r w:rsidRPr="003B34D8">
        <w:rPr>
          <w:rFonts w:ascii="Times New Roman" w:hAnsi="Times New Roman" w:cs="Times New Roman"/>
          <w:bCs/>
          <w:sz w:val="28"/>
          <w:szCs w:val="28"/>
        </w:rPr>
        <w:t>втореф</w:t>
      </w:r>
      <w:proofErr w:type="spellEnd"/>
      <w:r w:rsidRPr="003B34D8">
        <w:rPr>
          <w:rFonts w:ascii="Times New Roman" w:hAnsi="Times New Roman" w:cs="Times New Roman"/>
          <w:bCs/>
          <w:sz w:val="28"/>
          <w:szCs w:val="28"/>
        </w:rPr>
        <w:t>. …</w:t>
      </w:r>
      <w:proofErr w:type="spellStart"/>
      <w:proofErr w:type="gramStart"/>
      <w:r w:rsidRPr="003B34D8">
        <w:rPr>
          <w:rFonts w:ascii="Times New Roman" w:hAnsi="Times New Roman" w:cs="Times New Roman"/>
          <w:bCs/>
          <w:sz w:val="28"/>
          <w:szCs w:val="28"/>
        </w:rPr>
        <w:t>дисс</w:t>
      </w:r>
      <w:proofErr w:type="spellEnd"/>
      <w:r w:rsidRPr="003B34D8">
        <w:rPr>
          <w:rFonts w:ascii="Times New Roman" w:hAnsi="Times New Roman" w:cs="Times New Roman"/>
          <w:bCs/>
          <w:sz w:val="28"/>
          <w:szCs w:val="28"/>
        </w:rPr>
        <w:t>.</w:t>
      </w:r>
      <w:r w:rsidR="00265123">
        <w:rPr>
          <w:rFonts w:ascii="Times New Roman" w:hAnsi="Times New Roman" w:cs="Times New Roman"/>
          <w:bCs/>
          <w:sz w:val="28"/>
          <w:szCs w:val="28"/>
        </w:rPr>
        <w:t xml:space="preserve"> ..</w:t>
      </w:r>
      <w:proofErr w:type="gramEnd"/>
      <w:r w:rsidR="00265123">
        <w:rPr>
          <w:rFonts w:ascii="Times New Roman" w:hAnsi="Times New Roman" w:cs="Times New Roman"/>
          <w:bCs/>
          <w:sz w:val="28"/>
          <w:szCs w:val="28"/>
        </w:rPr>
        <w:t xml:space="preserve"> </w:t>
      </w:r>
      <w:proofErr w:type="spellStart"/>
      <w:r w:rsidRPr="003B34D8">
        <w:rPr>
          <w:rFonts w:ascii="Times New Roman" w:hAnsi="Times New Roman" w:cs="Times New Roman"/>
          <w:bCs/>
          <w:sz w:val="28"/>
          <w:szCs w:val="28"/>
        </w:rPr>
        <w:t>канд.пед.наук</w:t>
      </w:r>
      <w:proofErr w:type="spellEnd"/>
      <w:r w:rsidRPr="003B34D8">
        <w:rPr>
          <w:rFonts w:ascii="Times New Roman" w:hAnsi="Times New Roman" w:cs="Times New Roman"/>
          <w:bCs/>
          <w:sz w:val="28"/>
          <w:szCs w:val="28"/>
        </w:rPr>
        <w:t>, 13.00.04</w:t>
      </w:r>
      <w:r w:rsidR="00265123">
        <w:rPr>
          <w:rFonts w:ascii="Times New Roman" w:hAnsi="Times New Roman" w:cs="Times New Roman"/>
          <w:bCs/>
          <w:sz w:val="28"/>
          <w:szCs w:val="28"/>
        </w:rPr>
        <w:t>.</w:t>
      </w:r>
      <w:r w:rsidRPr="003B34D8">
        <w:rPr>
          <w:rFonts w:ascii="Times New Roman" w:hAnsi="Times New Roman" w:cs="Times New Roman"/>
          <w:bCs/>
          <w:sz w:val="28"/>
          <w:szCs w:val="28"/>
        </w:rPr>
        <w:t xml:space="preserve"> Санкт-Петербург, 2018.С.10.</w:t>
      </w:r>
    </w:p>
    <w:p w:rsidR="00311CE2" w:rsidRPr="00311CE2" w:rsidRDefault="00265123" w:rsidP="00D57C46">
      <w:pPr>
        <w:pStyle w:val="a9"/>
        <w:numPr>
          <w:ilvl w:val="0"/>
          <w:numId w:val="2"/>
        </w:numPr>
        <w:tabs>
          <w:tab w:val="left" w:pos="993"/>
        </w:tabs>
        <w:spacing w:after="0" w:line="360" w:lineRule="auto"/>
        <w:ind w:left="0" w:firstLine="709"/>
        <w:jc w:val="both"/>
        <w:rPr>
          <w:rFonts w:ascii="Times New Roman" w:hAnsi="Times New Roman" w:cs="Times New Roman"/>
        </w:rPr>
      </w:pPr>
      <w:r>
        <w:rPr>
          <w:rFonts w:ascii="Times New Roman" w:hAnsi="Times New Roman" w:cs="Times New Roman"/>
          <w:sz w:val="28"/>
          <w:szCs w:val="28"/>
        </w:rPr>
        <w:t>Карпенко</w:t>
      </w:r>
      <w:r w:rsidR="00311CE2" w:rsidRPr="00311CE2">
        <w:rPr>
          <w:rFonts w:ascii="Times New Roman" w:hAnsi="Times New Roman" w:cs="Times New Roman"/>
          <w:sz w:val="28"/>
          <w:szCs w:val="28"/>
        </w:rPr>
        <w:t xml:space="preserve"> Л.А.</w:t>
      </w:r>
      <w:r>
        <w:rPr>
          <w:rFonts w:ascii="Times New Roman" w:hAnsi="Times New Roman" w:cs="Times New Roman"/>
          <w:sz w:val="28"/>
          <w:szCs w:val="28"/>
        </w:rPr>
        <w:t>, Румба О.Г.</w:t>
      </w:r>
      <w:r w:rsidR="00311CE2" w:rsidRPr="00311CE2">
        <w:rPr>
          <w:rFonts w:ascii="Times New Roman" w:hAnsi="Times New Roman" w:cs="Times New Roman"/>
          <w:sz w:val="28"/>
          <w:szCs w:val="28"/>
        </w:rPr>
        <w:t xml:space="preserve"> Теория и методика физической подготовки в художественной и эс</w:t>
      </w:r>
      <w:r>
        <w:rPr>
          <w:rFonts w:ascii="Times New Roman" w:hAnsi="Times New Roman" w:cs="Times New Roman"/>
          <w:sz w:val="28"/>
          <w:szCs w:val="28"/>
        </w:rPr>
        <w:t xml:space="preserve">тетической гимнастике. </w:t>
      </w:r>
      <w:r w:rsidR="00311CE2" w:rsidRPr="00311CE2">
        <w:rPr>
          <w:rFonts w:ascii="Times New Roman" w:hAnsi="Times New Roman" w:cs="Times New Roman"/>
          <w:sz w:val="28"/>
          <w:szCs w:val="28"/>
        </w:rPr>
        <w:t>Москва: Советский спорт, 2014. 264 с.</w:t>
      </w:r>
    </w:p>
    <w:p w:rsidR="006C234D" w:rsidRDefault="00D57C46" w:rsidP="00D57C46">
      <w:pPr>
        <w:pStyle w:val="a9"/>
        <w:numPr>
          <w:ilvl w:val="0"/>
          <w:numId w:val="2"/>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Карпенко Л.А., </w:t>
      </w:r>
      <w:proofErr w:type="spellStart"/>
      <w:r>
        <w:rPr>
          <w:rFonts w:ascii="Times New Roman" w:hAnsi="Times New Roman" w:cs="Times New Roman"/>
          <w:sz w:val="28"/>
          <w:szCs w:val="28"/>
        </w:rPr>
        <w:t>Нигматулина</w:t>
      </w:r>
      <w:proofErr w:type="spellEnd"/>
      <w:r>
        <w:rPr>
          <w:rFonts w:ascii="Times New Roman" w:hAnsi="Times New Roman" w:cs="Times New Roman"/>
          <w:sz w:val="28"/>
          <w:szCs w:val="28"/>
        </w:rPr>
        <w:t xml:space="preserve"> Ю.</w:t>
      </w:r>
      <w:r w:rsidR="00311CE2" w:rsidRPr="00311CE2">
        <w:rPr>
          <w:rFonts w:ascii="Times New Roman" w:hAnsi="Times New Roman" w:cs="Times New Roman"/>
          <w:sz w:val="28"/>
          <w:szCs w:val="28"/>
        </w:rPr>
        <w:t>Р. Современная художественная гимнастика спортивно-массового направления // Перспективные направления в области физической 57 культуры, спорта и туризма: материалы VI Всероссийской научно-практической конферен</w:t>
      </w:r>
      <w:r w:rsidR="00265123">
        <w:rPr>
          <w:rFonts w:ascii="Times New Roman" w:hAnsi="Times New Roman" w:cs="Times New Roman"/>
          <w:sz w:val="28"/>
          <w:szCs w:val="28"/>
        </w:rPr>
        <w:t xml:space="preserve">ции с международным участием. </w:t>
      </w:r>
      <w:r w:rsidR="00311CE2" w:rsidRPr="00311CE2">
        <w:rPr>
          <w:rFonts w:ascii="Times New Roman" w:hAnsi="Times New Roman" w:cs="Times New Roman"/>
          <w:sz w:val="28"/>
          <w:szCs w:val="28"/>
        </w:rPr>
        <w:t>2016. С. 221 – 224.</w:t>
      </w:r>
    </w:p>
    <w:p w:rsidR="002160AF" w:rsidRPr="00311CE2" w:rsidRDefault="00265123" w:rsidP="00D57C46">
      <w:pPr>
        <w:pStyle w:val="a9"/>
        <w:numPr>
          <w:ilvl w:val="0"/>
          <w:numId w:val="2"/>
        </w:numPr>
        <w:tabs>
          <w:tab w:val="left" w:pos="993"/>
        </w:tabs>
        <w:spacing w:after="0" w:line="360" w:lineRule="auto"/>
        <w:ind w:left="0" w:firstLine="709"/>
        <w:jc w:val="both"/>
        <w:rPr>
          <w:rFonts w:ascii="Times New Roman" w:hAnsi="Times New Roman" w:cs="Times New Roman"/>
          <w:sz w:val="28"/>
          <w:szCs w:val="28"/>
        </w:rPr>
      </w:pPr>
      <w:r w:rsidRPr="00265123">
        <w:rPr>
          <w:rStyle w:val="ab"/>
          <w:rFonts w:ascii="Times New Roman" w:hAnsi="Times New Roman" w:cs="Times New Roman"/>
          <w:color w:val="auto"/>
          <w:sz w:val="28"/>
          <w:szCs w:val="28"/>
          <w:u w:val="none"/>
        </w:rPr>
        <w:t>Электронный ресурс.</w:t>
      </w:r>
      <w:r>
        <w:rPr>
          <w:rStyle w:val="ab"/>
          <w:rFonts w:ascii="Times New Roman" w:hAnsi="Times New Roman" w:cs="Times New Roman"/>
          <w:color w:val="auto"/>
          <w:sz w:val="28"/>
          <w:szCs w:val="28"/>
          <w:u w:val="none"/>
        </w:rPr>
        <w:t xml:space="preserve"> </w:t>
      </w:r>
      <w:hyperlink r:id="rId13" w:history="1">
        <w:r w:rsidR="002160AF" w:rsidRPr="008E17B8">
          <w:rPr>
            <w:rStyle w:val="ab"/>
            <w:rFonts w:ascii="Times New Roman" w:hAnsi="Times New Roman" w:cs="Times New Roman"/>
            <w:sz w:val="28"/>
            <w:szCs w:val="28"/>
          </w:rPr>
          <w:t>h</w:t>
        </w:r>
        <w:r w:rsidR="002160AF" w:rsidRPr="008E17B8">
          <w:rPr>
            <w:rStyle w:val="ab"/>
            <w:rFonts w:ascii="Times New Roman" w:hAnsi="Times New Roman" w:cs="Times New Roman"/>
            <w:sz w:val="28"/>
            <w:szCs w:val="28"/>
          </w:rPr>
          <w:t>t</w:t>
        </w:r>
        <w:r w:rsidR="002160AF" w:rsidRPr="008E17B8">
          <w:rPr>
            <w:rStyle w:val="ab"/>
            <w:rFonts w:ascii="Times New Roman" w:hAnsi="Times New Roman" w:cs="Times New Roman"/>
            <w:sz w:val="28"/>
            <w:szCs w:val="28"/>
          </w:rPr>
          <w:t>tps://cardiograf.com/diagnostika/norma/puls-u-rebenka.html</w:t>
        </w:r>
      </w:hyperlink>
      <w:r w:rsidR="002160AF">
        <w:rPr>
          <w:rFonts w:ascii="Times New Roman" w:hAnsi="Times New Roman" w:cs="Times New Roman"/>
          <w:sz w:val="28"/>
          <w:szCs w:val="28"/>
        </w:rPr>
        <w:t xml:space="preserve"> (дата обращения 22.02.2024)</w:t>
      </w:r>
    </w:p>
    <w:sectPr w:rsidR="002160AF" w:rsidRPr="00311CE2" w:rsidSect="00D754A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22665"/>
    <w:multiLevelType w:val="hybridMultilevel"/>
    <w:tmpl w:val="4D2C1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E3745B"/>
    <w:multiLevelType w:val="hybridMultilevel"/>
    <w:tmpl w:val="48D20804"/>
    <w:lvl w:ilvl="0" w:tplc="E1F89ABA">
      <w:start w:val="1"/>
      <w:numFmt w:val="decimal"/>
      <w:lvlText w:val="%1."/>
      <w:lvlJc w:val="left"/>
      <w:pPr>
        <w:ind w:left="1429" w:hanging="360"/>
      </w:pPr>
    </w:lvl>
    <w:lvl w:ilvl="1" w:tplc="799E25C2" w:tentative="1">
      <w:start w:val="1"/>
      <w:numFmt w:val="lowerLetter"/>
      <w:lvlText w:val="%2."/>
      <w:lvlJc w:val="left"/>
      <w:pPr>
        <w:ind w:left="2149" w:hanging="360"/>
      </w:pPr>
    </w:lvl>
    <w:lvl w:ilvl="2" w:tplc="05004DF2" w:tentative="1">
      <w:start w:val="1"/>
      <w:numFmt w:val="lowerRoman"/>
      <w:lvlText w:val="%3."/>
      <w:lvlJc w:val="right"/>
      <w:pPr>
        <w:ind w:left="2869" w:hanging="180"/>
      </w:pPr>
    </w:lvl>
    <w:lvl w:ilvl="3" w:tplc="AD589378" w:tentative="1">
      <w:start w:val="1"/>
      <w:numFmt w:val="decimal"/>
      <w:lvlText w:val="%4."/>
      <w:lvlJc w:val="left"/>
      <w:pPr>
        <w:ind w:left="3589" w:hanging="360"/>
      </w:pPr>
    </w:lvl>
    <w:lvl w:ilvl="4" w:tplc="D4007B68" w:tentative="1">
      <w:start w:val="1"/>
      <w:numFmt w:val="lowerLetter"/>
      <w:lvlText w:val="%5."/>
      <w:lvlJc w:val="left"/>
      <w:pPr>
        <w:ind w:left="4309" w:hanging="360"/>
      </w:pPr>
    </w:lvl>
    <w:lvl w:ilvl="5" w:tplc="D9E0F33E" w:tentative="1">
      <w:start w:val="1"/>
      <w:numFmt w:val="lowerRoman"/>
      <w:lvlText w:val="%6."/>
      <w:lvlJc w:val="right"/>
      <w:pPr>
        <w:ind w:left="5029" w:hanging="180"/>
      </w:pPr>
    </w:lvl>
    <w:lvl w:ilvl="6" w:tplc="20886DE8" w:tentative="1">
      <w:start w:val="1"/>
      <w:numFmt w:val="decimal"/>
      <w:lvlText w:val="%7."/>
      <w:lvlJc w:val="left"/>
      <w:pPr>
        <w:ind w:left="5749" w:hanging="360"/>
      </w:pPr>
    </w:lvl>
    <w:lvl w:ilvl="7" w:tplc="E4E6020E" w:tentative="1">
      <w:start w:val="1"/>
      <w:numFmt w:val="lowerLetter"/>
      <w:lvlText w:val="%8."/>
      <w:lvlJc w:val="left"/>
      <w:pPr>
        <w:ind w:left="6469" w:hanging="360"/>
      </w:pPr>
    </w:lvl>
    <w:lvl w:ilvl="8" w:tplc="214CEA26"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2B"/>
    <w:rsid w:val="000373C1"/>
    <w:rsid w:val="000D3992"/>
    <w:rsid w:val="00120E18"/>
    <w:rsid w:val="0019086E"/>
    <w:rsid w:val="001B529F"/>
    <w:rsid w:val="001C76F7"/>
    <w:rsid w:val="002160AF"/>
    <w:rsid w:val="00265123"/>
    <w:rsid w:val="002724E3"/>
    <w:rsid w:val="00311CE2"/>
    <w:rsid w:val="00356ED3"/>
    <w:rsid w:val="003B34D8"/>
    <w:rsid w:val="00554D2B"/>
    <w:rsid w:val="00572422"/>
    <w:rsid w:val="005F23EC"/>
    <w:rsid w:val="00666DD8"/>
    <w:rsid w:val="006C234D"/>
    <w:rsid w:val="0072601F"/>
    <w:rsid w:val="008066A4"/>
    <w:rsid w:val="00825AE5"/>
    <w:rsid w:val="00862204"/>
    <w:rsid w:val="00953C1A"/>
    <w:rsid w:val="00963DC3"/>
    <w:rsid w:val="00974D27"/>
    <w:rsid w:val="00976DF4"/>
    <w:rsid w:val="009E0702"/>
    <w:rsid w:val="009E0FB5"/>
    <w:rsid w:val="00AC26C3"/>
    <w:rsid w:val="00C54ED6"/>
    <w:rsid w:val="00C55E81"/>
    <w:rsid w:val="00C74B19"/>
    <w:rsid w:val="00CC71FA"/>
    <w:rsid w:val="00D05D10"/>
    <w:rsid w:val="00D126A3"/>
    <w:rsid w:val="00D57C46"/>
    <w:rsid w:val="00D70A62"/>
    <w:rsid w:val="00D754A6"/>
    <w:rsid w:val="00DF16AF"/>
    <w:rsid w:val="00E03453"/>
    <w:rsid w:val="00E41EBE"/>
    <w:rsid w:val="00EE2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2221B-DE3E-4481-B81F-5E6F3534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C74B19"/>
  </w:style>
  <w:style w:type="table" w:styleId="a3">
    <w:name w:val="Table Grid"/>
    <w:basedOn w:val="a1"/>
    <w:uiPriority w:val="59"/>
    <w:rsid w:val="00C74B1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E18"/>
    <w:rPr>
      <w:rFonts w:ascii="Tahoma" w:hAnsi="Tahoma" w:cs="Tahoma"/>
      <w:sz w:val="16"/>
      <w:szCs w:val="16"/>
    </w:rPr>
  </w:style>
  <w:style w:type="character" w:styleId="a6">
    <w:name w:val="Subtle Emphasis"/>
    <w:basedOn w:val="a0"/>
    <w:uiPriority w:val="19"/>
    <w:qFormat/>
    <w:rsid w:val="00120E18"/>
    <w:rPr>
      <w:i/>
      <w:iCs/>
      <w:color w:val="404040" w:themeColor="text1" w:themeTint="BF"/>
    </w:rPr>
  </w:style>
  <w:style w:type="paragraph" w:styleId="a7">
    <w:name w:val="No Spacing"/>
    <w:uiPriority w:val="1"/>
    <w:qFormat/>
    <w:rsid w:val="00120E18"/>
    <w:pPr>
      <w:spacing w:after="0" w:line="240" w:lineRule="auto"/>
    </w:pPr>
  </w:style>
  <w:style w:type="paragraph" w:styleId="a8">
    <w:name w:val="Normal (Web)"/>
    <w:basedOn w:val="a"/>
    <w:uiPriority w:val="99"/>
    <w:semiHidden/>
    <w:unhideWhenUsed/>
    <w:rsid w:val="00356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862204"/>
    <w:pPr>
      <w:ind w:left="720"/>
      <w:contextualSpacing/>
    </w:pPr>
  </w:style>
  <w:style w:type="character" w:customStyle="1" w:styleId="aa">
    <w:name w:val="Абзац списка Знак"/>
    <w:link w:val="a9"/>
    <w:uiPriority w:val="34"/>
    <w:rsid w:val="00862204"/>
  </w:style>
  <w:style w:type="paragraph" w:customStyle="1" w:styleId="TableParagraph">
    <w:name w:val="Table Paragraph"/>
    <w:basedOn w:val="a"/>
    <w:uiPriority w:val="1"/>
    <w:qFormat/>
    <w:rsid w:val="00862204"/>
    <w:pPr>
      <w:spacing w:after="0" w:line="301" w:lineRule="exact"/>
      <w:ind w:left="110"/>
    </w:pPr>
    <w:rPr>
      <w:rFonts w:ascii="Times New Roman" w:eastAsia="Times New Roman" w:hAnsi="Times New Roman" w:cs="Times New Roman"/>
    </w:rPr>
  </w:style>
  <w:style w:type="character" w:styleId="ab">
    <w:name w:val="Hyperlink"/>
    <w:basedOn w:val="a0"/>
    <w:uiPriority w:val="99"/>
    <w:unhideWhenUsed/>
    <w:rsid w:val="00216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446356">
      <w:bodyDiv w:val="1"/>
      <w:marLeft w:val="0"/>
      <w:marRight w:val="0"/>
      <w:marTop w:val="0"/>
      <w:marBottom w:val="0"/>
      <w:divBdr>
        <w:top w:val="none" w:sz="0" w:space="0" w:color="auto"/>
        <w:left w:val="none" w:sz="0" w:space="0" w:color="auto"/>
        <w:bottom w:val="none" w:sz="0" w:space="0" w:color="auto"/>
        <w:right w:val="none" w:sz="0" w:space="0" w:color="auto"/>
      </w:divBdr>
    </w:div>
    <w:div w:id="21377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cardiograf.com/diagnostika/norma/puls-u-rebenka.html"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guricheva@mail.ru" TargetMode="External"/><Relationship Id="rId11" Type="http://schemas.openxmlformats.org/officeDocument/2006/relationships/chart" Target="charts/chart5.xml"/><Relationship Id="rId5" Type="http://schemas.openxmlformats.org/officeDocument/2006/relationships/hyperlink" Target="mailto:gguricheva@mail.ru" TargetMode="Externa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D9E-4E1C-8C4B-545D4BA834D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D9E-4E1C-8C4B-545D4BA834D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D9E-4E1C-8C4B-545D4BA834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Оздоровление девочек</c:v>
                </c:pt>
                <c:pt idx="1">
                  <c:v>Физически развивают их детей</c:v>
                </c:pt>
                <c:pt idx="2">
                  <c:v>Влияют на гармоничное развитие детей</c:v>
                </c:pt>
              </c:strCache>
            </c:strRef>
          </c:cat>
          <c:val>
            <c:numRef>
              <c:f>Лист1!$B$2:$B$4</c:f>
              <c:numCache>
                <c:formatCode>0%</c:formatCode>
                <c:ptCount val="3"/>
                <c:pt idx="0">
                  <c:v>0.6</c:v>
                </c:pt>
                <c:pt idx="1">
                  <c:v>0.3</c:v>
                </c:pt>
                <c:pt idx="2" formatCode="0.00%">
                  <c:v>0.1</c:v>
                </c:pt>
              </c:numCache>
            </c:numRef>
          </c:val>
          <c:extLst xmlns:c16r2="http://schemas.microsoft.com/office/drawing/2015/06/chart">
            <c:ext xmlns:c16="http://schemas.microsoft.com/office/drawing/2014/chart" uri="{C3380CC4-5D6E-409C-BE32-E72D297353CC}">
              <c16:uniqueId val="{00000000-9D92-477A-A8D2-3C1544590E0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4C7-4AAF-9210-8E0BFDC856B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4C7-4AAF-9210-8E0BFDC856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Регулярные посещения занятий</c:v>
                </c:pt>
                <c:pt idx="1">
                  <c:v>Меньше проводили времени за гаджетами</c:v>
                </c:pt>
              </c:strCache>
            </c:strRef>
          </c:cat>
          <c:val>
            <c:numRef>
              <c:f>Лист1!$B$2:$B$3</c:f>
              <c:numCache>
                <c:formatCode>0%</c:formatCode>
                <c:ptCount val="2"/>
                <c:pt idx="0">
                  <c:v>0.7</c:v>
                </c:pt>
                <c:pt idx="1">
                  <c:v>0.3</c:v>
                </c:pt>
              </c:numCache>
            </c:numRef>
          </c:val>
          <c:extLst xmlns:c16r2="http://schemas.microsoft.com/office/drawing/2015/06/chart">
            <c:ext xmlns:c16="http://schemas.microsoft.com/office/drawing/2014/chart" uri="{C3380CC4-5D6E-409C-BE32-E72D297353CC}">
              <c16:uniqueId val="{00000000-ABE5-4F5D-88D6-0CAA0C5CA0D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647511409358791"/>
          <c:y val="0.14740483622979081"/>
          <c:w val="0.77825469705468875"/>
          <c:h val="0.32796906303871781"/>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BEE-4C51-A23C-B9CE4C49F96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BEE-4C51-A23C-B9CE4C49F9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Что применяют различные виды упражнений</c:v>
                </c:pt>
                <c:pt idx="1">
                  <c:v>Учатся заниматься в коллективе</c:v>
                </c:pt>
              </c:strCache>
            </c:strRef>
          </c:cat>
          <c:val>
            <c:numRef>
              <c:f>Лист1!$B$2:$B$3</c:f>
              <c:numCache>
                <c:formatCode>0%</c:formatCode>
                <c:ptCount val="2"/>
                <c:pt idx="0">
                  <c:v>0.6</c:v>
                </c:pt>
                <c:pt idx="1">
                  <c:v>0.4</c:v>
                </c:pt>
              </c:numCache>
            </c:numRef>
          </c:val>
          <c:extLst xmlns:c16r2="http://schemas.microsoft.com/office/drawing/2015/06/chart">
            <c:ext xmlns:c16="http://schemas.microsoft.com/office/drawing/2014/chart" uri="{C3380CC4-5D6E-409C-BE32-E72D297353CC}">
              <c16:uniqueId val="{00000000-724C-48D5-BCF4-56343ADC9B9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96C-4C27-893D-7E23DA6BD0E4}"/>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96C-4C27-893D-7E23DA6BD0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Девочки меньше болели</c:v>
                </c:pt>
                <c:pt idx="1">
                  <c:v>Всестороннее развитие</c:v>
                </c:pt>
              </c:strCache>
            </c:strRef>
          </c:cat>
          <c:val>
            <c:numRef>
              <c:f>Лист1!$B$2:$B$3</c:f>
              <c:numCache>
                <c:formatCode>0%</c:formatCode>
                <c:ptCount val="2"/>
                <c:pt idx="0">
                  <c:v>0.6</c:v>
                </c:pt>
                <c:pt idx="1">
                  <c:v>0.4</c:v>
                </c:pt>
              </c:numCache>
            </c:numRef>
          </c:val>
          <c:extLst xmlns:c16r2="http://schemas.microsoft.com/office/drawing/2015/06/chart">
            <c:ext xmlns:c16="http://schemas.microsoft.com/office/drawing/2014/chart" uri="{C3380CC4-5D6E-409C-BE32-E72D297353CC}">
              <c16:uniqueId val="{00000000-5C90-45A5-91A1-4022F914447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Контрольная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Проба Штанге</c:v>
                </c:pt>
                <c:pt idx="1">
                  <c:v>Проба Руфье</c:v>
                </c:pt>
                <c:pt idx="2">
                  <c:v>Проба по Н. А. Шалкову</c:v>
                </c:pt>
                <c:pt idx="3">
                  <c:v>Рост</c:v>
                </c:pt>
                <c:pt idx="4">
                  <c:v>Вес</c:v>
                </c:pt>
              </c:strCache>
            </c:strRef>
          </c:cat>
          <c:val>
            <c:numRef>
              <c:f>Лист1!$B$2:$B$6</c:f>
              <c:numCache>
                <c:formatCode>0%</c:formatCode>
                <c:ptCount val="5"/>
                <c:pt idx="0">
                  <c:v>0.15</c:v>
                </c:pt>
                <c:pt idx="1">
                  <c:v>0.27</c:v>
                </c:pt>
                <c:pt idx="2">
                  <c:v>0.14000000000000001</c:v>
                </c:pt>
                <c:pt idx="3">
                  <c:v>0.01</c:v>
                </c:pt>
                <c:pt idx="4" formatCode="0.00%">
                  <c:v>1.4999999999999999E-2</c:v>
                </c:pt>
              </c:numCache>
            </c:numRef>
          </c:val>
          <c:extLst xmlns:c16r2="http://schemas.microsoft.com/office/drawing/2015/06/chart">
            <c:ext xmlns:c16="http://schemas.microsoft.com/office/drawing/2014/chart" uri="{C3380CC4-5D6E-409C-BE32-E72D297353CC}">
              <c16:uniqueId val="{00000000-5A1C-42E9-8C90-C687318718AA}"/>
            </c:ext>
          </c:extLst>
        </c:ser>
        <c:ser>
          <c:idx val="1"/>
          <c:order val="1"/>
          <c:tx>
            <c:strRef>
              <c:f>Лист1!$C$1</c:f>
              <c:strCache>
                <c:ptCount val="1"/>
                <c:pt idx="0">
                  <c:v>Экспериментальная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Проба Штанге</c:v>
                </c:pt>
                <c:pt idx="1">
                  <c:v>Проба Руфье</c:v>
                </c:pt>
                <c:pt idx="2">
                  <c:v>Проба по Н. А. Шалкову</c:v>
                </c:pt>
                <c:pt idx="3">
                  <c:v>Рост</c:v>
                </c:pt>
                <c:pt idx="4">
                  <c:v>Вес</c:v>
                </c:pt>
              </c:strCache>
            </c:strRef>
          </c:cat>
          <c:val>
            <c:numRef>
              <c:f>Лист1!$C$2:$C$6</c:f>
              <c:numCache>
                <c:formatCode>0%</c:formatCode>
                <c:ptCount val="5"/>
                <c:pt idx="0">
                  <c:v>0.66</c:v>
                </c:pt>
                <c:pt idx="1">
                  <c:v>0.5</c:v>
                </c:pt>
                <c:pt idx="2">
                  <c:v>0.38</c:v>
                </c:pt>
                <c:pt idx="3">
                  <c:v>0.03</c:v>
                </c:pt>
                <c:pt idx="4">
                  <c:v>0.03</c:v>
                </c:pt>
              </c:numCache>
            </c:numRef>
          </c:val>
          <c:extLst xmlns:c16r2="http://schemas.microsoft.com/office/drawing/2015/06/chart">
            <c:ext xmlns:c16="http://schemas.microsoft.com/office/drawing/2014/chart" uri="{C3380CC4-5D6E-409C-BE32-E72D297353CC}">
              <c16:uniqueId val="{00000001-5A1C-42E9-8C90-C687318718AA}"/>
            </c:ext>
          </c:extLst>
        </c:ser>
        <c:dLbls>
          <c:showLegendKey val="0"/>
          <c:showVal val="0"/>
          <c:showCatName val="0"/>
          <c:showSerName val="0"/>
          <c:showPercent val="0"/>
          <c:showBubbleSize val="0"/>
        </c:dLbls>
        <c:gapWidth val="219"/>
        <c:overlap val="-27"/>
        <c:axId val="-1395859952"/>
        <c:axId val="-1403412240"/>
      </c:barChart>
      <c:catAx>
        <c:axId val="-139585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3412240"/>
        <c:crosses val="autoZero"/>
        <c:auto val="1"/>
        <c:lblAlgn val="ctr"/>
        <c:lblOffset val="100"/>
        <c:noMultiLvlLbl val="0"/>
      </c:catAx>
      <c:valAx>
        <c:axId val="-14034122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5859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3724846894138237E-2"/>
          <c:y val="0.14718253968253969"/>
          <c:w val="0.90849737532808394"/>
          <c:h val="0.66998656417947755"/>
        </c:manualLayout>
      </c:layout>
      <c:lineChart>
        <c:grouping val="standard"/>
        <c:varyColors val="0"/>
        <c:ser>
          <c:idx val="0"/>
          <c:order val="0"/>
          <c:tx>
            <c:strRef>
              <c:f>Лист1!$B$1</c:f>
              <c:strCache>
                <c:ptCount val="1"/>
                <c:pt idx="0">
                  <c:v>ЧСС</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Лист1!$A$2:$A$11</c:f>
              <c:numCache>
                <c:formatCode>General</c:formatCode>
                <c:ptCount val="10"/>
                <c:pt idx="0">
                  <c:v>0</c:v>
                </c:pt>
                <c:pt idx="1">
                  <c:v>5</c:v>
                </c:pt>
                <c:pt idx="2">
                  <c:v>10</c:v>
                </c:pt>
                <c:pt idx="3">
                  <c:v>15</c:v>
                </c:pt>
                <c:pt idx="4">
                  <c:v>20</c:v>
                </c:pt>
                <c:pt idx="5">
                  <c:v>25</c:v>
                </c:pt>
                <c:pt idx="6">
                  <c:v>30</c:v>
                </c:pt>
                <c:pt idx="7">
                  <c:v>35</c:v>
                </c:pt>
                <c:pt idx="8">
                  <c:v>40</c:v>
                </c:pt>
                <c:pt idx="9">
                  <c:v>45</c:v>
                </c:pt>
              </c:numCache>
            </c:numRef>
          </c:cat>
          <c:val>
            <c:numRef>
              <c:f>Лист1!$B$2:$B$11</c:f>
              <c:numCache>
                <c:formatCode>General</c:formatCode>
                <c:ptCount val="10"/>
                <c:pt idx="0">
                  <c:v>75</c:v>
                </c:pt>
                <c:pt idx="1">
                  <c:v>80</c:v>
                </c:pt>
                <c:pt idx="2">
                  <c:v>90</c:v>
                </c:pt>
                <c:pt idx="3">
                  <c:v>98</c:v>
                </c:pt>
                <c:pt idx="4">
                  <c:v>120</c:v>
                </c:pt>
                <c:pt idx="5">
                  <c:v>125</c:v>
                </c:pt>
                <c:pt idx="6">
                  <c:v>135</c:v>
                </c:pt>
                <c:pt idx="7">
                  <c:v>120</c:v>
                </c:pt>
                <c:pt idx="8">
                  <c:v>100</c:v>
                </c:pt>
                <c:pt idx="9">
                  <c:v>81</c:v>
                </c:pt>
              </c:numCache>
            </c:numRef>
          </c:val>
          <c:smooth val="0"/>
          <c:extLst xmlns:c16r2="http://schemas.microsoft.com/office/drawing/2015/06/chart">
            <c:ext xmlns:c16="http://schemas.microsoft.com/office/drawing/2014/chart" uri="{C3380CC4-5D6E-409C-BE32-E72D297353CC}">
              <c16:uniqueId val="{00000000-1733-4035-AC5F-925470B59948}"/>
            </c:ext>
          </c:extLst>
        </c:ser>
        <c:dLbls>
          <c:showLegendKey val="0"/>
          <c:showVal val="0"/>
          <c:showCatName val="0"/>
          <c:showSerName val="0"/>
          <c:showPercent val="0"/>
          <c:showBubbleSize val="0"/>
        </c:dLbls>
        <c:marker val="1"/>
        <c:smooth val="0"/>
        <c:axId val="-1403408432"/>
        <c:axId val="-1403408976"/>
      </c:lineChart>
      <c:catAx>
        <c:axId val="-140340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3408976"/>
        <c:crosses val="autoZero"/>
        <c:auto val="1"/>
        <c:lblAlgn val="ctr"/>
        <c:lblOffset val="100"/>
        <c:noMultiLvlLbl val="0"/>
      </c:catAx>
      <c:valAx>
        <c:axId val="-140340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340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1512</Words>
  <Characters>8621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Админ</cp:lastModifiedBy>
  <cp:revision>2</cp:revision>
  <dcterms:created xsi:type="dcterms:W3CDTF">2024-05-11T10:37:00Z</dcterms:created>
  <dcterms:modified xsi:type="dcterms:W3CDTF">2024-05-11T10:37:00Z</dcterms:modified>
</cp:coreProperties>
</file>