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BE860" w14:textId="698501F1" w:rsidR="00D472F2" w:rsidRDefault="00D472F2" w:rsidP="00D266EF">
      <w:pPr>
        <w:spacing w:after="0" w:line="240" w:lineRule="auto"/>
        <w:jc w:val="center"/>
        <w:rPr>
          <w:rFonts w:ascii="Times New Roman" w:hAnsi="Times New Roman" w:cs="Times New Roman"/>
          <w:sz w:val="28"/>
          <w:szCs w:val="28"/>
        </w:rPr>
      </w:pPr>
    </w:p>
    <w:p w14:paraId="2179BAD0" w14:textId="21AAFEBB" w:rsidR="002A22FD" w:rsidRPr="00E51270" w:rsidRDefault="002A22FD" w:rsidP="00E51270">
      <w:pPr>
        <w:spacing w:after="0" w:line="240" w:lineRule="auto"/>
        <w:rPr>
          <w:rFonts w:ascii="Times New Roman" w:hAnsi="Times New Roman" w:cs="Times New Roman"/>
          <w:b/>
          <w:bCs/>
          <w:sz w:val="30"/>
          <w:szCs w:val="30"/>
          <w:shd w:val="clear" w:color="auto" w:fill="FFFFFF"/>
        </w:rPr>
      </w:pPr>
      <w:r w:rsidRPr="00E51270">
        <w:rPr>
          <w:rFonts w:ascii="Times New Roman" w:hAnsi="Times New Roman" w:cs="Times New Roman"/>
          <w:b/>
          <w:bCs/>
          <w:sz w:val="30"/>
          <w:szCs w:val="30"/>
          <w:shd w:val="clear" w:color="auto" w:fill="FFFFFF"/>
        </w:rPr>
        <w:t xml:space="preserve">УДК </w:t>
      </w:r>
      <w:r w:rsidR="00E51270" w:rsidRPr="00E51270">
        <w:rPr>
          <w:rFonts w:ascii="Times New Roman" w:hAnsi="Times New Roman" w:cs="Times New Roman"/>
          <w:b/>
          <w:bCs/>
          <w:sz w:val="30"/>
          <w:szCs w:val="30"/>
          <w:shd w:val="clear" w:color="auto" w:fill="FFFFFF"/>
        </w:rPr>
        <w:t>321.013</w:t>
      </w:r>
    </w:p>
    <w:p w14:paraId="14A4A196" w14:textId="77777777" w:rsidR="00E51270" w:rsidRPr="00E51270" w:rsidRDefault="00E51270" w:rsidP="00E51270">
      <w:pPr>
        <w:spacing w:after="0" w:line="240" w:lineRule="auto"/>
        <w:rPr>
          <w:rFonts w:ascii="Times New Roman" w:hAnsi="Times New Roman" w:cs="Times New Roman"/>
          <w:sz w:val="30"/>
          <w:szCs w:val="30"/>
          <w:shd w:val="clear" w:color="auto" w:fill="FFFFFF"/>
        </w:rPr>
      </w:pPr>
      <w:r w:rsidRPr="00E51270">
        <w:rPr>
          <w:rFonts w:ascii="Times New Roman" w:hAnsi="Times New Roman" w:cs="Times New Roman"/>
          <w:sz w:val="30"/>
          <w:szCs w:val="30"/>
          <w:shd w:val="clear" w:color="auto" w:fill="FFFFFF"/>
        </w:rPr>
        <w:t xml:space="preserve">https://doi.org/10.46656/access.2023.4.1(10) </w:t>
      </w:r>
    </w:p>
    <w:p w14:paraId="3045F96F" w14:textId="3D29D86A" w:rsidR="002A22FD" w:rsidRPr="00E51270" w:rsidRDefault="00E51270" w:rsidP="00E51270">
      <w:pPr>
        <w:spacing w:after="0" w:line="240" w:lineRule="auto"/>
        <w:rPr>
          <w:rFonts w:ascii="Times New Roman" w:hAnsi="Times New Roman" w:cs="Times New Roman"/>
          <w:b/>
          <w:bCs/>
          <w:sz w:val="28"/>
          <w:szCs w:val="28"/>
          <w:shd w:val="clear" w:color="auto" w:fill="FFFFFF"/>
        </w:rPr>
      </w:pPr>
      <w:r w:rsidRPr="00E51270">
        <w:rPr>
          <w:rFonts w:ascii="Times New Roman" w:hAnsi="Times New Roman" w:cs="Times New Roman"/>
          <w:b/>
          <w:bCs/>
          <w:sz w:val="28"/>
          <w:szCs w:val="28"/>
          <w:shd w:val="clear" w:color="auto" w:fill="FFFFFF"/>
        </w:rPr>
        <w:t>МРНТИ 06.35.35</w:t>
      </w:r>
    </w:p>
    <w:p w14:paraId="089DC706" w14:textId="009E23A6" w:rsidR="00B126D0" w:rsidRPr="00B126D0" w:rsidRDefault="00B126D0" w:rsidP="00B126D0">
      <w:pPr>
        <w:spacing w:after="0" w:line="240" w:lineRule="auto"/>
        <w:jc w:val="center"/>
        <w:rPr>
          <w:rFonts w:ascii="Times New Roman" w:hAnsi="Times New Roman" w:cs="Times New Roman"/>
          <w:i/>
          <w:sz w:val="28"/>
          <w:szCs w:val="28"/>
        </w:rPr>
      </w:pPr>
      <w:r w:rsidRPr="00B126D0">
        <w:rPr>
          <w:rFonts w:ascii="Times New Roman" w:hAnsi="Times New Roman" w:cs="Times New Roman"/>
          <w:i/>
          <w:sz w:val="28"/>
          <w:szCs w:val="28"/>
        </w:rPr>
        <w:t>Муратова Р.А.</w:t>
      </w:r>
    </w:p>
    <w:p w14:paraId="2B98FE37" w14:textId="359FF9C4" w:rsidR="00B126D0" w:rsidRPr="00FF46EE" w:rsidRDefault="00B126D0" w:rsidP="00B126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к.э.н.</w:t>
      </w:r>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ст.преп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им.аль</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Фараби</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Алматы, Казахстан</w:t>
      </w:r>
    </w:p>
    <w:p w14:paraId="56B43BE0" w14:textId="77777777" w:rsidR="00B126D0" w:rsidRDefault="00B126D0" w:rsidP="00B126D0">
      <w:pPr>
        <w:spacing w:after="0" w:line="240" w:lineRule="auto"/>
        <w:jc w:val="center"/>
        <w:rPr>
          <w:rFonts w:ascii="Times New Roman" w:hAnsi="Times New Roman" w:cs="Times New Roman"/>
          <w:sz w:val="28"/>
          <w:szCs w:val="28"/>
        </w:rPr>
      </w:pPr>
    </w:p>
    <w:p w14:paraId="414D10D6" w14:textId="28D6E24C" w:rsidR="00B126D0" w:rsidRPr="00B126D0" w:rsidRDefault="00B126D0" w:rsidP="00B126D0">
      <w:pPr>
        <w:spacing w:after="0" w:line="240" w:lineRule="auto"/>
        <w:jc w:val="center"/>
        <w:rPr>
          <w:rFonts w:ascii="Times New Roman" w:hAnsi="Times New Roman" w:cs="Times New Roman"/>
          <w:i/>
          <w:sz w:val="28"/>
          <w:szCs w:val="28"/>
          <w:lang w:val="kk-KZ"/>
        </w:rPr>
      </w:pPr>
      <w:proofErr w:type="spellStart"/>
      <w:r w:rsidRPr="00B126D0">
        <w:rPr>
          <w:rFonts w:ascii="Times New Roman" w:hAnsi="Times New Roman" w:cs="Times New Roman"/>
          <w:i/>
          <w:sz w:val="28"/>
          <w:szCs w:val="28"/>
        </w:rPr>
        <w:t>Айтжанова</w:t>
      </w:r>
      <w:proofErr w:type="spellEnd"/>
      <w:r w:rsidRPr="00B126D0">
        <w:rPr>
          <w:rFonts w:ascii="Times New Roman" w:hAnsi="Times New Roman" w:cs="Times New Roman"/>
          <w:i/>
          <w:sz w:val="28"/>
          <w:szCs w:val="28"/>
        </w:rPr>
        <w:t xml:space="preserve"> Д.А</w:t>
      </w:r>
      <w:r w:rsidRPr="00B126D0">
        <w:rPr>
          <w:rFonts w:ascii="Times New Roman" w:hAnsi="Times New Roman" w:cs="Times New Roman"/>
          <w:i/>
          <w:sz w:val="28"/>
          <w:szCs w:val="28"/>
          <w:lang w:val="kk-KZ"/>
        </w:rPr>
        <w:t>.</w:t>
      </w:r>
    </w:p>
    <w:p w14:paraId="448BB403" w14:textId="660D5731" w:rsidR="00B126D0" w:rsidRDefault="00B126D0" w:rsidP="00B126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к.э.н., доц.</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ВНС, института </w:t>
      </w:r>
      <w:proofErr w:type="spellStart"/>
      <w:r>
        <w:rPr>
          <w:rFonts w:ascii="Times New Roman" w:hAnsi="Times New Roman" w:cs="Times New Roman"/>
          <w:sz w:val="28"/>
          <w:szCs w:val="28"/>
        </w:rPr>
        <w:t>Востоковедния</w:t>
      </w:r>
      <w:proofErr w:type="spellEnd"/>
      <w:r>
        <w:rPr>
          <w:rFonts w:ascii="Times New Roman" w:hAnsi="Times New Roman" w:cs="Times New Roman"/>
          <w:sz w:val="28"/>
          <w:szCs w:val="28"/>
        </w:rPr>
        <w:t xml:space="preserve"> им.</w:t>
      </w:r>
      <w:r>
        <w:rPr>
          <w:rFonts w:ascii="Times New Roman" w:hAnsi="Times New Roman" w:cs="Times New Roman"/>
          <w:sz w:val="28"/>
          <w:szCs w:val="28"/>
          <w:lang w:val="kk-KZ"/>
        </w:rPr>
        <w:t xml:space="preserve"> </w:t>
      </w:r>
      <w:r>
        <w:rPr>
          <w:rFonts w:ascii="Times New Roman" w:hAnsi="Times New Roman" w:cs="Times New Roman"/>
          <w:sz w:val="28"/>
          <w:szCs w:val="28"/>
        </w:rPr>
        <w:t>Р.Б.</w:t>
      </w:r>
      <w:r>
        <w:rPr>
          <w:rFonts w:ascii="Times New Roman" w:hAnsi="Times New Roman" w:cs="Times New Roman"/>
          <w:sz w:val="28"/>
          <w:szCs w:val="28"/>
          <w:lang w:val="kk-KZ"/>
        </w:rPr>
        <w:t xml:space="preserve"> </w:t>
      </w:r>
      <w:r>
        <w:rPr>
          <w:rFonts w:ascii="Times New Roman" w:hAnsi="Times New Roman" w:cs="Times New Roman"/>
          <w:sz w:val="28"/>
          <w:szCs w:val="28"/>
        </w:rPr>
        <w:t>Сулейменова,</w:t>
      </w:r>
    </w:p>
    <w:p w14:paraId="3E85C1DD" w14:textId="77777777" w:rsidR="00B126D0" w:rsidRDefault="00B126D0" w:rsidP="00B126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Алматы, Казахстан</w:t>
      </w:r>
    </w:p>
    <w:p w14:paraId="0960225E" w14:textId="77777777" w:rsidR="00E51270" w:rsidRDefault="00E51270" w:rsidP="00D266EF">
      <w:pPr>
        <w:spacing w:after="0" w:line="240" w:lineRule="auto"/>
        <w:jc w:val="center"/>
        <w:rPr>
          <w:rFonts w:ascii="Times New Roman" w:hAnsi="Times New Roman" w:cs="Times New Roman"/>
          <w:sz w:val="28"/>
          <w:szCs w:val="28"/>
        </w:rPr>
      </w:pPr>
    </w:p>
    <w:p w14:paraId="0D08C607" w14:textId="0691E568" w:rsidR="003E2DB2" w:rsidRDefault="003E2DB2" w:rsidP="00D266EF">
      <w:pPr>
        <w:spacing w:after="0" w:line="240" w:lineRule="auto"/>
        <w:jc w:val="center"/>
        <w:rPr>
          <w:rFonts w:ascii="Times New Roman" w:hAnsi="Times New Roman" w:cs="Times New Roman"/>
          <w:b/>
          <w:bCs/>
          <w:sz w:val="28"/>
          <w:szCs w:val="28"/>
          <w:lang w:val="kk-KZ"/>
        </w:rPr>
      </w:pPr>
      <w:r w:rsidRPr="0030776C">
        <w:rPr>
          <w:rFonts w:ascii="Times New Roman" w:hAnsi="Times New Roman" w:cs="Times New Roman"/>
          <w:b/>
          <w:bCs/>
          <w:sz w:val="28"/>
          <w:szCs w:val="28"/>
        </w:rPr>
        <w:t>Ц</w:t>
      </w:r>
      <w:r w:rsidR="00B126D0" w:rsidRPr="0030776C">
        <w:rPr>
          <w:rFonts w:ascii="Times New Roman" w:hAnsi="Times New Roman" w:cs="Times New Roman"/>
          <w:b/>
          <w:bCs/>
          <w:sz w:val="28"/>
          <w:szCs w:val="28"/>
        </w:rPr>
        <w:t>ифровая экономика</w:t>
      </w:r>
      <w:r w:rsidRPr="0030776C">
        <w:rPr>
          <w:rFonts w:ascii="Times New Roman" w:hAnsi="Times New Roman" w:cs="Times New Roman"/>
          <w:b/>
          <w:bCs/>
          <w:sz w:val="28"/>
          <w:szCs w:val="28"/>
        </w:rPr>
        <w:t>. С</w:t>
      </w:r>
      <w:r w:rsidR="00B126D0" w:rsidRPr="0030776C">
        <w:rPr>
          <w:rFonts w:ascii="Times New Roman" w:hAnsi="Times New Roman" w:cs="Times New Roman"/>
          <w:b/>
          <w:bCs/>
          <w:sz w:val="28"/>
          <w:szCs w:val="28"/>
        </w:rPr>
        <w:t xml:space="preserve">оциальные </w:t>
      </w:r>
      <w:proofErr w:type="spellStart"/>
      <w:r w:rsidR="00B126D0" w:rsidRPr="0030776C">
        <w:rPr>
          <w:rFonts w:ascii="Times New Roman" w:hAnsi="Times New Roman" w:cs="Times New Roman"/>
          <w:b/>
          <w:bCs/>
          <w:sz w:val="28"/>
          <w:szCs w:val="28"/>
        </w:rPr>
        <w:t>проце</w:t>
      </w:r>
      <w:proofErr w:type="spellEnd"/>
      <w:r w:rsidR="00B126D0">
        <w:rPr>
          <w:rFonts w:ascii="Times New Roman" w:hAnsi="Times New Roman" w:cs="Times New Roman"/>
          <w:b/>
          <w:bCs/>
          <w:sz w:val="28"/>
          <w:szCs w:val="28"/>
          <w:lang w:val="en-US"/>
        </w:rPr>
        <w:t>c</w:t>
      </w:r>
      <w:proofErr w:type="spellStart"/>
      <w:r w:rsidR="00B126D0" w:rsidRPr="0030776C">
        <w:rPr>
          <w:rFonts w:ascii="Times New Roman" w:hAnsi="Times New Roman" w:cs="Times New Roman"/>
          <w:b/>
          <w:bCs/>
          <w:sz w:val="28"/>
          <w:szCs w:val="28"/>
        </w:rPr>
        <w:t>сы</w:t>
      </w:r>
      <w:proofErr w:type="spellEnd"/>
      <w:r w:rsidR="00B126D0" w:rsidRPr="0030776C">
        <w:rPr>
          <w:rFonts w:ascii="Times New Roman" w:hAnsi="Times New Roman" w:cs="Times New Roman"/>
          <w:b/>
          <w:bCs/>
          <w:sz w:val="28"/>
          <w:szCs w:val="28"/>
        </w:rPr>
        <w:t xml:space="preserve"> и по</w:t>
      </w:r>
      <w:r w:rsidR="00B126D0">
        <w:rPr>
          <w:rFonts w:ascii="Times New Roman" w:hAnsi="Times New Roman" w:cs="Times New Roman"/>
          <w:b/>
          <w:bCs/>
          <w:sz w:val="28"/>
          <w:szCs w:val="28"/>
          <w:lang w:val="kk-KZ"/>
        </w:rPr>
        <w:t>литическая трансформация</w:t>
      </w:r>
    </w:p>
    <w:p w14:paraId="261A7E3B" w14:textId="22B330E7" w:rsidR="00B126D0" w:rsidRDefault="00B126D0" w:rsidP="00D266EF">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4F67C9A3" w14:textId="6DAF7625" w:rsidR="00B126D0" w:rsidRPr="00B126D0" w:rsidRDefault="00B126D0" w:rsidP="00D266EF">
      <w:pPr>
        <w:spacing w:after="0" w:line="240" w:lineRule="auto"/>
        <w:jc w:val="center"/>
        <w:rPr>
          <w:rFonts w:ascii="Times New Roman" w:hAnsi="Times New Roman" w:cs="Times New Roman"/>
          <w:b/>
          <w:bCs/>
          <w:sz w:val="28"/>
          <w:szCs w:val="28"/>
          <w:lang w:val="en-US"/>
        </w:rPr>
      </w:pPr>
      <w:r w:rsidRPr="00B126D0">
        <w:rPr>
          <w:rFonts w:ascii="Times New Roman" w:hAnsi="Times New Roman" w:cs="Times New Roman"/>
          <w:b/>
          <w:bCs/>
          <w:sz w:val="28"/>
          <w:szCs w:val="28"/>
          <w:lang w:val="en-US"/>
        </w:rPr>
        <w:t>The digital economy. Social processes and political transformation</w:t>
      </w:r>
    </w:p>
    <w:p w14:paraId="327681C5" w14:textId="77777777" w:rsidR="00B471F1" w:rsidRPr="00B126D0" w:rsidRDefault="00B471F1" w:rsidP="00D6050B">
      <w:pPr>
        <w:spacing w:after="0" w:line="240" w:lineRule="auto"/>
        <w:jc w:val="center"/>
        <w:rPr>
          <w:rFonts w:ascii="Times New Roman" w:hAnsi="Times New Roman" w:cs="Times New Roman"/>
          <w:b/>
          <w:bCs/>
          <w:lang w:val="en-US"/>
        </w:rPr>
      </w:pPr>
    </w:p>
    <w:p w14:paraId="773C8D87" w14:textId="2032891D" w:rsidR="00B126D0" w:rsidRDefault="00B126D0" w:rsidP="00B126D0">
      <w:pPr>
        <w:spacing w:after="0" w:line="240" w:lineRule="auto"/>
        <w:ind w:firstLine="709"/>
        <w:jc w:val="both"/>
        <w:rPr>
          <w:rFonts w:ascii="Times New Roman" w:hAnsi="Times New Roman" w:cs="Times New Roman"/>
          <w:b/>
          <w:bCs/>
        </w:rPr>
      </w:pPr>
      <w:r>
        <w:rPr>
          <w:rFonts w:ascii="Times New Roman" w:hAnsi="Times New Roman" w:cs="Times New Roman"/>
          <w:b/>
          <w:bCs/>
        </w:rPr>
        <w:t>Аннотация</w:t>
      </w:r>
    </w:p>
    <w:p w14:paraId="4C55DEF2" w14:textId="6F0A3FC0" w:rsidR="00B471F1" w:rsidRPr="00B126D0" w:rsidRDefault="00E51270" w:rsidP="00B126D0">
      <w:pPr>
        <w:spacing w:after="0" w:line="240" w:lineRule="auto"/>
        <w:ind w:firstLine="709"/>
        <w:jc w:val="both"/>
        <w:rPr>
          <w:rFonts w:ascii="Times New Roman" w:hAnsi="Times New Roman" w:cs="Times New Roman"/>
          <w:i/>
        </w:rPr>
      </w:pPr>
      <w:r w:rsidRPr="00B126D0">
        <w:rPr>
          <w:rFonts w:ascii="Times New Roman" w:hAnsi="Times New Roman" w:cs="Times New Roman"/>
          <w:i/>
        </w:rPr>
        <w:t>Цифровая экономика является современным трендом экономического развития всего мирового сообщества. Переход к цифровым технологиям произошел на фоне опер</w:t>
      </w:r>
      <w:r w:rsidR="00B471F1" w:rsidRPr="00B126D0">
        <w:rPr>
          <w:rFonts w:ascii="Times New Roman" w:hAnsi="Times New Roman" w:cs="Times New Roman"/>
          <w:i/>
        </w:rPr>
        <w:t>е</w:t>
      </w:r>
      <w:r w:rsidRPr="00B126D0">
        <w:rPr>
          <w:rFonts w:ascii="Times New Roman" w:hAnsi="Times New Roman" w:cs="Times New Roman"/>
          <w:i/>
        </w:rPr>
        <w:t xml:space="preserve">жающего развития информационных систем. </w:t>
      </w:r>
    </w:p>
    <w:p w14:paraId="4270AD87" w14:textId="1391D996" w:rsidR="00B471F1" w:rsidRPr="00B126D0" w:rsidRDefault="00E51270" w:rsidP="00B126D0">
      <w:pPr>
        <w:spacing w:after="0" w:line="240" w:lineRule="auto"/>
        <w:ind w:firstLine="709"/>
        <w:jc w:val="both"/>
        <w:rPr>
          <w:rFonts w:ascii="Times New Roman" w:hAnsi="Times New Roman" w:cs="Times New Roman"/>
          <w:i/>
        </w:rPr>
      </w:pPr>
      <w:r w:rsidRPr="00B126D0">
        <w:rPr>
          <w:rFonts w:ascii="Times New Roman" w:hAnsi="Times New Roman" w:cs="Times New Roman"/>
          <w:i/>
        </w:rPr>
        <w:t xml:space="preserve">Принятые и реализуемые программы цифровой трансформации экономических </w:t>
      </w:r>
      <w:r w:rsidR="00B126D0" w:rsidRPr="00B126D0">
        <w:rPr>
          <w:rFonts w:ascii="Times New Roman" w:hAnsi="Times New Roman" w:cs="Times New Roman"/>
          <w:i/>
        </w:rPr>
        <w:t>процессов охватывают</w:t>
      </w:r>
      <w:r w:rsidRPr="00B126D0">
        <w:rPr>
          <w:rFonts w:ascii="Times New Roman" w:hAnsi="Times New Roman" w:cs="Times New Roman"/>
          <w:i/>
        </w:rPr>
        <w:t xml:space="preserve"> практически все отрасли экономической деятельности. Несмотря на очевидный прогресс и успешность реализации программ цифровизации экономики, имеют место и негативные моменты цифровизации, как в социальном, так и политическом</w:t>
      </w:r>
      <w:r w:rsidR="00841319" w:rsidRPr="00B126D0">
        <w:rPr>
          <w:rFonts w:ascii="Times New Roman" w:hAnsi="Times New Roman" w:cs="Times New Roman"/>
          <w:i/>
        </w:rPr>
        <w:t xml:space="preserve"> направлениях. Социальные аспекты цифровизации вызывают опасения в части проникновения информационных системе в общественные и личные отношения в обществе, выражающиеся в усилении социальной сегрегации социальной структуры общества, и </w:t>
      </w:r>
      <w:proofErr w:type="gramStart"/>
      <w:r w:rsidR="00841319" w:rsidRPr="00B126D0">
        <w:rPr>
          <w:rFonts w:ascii="Times New Roman" w:hAnsi="Times New Roman" w:cs="Times New Roman"/>
          <w:i/>
        </w:rPr>
        <w:t>отражающейся в формировании личности</w:t>
      </w:r>
      <w:proofErr w:type="gramEnd"/>
      <w:r w:rsidR="00841319" w:rsidRPr="00B126D0">
        <w:rPr>
          <w:rFonts w:ascii="Times New Roman" w:hAnsi="Times New Roman" w:cs="Times New Roman"/>
          <w:i/>
        </w:rPr>
        <w:t xml:space="preserve"> и воспитании. Политические изменения активной цифровизации оказывают влияние на развитие глобальных процессов и усиления цифрового неравенства в развитии стран. </w:t>
      </w:r>
    </w:p>
    <w:p w14:paraId="6025AA87" w14:textId="25116B38" w:rsidR="00E51270" w:rsidRPr="00B126D0" w:rsidRDefault="00841319" w:rsidP="00B126D0">
      <w:pPr>
        <w:spacing w:after="0" w:line="240" w:lineRule="auto"/>
        <w:ind w:firstLine="709"/>
        <w:jc w:val="both"/>
        <w:rPr>
          <w:rFonts w:ascii="Times New Roman" w:hAnsi="Times New Roman" w:cs="Times New Roman"/>
          <w:i/>
        </w:rPr>
      </w:pPr>
      <w:r w:rsidRPr="00B126D0">
        <w:rPr>
          <w:rFonts w:ascii="Times New Roman" w:hAnsi="Times New Roman" w:cs="Times New Roman"/>
          <w:i/>
        </w:rPr>
        <w:t>Это может привести к возникновению когнитивного капитализма или его крайней форме цифрового тоталитаризма, и либеральной форме распределения и сотрудничества в цифровом пространстве. Нами проанализировано в сокращенном виде состояние цифровизации экономики Казахстана и определены факты, характеризующие роль и место Казахстана в глобальном экономическом пространстве по данным международных рейтинговых агентств. Нами отмечено, что усиление процессов цифровизации без соответствующего уровня социально-экономического разв</w:t>
      </w:r>
      <w:r w:rsidR="00B471F1" w:rsidRPr="00B126D0">
        <w:rPr>
          <w:rFonts w:ascii="Times New Roman" w:hAnsi="Times New Roman" w:cs="Times New Roman"/>
          <w:i/>
        </w:rPr>
        <w:t xml:space="preserve">ития </w:t>
      </w:r>
      <w:r w:rsidR="00B126D0" w:rsidRPr="00B126D0">
        <w:rPr>
          <w:rFonts w:ascii="Times New Roman" w:hAnsi="Times New Roman" w:cs="Times New Roman"/>
          <w:i/>
        </w:rPr>
        <w:t>страны и</w:t>
      </w:r>
      <w:r w:rsidR="00B471F1" w:rsidRPr="00B126D0">
        <w:rPr>
          <w:rFonts w:ascii="Times New Roman" w:hAnsi="Times New Roman" w:cs="Times New Roman"/>
          <w:i/>
        </w:rPr>
        <w:t xml:space="preserve"> проведения</w:t>
      </w:r>
      <w:r w:rsidRPr="00B126D0">
        <w:rPr>
          <w:rFonts w:ascii="Times New Roman" w:hAnsi="Times New Roman" w:cs="Times New Roman"/>
          <w:i/>
        </w:rPr>
        <w:t xml:space="preserve"> подготовительного этапа </w:t>
      </w:r>
      <w:r w:rsidR="00B471F1" w:rsidRPr="00B126D0">
        <w:rPr>
          <w:rFonts w:ascii="Times New Roman" w:hAnsi="Times New Roman" w:cs="Times New Roman"/>
          <w:i/>
        </w:rPr>
        <w:t>населения к массовой цифровизации не только в сфере производства, но и всей системы социальных отношений.</w:t>
      </w:r>
    </w:p>
    <w:p w14:paraId="3005AB84" w14:textId="7B7E0B78" w:rsidR="00B471F1" w:rsidRPr="00B126D0" w:rsidRDefault="00B471F1" w:rsidP="00B126D0">
      <w:pPr>
        <w:spacing w:after="0" w:line="240" w:lineRule="auto"/>
        <w:ind w:firstLine="709"/>
        <w:jc w:val="both"/>
        <w:rPr>
          <w:rFonts w:ascii="Times New Roman" w:hAnsi="Times New Roman" w:cs="Times New Roman"/>
          <w:i/>
          <w:lang w:val="kk-KZ"/>
        </w:rPr>
      </w:pPr>
      <w:r w:rsidRPr="000B7EBB">
        <w:rPr>
          <w:rFonts w:ascii="Times New Roman" w:hAnsi="Times New Roman" w:cs="Times New Roman"/>
          <w:b/>
          <w:bCs/>
        </w:rPr>
        <w:t>Ключевые слова</w:t>
      </w:r>
      <w:r w:rsidRPr="00B126D0">
        <w:rPr>
          <w:rFonts w:ascii="Times New Roman" w:hAnsi="Times New Roman" w:cs="Times New Roman"/>
          <w:i/>
        </w:rPr>
        <w:t>: цифровая экономика, цифровая транс</w:t>
      </w:r>
      <w:r w:rsidR="000B7EBB" w:rsidRPr="00B126D0">
        <w:rPr>
          <w:rFonts w:ascii="Times New Roman" w:hAnsi="Times New Roman" w:cs="Times New Roman"/>
          <w:i/>
        </w:rPr>
        <w:t>ф</w:t>
      </w:r>
      <w:r w:rsidRPr="00B126D0">
        <w:rPr>
          <w:rFonts w:ascii="Times New Roman" w:hAnsi="Times New Roman" w:cs="Times New Roman"/>
          <w:i/>
        </w:rPr>
        <w:t>ормация, социальные отношения</w:t>
      </w:r>
      <w:r w:rsidR="000B7EBB" w:rsidRPr="00B126D0">
        <w:rPr>
          <w:rFonts w:ascii="Times New Roman" w:hAnsi="Times New Roman" w:cs="Times New Roman"/>
          <w:i/>
        </w:rPr>
        <w:t>, п</w:t>
      </w:r>
      <w:r w:rsidR="00B126D0">
        <w:rPr>
          <w:rFonts w:ascii="Times New Roman" w:hAnsi="Times New Roman" w:cs="Times New Roman"/>
          <w:i/>
        </w:rPr>
        <w:t>олитические модели</w:t>
      </w:r>
    </w:p>
    <w:p w14:paraId="042A87E4" w14:textId="77777777" w:rsidR="00B126D0" w:rsidRPr="00B126D0" w:rsidRDefault="00B126D0" w:rsidP="00B126D0">
      <w:pPr>
        <w:spacing w:after="0" w:line="240" w:lineRule="auto"/>
        <w:rPr>
          <w:rFonts w:ascii="Times New Roman" w:hAnsi="Times New Roman" w:cs="Times New Roman"/>
          <w:b/>
          <w:bCs/>
          <w:sz w:val="24"/>
          <w:szCs w:val="24"/>
        </w:rPr>
      </w:pPr>
    </w:p>
    <w:p w14:paraId="44C5DCCC" w14:textId="77777777" w:rsidR="00B126D0" w:rsidRDefault="00B126D0" w:rsidP="00B126D0">
      <w:pPr>
        <w:spacing w:after="0" w:line="240" w:lineRule="auto"/>
        <w:ind w:firstLine="709"/>
        <w:jc w:val="both"/>
        <w:rPr>
          <w:rFonts w:ascii="Times New Roman" w:hAnsi="Times New Roman" w:cs="Times New Roman"/>
          <w:sz w:val="24"/>
          <w:szCs w:val="24"/>
          <w:lang w:val="en-US"/>
        </w:rPr>
      </w:pPr>
      <w:r w:rsidRPr="00D1685F">
        <w:rPr>
          <w:rFonts w:ascii="Times New Roman" w:hAnsi="Times New Roman" w:cs="Times New Roman"/>
          <w:b/>
          <w:bCs/>
          <w:sz w:val="24"/>
          <w:szCs w:val="24"/>
          <w:lang w:val="en-US"/>
        </w:rPr>
        <w:t>Annotation</w:t>
      </w:r>
    </w:p>
    <w:p w14:paraId="0622AB37" w14:textId="079D9E12" w:rsidR="00B126D0" w:rsidRPr="00B126D0" w:rsidRDefault="00B126D0" w:rsidP="00B126D0">
      <w:pPr>
        <w:spacing w:after="0" w:line="240" w:lineRule="auto"/>
        <w:ind w:firstLine="709"/>
        <w:jc w:val="both"/>
        <w:rPr>
          <w:rFonts w:ascii="Times New Roman" w:hAnsi="Times New Roman" w:cs="Times New Roman"/>
          <w:i/>
          <w:sz w:val="24"/>
          <w:szCs w:val="24"/>
          <w:lang w:val="en-US"/>
        </w:rPr>
      </w:pPr>
      <w:r w:rsidRPr="00B126D0">
        <w:rPr>
          <w:rFonts w:ascii="Times New Roman" w:hAnsi="Times New Roman" w:cs="Times New Roman"/>
          <w:i/>
          <w:sz w:val="24"/>
          <w:szCs w:val="24"/>
          <w:lang w:val="en-US"/>
        </w:rPr>
        <w:t>The digital economy is a modern trend in the economic development of the entire world community. The transition to digital technologies occurred against the backdrop of rapid development of information systems.</w:t>
      </w:r>
    </w:p>
    <w:p w14:paraId="7B0F0849" w14:textId="75B46A27" w:rsidR="00B126D0" w:rsidRPr="00B126D0" w:rsidRDefault="00B126D0" w:rsidP="00B126D0">
      <w:pPr>
        <w:spacing w:after="0" w:line="240" w:lineRule="auto"/>
        <w:ind w:firstLine="709"/>
        <w:jc w:val="both"/>
        <w:rPr>
          <w:rFonts w:ascii="Times New Roman" w:hAnsi="Times New Roman" w:cs="Times New Roman"/>
          <w:i/>
          <w:sz w:val="24"/>
          <w:szCs w:val="24"/>
          <w:lang w:val="en-US"/>
        </w:rPr>
      </w:pPr>
      <w:r w:rsidRPr="00B126D0">
        <w:rPr>
          <w:rFonts w:ascii="Times New Roman" w:hAnsi="Times New Roman" w:cs="Times New Roman"/>
          <w:i/>
          <w:sz w:val="24"/>
          <w:szCs w:val="24"/>
          <w:lang w:val="en-US"/>
        </w:rPr>
        <w:t>Adopted and implemented programs for the digital transformation of economic processes cover almost all sectors of economic activity. Despite the obvious progress and success of the implementation of economic digitalization programs, there are also negative aspects of digitalization, both in the social and political directions. The social aspects of digitalization raise concerns regarding the penetration of information systems into public and personal relations in society, expressed in increased social segregation of the social structure of society, and reflected in the formation of personality and education. Political changes of active digitalization have an</w:t>
      </w:r>
      <w:r w:rsidRPr="00D1685F">
        <w:rPr>
          <w:rFonts w:ascii="Times New Roman" w:hAnsi="Times New Roman" w:cs="Times New Roman"/>
          <w:sz w:val="24"/>
          <w:szCs w:val="24"/>
          <w:lang w:val="en-US"/>
        </w:rPr>
        <w:t xml:space="preserve"> </w:t>
      </w:r>
      <w:r w:rsidRPr="00B126D0">
        <w:rPr>
          <w:rFonts w:ascii="Times New Roman" w:hAnsi="Times New Roman" w:cs="Times New Roman"/>
          <w:i/>
          <w:sz w:val="24"/>
          <w:szCs w:val="24"/>
          <w:lang w:val="en-US"/>
        </w:rPr>
        <w:lastRenderedPageBreak/>
        <w:t>impact on the development of global processes and the strengthening of digital inequality in the development of countries.</w:t>
      </w:r>
    </w:p>
    <w:p w14:paraId="0ABDD847" w14:textId="4CC3628C" w:rsidR="00B126D0" w:rsidRPr="00B126D0" w:rsidRDefault="00B126D0" w:rsidP="00B126D0">
      <w:pPr>
        <w:spacing w:after="0" w:line="240" w:lineRule="auto"/>
        <w:ind w:firstLine="709"/>
        <w:jc w:val="both"/>
        <w:rPr>
          <w:rFonts w:ascii="Times New Roman" w:hAnsi="Times New Roman" w:cs="Times New Roman"/>
          <w:i/>
          <w:sz w:val="24"/>
          <w:szCs w:val="24"/>
          <w:lang w:val="en-US"/>
        </w:rPr>
      </w:pPr>
      <w:r w:rsidRPr="00B126D0">
        <w:rPr>
          <w:rFonts w:ascii="Times New Roman" w:hAnsi="Times New Roman" w:cs="Times New Roman"/>
          <w:i/>
          <w:sz w:val="24"/>
          <w:szCs w:val="24"/>
          <w:lang w:val="en-US"/>
        </w:rPr>
        <w:t xml:space="preserve">This could lead to the emergence of cognitive capitalism, or its extreme form of digital totalitarianism, and a liberal form of distribution and cooperation in digital space. We have analyzed in an abbreviated form the state of digitalization of the economy of Kazakhstan and identified facts characterizing the role and place of Kazakhstan in the global economic space according to international rating agencies. We noted that the strengthening of digitalization processes without an appropriate level of socio-economic development of the country and the preparatory stage of the population for mass digitalization </w:t>
      </w:r>
      <w:proofErr w:type="gramStart"/>
      <w:r w:rsidRPr="00B126D0">
        <w:rPr>
          <w:rFonts w:ascii="Times New Roman" w:hAnsi="Times New Roman" w:cs="Times New Roman"/>
          <w:i/>
          <w:sz w:val="24"/>
          <w:szCs w:val="24"/>
          <w:lang w:val="en-US"/>
        </w:rPr>
        <w:t>not only in the sphere of production, but also the</w:t>
      </w:r>
      <w:proofErr w:type="gramEnd"/>
      <w:r w:rsidRPr="00B126D0">
        <w:rPr>
          <w:rFonts w:ascii="Times New Roman" w:hAnsi="Times New Roman" w:cs="Times New Roman"/>
          <w:i/>
          <w:sz w:val="24"/>
          <w:szCs w:val="24"/>
          <w:lang w:val="en-US"/>
        </w:rPr>
        <w:t xml:space="preserve"> entire system of social relations.</w:t>
      </w:r>
    </w:p>
    <w:p w14:paraId="301EC3BB" w14:textId="4420DFC2" w:rsidR="00B126D0" w:rsidRPr="00D1685F" w:rsidRDefault="00B126D0" w:rsidP="00B126D0">
      <w:pPr>
        <w:spacing w:after="0" w:line="240" w:lineRule="auto"/>
        <w:ind w:firstLine="709"/>
        <w:jc w:val="both"/>
        <w:rPr>
          <w:rFonts w:ascii="Times New Roman" w:hAnsi="Times New Roman" w:cs="Times New Roman"/>
          <w:sz w:val="24"/>
          <w:szCs w:val="24"/>
          <w:lang w:val="en-US"/>
        </w:rPr>
      </w:pPr>
      <w:r w:rsidRPr="00B126D0">
        <w:rPr>
          <w:rFonts w:ascii="Times New Roman" w:hAnsi="Times New Roman" w:cs="Times New Roman"/>
          <w:b/>
          <w:sz w:val="24"/>
          <w:szCs w:val="24"/>
          <w:lang w:val="en-US"/>
        </w:rPr>
        <w:t>Key</w:t>
      </w:r>
      <w:r w:rsidRPr="00B126D0">
        <w:rPr>
          <w:rFonts w:ascii="Times New Roman" w:hAnsi="Times New Roman" w:cs="Times New Roman"/>
          <w:b/>
          <w:sz w:val="24"/>
          <w:szCs w:val="24"/>
          <w:lang w:val="kk-KZ"/>
        </w:rPr>
        <w:t xml:space="preserve"> </w:t>
      </w:r>
      <w:r w:rsidRPr="00B126D0">
        <w:rPr>
          <w:rFonts w:ascii="Times New Roman" w:hAnsi="Times New Roman" w:cs="Times New Roman"/>
          <w:b/>
          <w:sz w:val="24"/>
          <w:szCs w:val="24"/>
          <w:lang w:val="en-US"/>
        </w:rPr>
        <w:t>words:</w:t>
      </w:r>
      <w:r w:rsidRPr="00D1685F">
        <w:rPr>
          <w:rFonts w:ascii="Times New Roman" w:hAnsi="Times New Roman" w:cs="Times New Roman"/>
          <w:sz w:val="24"/>
          <w:szCs w:val="24"/>
          <w:lang w:val="en-US"/>
        </w:rPr>
        <w:t xml:space="preserve"> </w:t>
      </w:r>
      <w:r w:rsidRPr="00B126D0">
        <w:rPr>
          <w:rFonts w:ascii="Times New Roman" w:hAnsi="Times New Roman" w:cs="Times New Roman"/>
          <w:i/>
          <w:sz w:val="24"/>
          <w:szCs w:val="24"/>
          <w:lang w:val="en-US"/>
        </w:rPr>
        <w:t>digital economy, digital transformation, social relations, political models</w:t>
      </w:r>
    </w:p>
    <w:p w14:paraId="78FE0F23" w14:textId="77777777" w:rsidR="00B471F1" w:rsidRPr="00B126D0" w:rsidRDefault="00B471F1" w:rsidP="00B126D0">
      <w:pPr>
        <w:spacing w:after="0" w:line="240" w:lineRule="auto"/>
        <w:ind w:firstLine="709"/>
        <w:jc w:val="both"/>
        <w:rPr>
          <w:rFonts w:ascii="Times New Roman" w:hAnsi="Times New Roman" w:cs="Times New Roman"/>
          <w:b/>
          <w:bCs/>
          <w:sz w:val="28"/>
          <w:szCs w:val="28"/>
          <w:lang w:val="en-US"/>
        </w:rPr>
      </w:pPr>
    </w:p>
    <w:p w14:paraId="2E1C1B72" w14:textId="1C0D4E3C" w:rsidR="00807600" w:rsidRPr="00807600" w:rsidRDefault="00807600" w:rsidP="00B126D0">
      <w:pPr>
        <w:spacing w:after="0" w:line="240" w:lineRule="auto"/>
        <w:ind w:firstLine="709"/>
        <w:jc w:val="both"/>
        <w:rPr>
          <w:rFonts w:ascii="Times New Roman" w:hAnsi="Times New Roman" w:cs="Times New Roman"/>
          <w:b/>
          <w:bCs/>
          <w:sz w:val="28"/>
          <w:szCs w:val="28"/>
        </w:rPr>
      </w:pPr>
      <w:r w:rsidRPr="00807600">
        <w:rPr>
          <w:rFonts w:ascii="Times New Roman" w:hAnsi="Times New Roman" w:cs="Times New Roman"/>
          <w:b/>
          <w:bCs/>
          <w:sz w:val="28"/>
          <w:szCs w:val="28"/>
        </w:rPr>
        <w:t>ВВЕДЕНИЕ</w:t>
      </w:r>
    </w:p>
    <w:p w14:paraId="309B9DEB" w14:textId="457F2385" w:rsidR="00274746" w:rsidRDefault="002D6CE7" w:rsidP="00B126D0">
      <w:pPr>
        <w:spacing w:after="0" w:line="240" w:lineRule="auto"/>
        <w:ind w:firstLine="709"/>
        <w:jc w:val="both"/>
        <w:rPr>
          <w:rFonts w:ascii="Times New Roman" w:hAnsi="Times New Roman" w:cs="Times New Roman"/>
          <w:sz w:val="28"/>
          <w:szCs w:val="28"/>
        </w:rPr>
      </w:pPr>
      <w:r w:rsidRPr="003E2DB2">
        <w:rPr>
          <w:rFonts w:ascii="Times New Roman" w:hAnsi="Times New Roman" w:cs="Times New Roman"/>
          <w:sz w:val="28"/>
          <w:szCs w:val="28"/>
        </w:rPr>
        <w:t>Цифровая экономика – это современный тренд мирового экономического развития</w:t>
      </w:r>
      <w:r w:rsidR="003E2DB2">
        <w:rPr>
          <w:rFonts w:ascii="Times New Roman" w:hAnsi="Times New Roman" w:cs="Times New Roman"/>
          <w:sz w:val="28"/>
          <w:szCs w:val="28"/>
        </w:rPr>
        <w:t xml:space="preserve">, прошедший последовательные этапы формирования общественно-экономических отношений, построенных на переходе от традиционных технологий к виртуальному миру и смене одного технологического уклада на другой с более высоким уровнем </w:t>
      </w:r>
      <w:r w:rsidR="00CF74F2">
        <w:rPr>
          <w:rFonts w:ascii="Times New Roman" w:hAnsi="Times New Roman" w:cs="Times New Roman"/>
          <w:sz w:val="28"/>
          <w:szCs w:val="28"/>
        </w:rPr>
        <w:t>технологического развития</w:t>
      </w:r>
      <w:r w:rsidRPr="003E2DB2">
        <w:rPr>
          <w:rFonts w:ascii="Times New Roman" w:hAnsi="Times New Roman" w:cs="Times New Roman"/>
          <w:sz w:val="28"/>
          <w:szCs w:val="28"/>
        </w:rPr>
        <w:t>.</w:t>
      </w:r>
      <w:r w:rsidR="006B6AEE">
        <w:rPr>
          <w:rFonts w:ascii="Times New Roman" w:hAnsi="Times New Roman" w:cs="Times New Roman"/>
          <w:sz w:val="28"/>
          <w:szCs w:val="28"/>
        </w:rPr>
        <w:t xml:space="preserve"> </w:t>
      </w:r>
    </w:p>
    <w:p w14:paraId="4390935E" w14:textId="39828959" w:rsidR="001078BC" w:rsidRDefault="003E2DB2" w:rsidP="00B126D0">
      <w:pPr>
        <w:spacing w:after="0" w:line="240" w:lineRule="auto"/>
        <w:ind w:firstLine="709"/>
        <w:jc w:val="both"/>
        <w:rPr>
          <w:rFonts w:ascii="Times New Roman" w:hAnsi="Times New Roman" w:cs="Times New Roman"/>
          <w:sz w:val="28"/>
          <w:szCs w:val="28"/>
        </w:rPr>
      </w:pPr>
      <w:r w:rsidRPr="003E2DB2">
        <w:rPr>
          <w:rFonts w:ascii="Times New Roman" w:hAnsi="Times New Roman" w:cs="Times New Roman"/>
          <w:sz w:val="28"/>
          <w:szCs w:val="28"/>
        </w:rPr>
        <w:t>Влияние</w:t>
      </w:r>
      <w:r w:rsidR="002D6CE7" w:rsidRPr="003E2DB2">
        <w:rPr>
          <w:rFonts w:ascii="Times New Roman" w:hAnsi="Times New Roman" w:cs="Times New Roman"/>
          <w:sz w:val="28"/>
          <w:szCs w:val="28"/>
        </w:rPr>
        <w:t xml:space="preserve"> цифровой экономики помимо технологических </w:t>
      </w:r>
      <w:r w:rsidR="00B126D0" w:rsidRPr="003E2DB2">
        <w:rPr>
          <w:rFonts w:ascii="Times New Roman" w:hAnsi="Times New Roman" w:cs="Times New Roman"/>
          <w:sz w:val="28"/>
          <w:szCs w:val="28"/>
        </w:rPr>
        <w:t>трансформаций</w:t>
      </w:r>
      <w:r w:rsidR="00B126D0" w:rsidRPr="00FD229D">
        <w:rPr>
          <w:rFonts w:ascii="Times New Roman" w:hAnsi="Times New Roman" w:cs="Times New Roman"/>
          <w:sz w:val="28"/>
          <w:szCs w:val="28"/>
        </w:rPr>
        <w:t xml:space="preserve"> </w:t>
      </w:r>
      <w:r w:rsidR="00B126D0">
        <w:rPr>
          <w:rFonts w:ascii="Times New Roman" w:hAnsi="Times New Roman" w:cs="Times New Roman"/>
          <w:sz w:val="28"/>
          <w:szCs w:val="28"/>
        </w:rPr>
        <w:t>в</w:t>
      </w:r>
      <w:r w:rsidR="00FD229D">
        <w:rPr>
          <w:rFonts w:ascii="Times New Roman" w:hAnsi="Times New Roman" w:cs="Times New Roman"/>
          <w:sz w:val="28"/>
          <w:szCs w:val="28"/>
        </w:rPr>
        <w:t xml:space="preserve"> производственных процессах</w:t>
      </w:r>
      <w:r w:rsidR="002D6CE7" w:rsidRPr="003E2DB2">
        <w:rPr>
          <w:rFonts w:ascii="Times New Roman" w:hAnsi="Times New Roman" w:cs="Times New Roman"/>
          <w:sz w:val="28"/>
          <w:szCs w:val="28"/>
        </w:rPr>
        <w:t xml:space="preserve"> оказывает кардинальную роль на социальное развитие общества в целом и </w:t>
      </w:r>
      <w:r w:rsidR="00B126D0" w:rsidRPr="003E2DB2">
        <w:rPr>
          <w:rFonts w:ascii="Times New Roman" w:hAnsi="Times New Roman" w:cs="Times New Roman"/>
          <w:sz w:val="28"/>
          <w:szCs w:val="28"/>
        </w:rPr>
        <w:t>на общественные</w:t>
      </w:r>
      <w:r w:rsidR="002D6CE7" w:rsidRPr="003E2DB2">
        <w:rPr>
          <w:rFonts w:ascii="Times New Roman" w:hAnsi="Times New Roman" w:cs="Times New Roman"/>
          <w:sz w:val="28"/>
          <w:szCs w:val="28"/>
        </w:rPr>
        <w:t xml:space="preserve"> отношения в коллективе и на формирование и развитие личности человека. </w:t>
      </w:r>
    </w:p>
    <w:p w14:paraId="01CDEDDB" w14:textId="5FDBE19D" w:rsidR="001078BC" w:rsidRDefault="00C337F9"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Положительные </w:t>
      </w:r>
      <w:r w:rsidR="00E10616">
        <w:rPr>
          <w:rFonts w:ascii="Times New Roman" w:hAnsi="Times New Roman" w:cs="Times New Roman"/>
          <w:sz w:val="28"/>
          <w:szCs w:val="28"/>
        </w:rPr>
        <w:t>аспект</w:t>
      </w:r>
      <w:r>
        <w:rPr>
          <w:rFonts w:ascii="Times New Roman" w:hAnsi="Times New Roman" w:cs="Times New Roman"/>
          <w:sz w:val="28"/>
          <w:szCs w:val="28"/>
        </w:rPr>
        <w:t xml:space="preserve">ы </w:t>
      </w:r>
      <w:proofErr w:type="spellStart"/>
      <w:r>
        <w:rPr>
          <w:rFonts w:ascii="Times New Roman" w:hAnsi="Times New Roman" w:cs="Times New Roman"/>
          <w:sz w:val="28"/>
          <w:szCs w:val="28"/>
        </w:rPr>
        <w:t>цифровизации</w:t>
      </w:r>
      <w:proofErr w:type="spellEnd"/>
      <w:r w:rsidR="001078BC">
        <w:rPr>
          <w:rFonts w:ascii="Times New Roman" w:hAnsi="Times New Roman" w:cs="Times New Roman"/>
          <w:sz w:val="28"/>
          <w:szCs w:val="28"/>
        </w:rPr>
        <w:t xml:space="preserve"> неоспоримы и </w:t>
      </w:r>
      <w:r>
        <w:rPr>
          <w:rFonts w:ascii="Times New Roman" w:hAnsi="Times New Roman" w:cs="Times New Roman"/>
          <w:sz w:val="28"/>
          <w:szCs w:val="28"/>
        </w:rPr>
        <w:t>заключаются</w:t>
      </w:r>
      <w:r w:rsidR="001078BC">
        <w:rPr>
          <w:rFonts w:ascii="Times New Roman" w:hAnsi="Times New Roman" w:cs="Times New Roman"/>
          <w:sz w:val="28"/>
          <w:szCs w:val="28"/>
        </w:rPr>
        <w:t>, помимо прочего,</w:t>
      </w:r>
      <w:r>
        <w:rPr>
          <w:rFonts w:ascii="Times New Roman" w:hAnsi="Times New Roman" w:cs="Times New Roman"/>
          <w:sz w:val="28"/>
          <w:szCs w:val="28"/>
        </w:rPr>
        <w:t xml:space="preserve"> в повышении скорости</w:t>
      </w:r>
      <w:r w:rsidR="002D519E">
        <w:rPr>
          <w:rFonts w:ascii="Times New Roman" w:hAnsi="Times New Roman" w:cs="Times New Roman"/>
          <w:sz w:val="28"/>
          <w:szCs w:val="28"/>
        </w:rPr>
        <w:t xml:space="preserve"> и качества</w:t>
      </w:r>
      <w:r>
        <w:rPr>
          <w:rFonts w:ascii="Times New Roman" w:hAnsi="Times New Roman" w:cs="Times New Roman"/>
          <w:sz w:val="28"/>
          <w:szCs w:val="28"/>
        </w:rPr>
        <w:t xml:space="preserve"> прин</w:t>
      </w:r>
      <w:r w:rsidR="002D519E">
        <w:rPr>
          <w:rFonts w:ascii="Times New Roman" w:hAnsi="Times New Roman" w:cs="Times New Roman"/>
          <w:sz w:val="28"/>
          <w:szCs w:val="28"/>
        </w:rPr>
        <w:t>имаемых</w:t>
      </w:r>
      <w:r>
        <w:rPr>
          <w:rFonts w:ascii="Times New Roman" w:hAnsi="Times New Roman" w:cs="Times New Roman"/>
          <w:sz w:val="28"/>
          <w:szCs w:val="28"/>
        </w:rPr>
        <w:t xml:space="preserve"> управленческих решений, </w:t>
      </w:r>
      <w:r w:rsidR="008A5B85">
        <w:rPr>
          <w:rFonts w:ascii="Times New Roman" w:hAnsi="Times New Roman" w:cs="Times New Roman"/>
          <w:sz w:val="28"/>
          <w:szCs w:val="28"/>
        </w:rPr>
        <w:t>оперативно</w:t>
      </w:r>
      <w:r w:rsidR="00FD229D">
        <w:rPr>
          <w:rFonts w:ascii="Times New Roman" w:hAnsi="Times New Roman" w:cs="Times New Roman"/>
          <w:sz w:val="28"/>
          <w:szCs w:val="28"/>
        </w:rPr>
        <w:t>сти</w:t>
      </w:r>
      <w:r w:rsidR="008A5B85">
        <w:rPr>
          <w:rFonts w:ascii="Times New Roman" w:hAnsi="Times New Roman" w:cs="Times New Roman"/>
          <w:sz w:val="28"/>
          <w:szCs w:val="28"/>
        </w:rPr>
        <w:t xml:space="preserve"> реагировани</w:t>
      </w:r>
      <w:r w:rsidR="00FD229D">
        <w:rPr>
          <w:rFonts w:ascii="Times New Roman" w:hAnsi="Times New Roman" w:cs="Times New Roman"/>
          <w:sz w:val="28"/>
          <w:szCs w:val="28"/>
        </w:rPr>
        <w:t xml:space="preserve">я на </w:t>
      </w:r>
      <w:r w:rsidR="00B126D0">
        <w:rPr>
          <w:rFonts w:ascii="Times New Roman" w:hAnsi="Times New Roman" w:cs="Times New Roman"/>
          <w:sz w:val="28"/>
          <w:szCs w:val="28"/>
        </w:rPr>
        <w:t>какие-либо</w:t>
      </w:r>
      <w:r w:rsidR="00FD229D">
        <w:rPr>
          <w:rFonts w:ascii="Times New Roman" w:hAnsi="Times New Roman" w:cs="Times New Roman"/>
          <w:sz w:val="28"/>
          <w:szCs w:val="28"/>
        </w:rPr>
        <w:t xml:space="preserve"> изменения</w:t>
      </w:r>
      <w:r w:rsidR="002D519E">
        <w:rPr>
          <w:rFonts w:ascii="Times New Roman" w:hAnsi="Times New Roman" w:cs="Times New Roman"/>
          <w:sz w:val="28"/>
          <w:szCs w:val="28"/>
        </w:rPr>
        <w:t xml:space="preserve"> и прочие</w:t>
      </w:r>
      <w:r w:rsidR="001078BC">
        <w:rPr>
          <w:rFonts w:ascii="Times New Roman" w:hAnsi="Times New Roman" w:cs="Times New Roman"/>
          <w:sz w:val="28"/>
          <w:szCs w:val="28"/>
        </w:rPr>
        <w:t xml:space="preserve"> моменты</w:t>
      </w:r>
      <w:r w:rsidR="00FD229D">
        <w:rPr>
          <w:rFonts w:ascii="Times New Roman" w:hAnsi="Times New Roman" w:cs="Times New Roman"/>
          <w:sz w:val="28"/>
          <w:szCs w:val="28"/>
        </w:rPr>
        <w:t xml:space="preserve">. </w:t>
      </w:r>
      <w:r>
        <w:rPr>
          <w:rFonts w:ascii="Times New Roman" w:hAnsi="Times New Roman" w:cs="Times New Roman"/>
          <w:sz w:val="28"/>
          <w:szCs w:val="28"/>
        </w:rPr>
        <w:t>Но</w:t>
      </w:r>
      <w:r w:rsidR="002D519E">
        <w:rPr>
          <w:rFonts w:ascii="Times New Roman" w:hAnsi="Times New Roman" w:cs="Times New Roman"/>
          <w:sz w:val="28"/>
          <w:szCs w:val="28"/>
        </w:rPr>
        <w:t>, следует отметить, что</w:t>
      </w:r>
      <w:r>
        <w:rPr>
          <w:rFonts w:ascii="Times New Roman" w:hAnsi="Times New Roman" w:cs="Times New Roman"/>
          <w:sz w:val="28"/>
          <w:szCs w:val="28"/>
        </w:rPr>
        <w:t xml:space="preserve"> </w:t>
      </w:r>
      <w:r w:rsidR="002D519E">
        <w:rPr>
          <w:rFonts w:ascii="Times New Roman" w:hAnsi="Times New Roman" w:cs="Times New Roman"/>
          <w:sz w:val="28"/>
          <w:szCs w:val="28"/>
        </w:rPr>
        <w:t xml:space="preserve">цифровая среда </w:t>
      </w:r>
      <w:r w:rsidR="00B126D0">
        <w:rPr>
          <w:rFonts w:ascii="Times New Roman" w:hAnsi="Times New Roman" w:cs="Times New Roman"/>
          <w:sz w:val="28"/>
          <w:szCs w:val="28"/>
        </w:rPr>
        <w:t>в</w:t>
      </w:r>
      <w:r w:rsidR="00B126D0" w:rsidRPr="003E2DB2">
        <w:rPr>
          <w:rFonts w:ascii="Times New Roman" w:hAnsi="Times New Roman" w:cs="Times New Roman"/>
          <w:sz w:val="28"/>
          <w:szCs w:val="28"/>
        </w:rPr>
        <w:t>оздействует на</w:t>
      </w:r>
      <w:r w:rsidR="002D6CE7" w:rsidRPr="003E2DB2">
        <w:rPr>
          <w:rFonts w:ascii="Times New Roman" w:hAnsi="Times New Roman" w:cs="Times New Roman"/>
          <w:sz w:val="28"/>
          <w:szCs w:val="28"/>
        </w:rPr>
        <w:t xml:space="preserve"> подсознание</w:t>
      </w:r>
      <w:r w:rsidR="002D519E">
        <w:rPr>
          <w:rFonts w:ascii="Times New Roman" w:hAnsi="Times New Roman" w:cs="Times New Roman"/>
          <w:sz w:val="28"/>
          <w:szCs w:val="28"/>
        </w:rPr>
        <w:t xml:space="preserve"> </w:t>
      </w:r>
      <w:r w:rsidR="00B126D0">
        <w:rPr>
          <w:rFonts w:ascii="Times New Roman" w:hAnsi="Times New Roman" w:cs="Times New Roman"/>
          <w:sz w:val="28"/>
          <w:szCs w:val="28"/>
        </w:rPr>
        <w:t>человека</w:t>
      </w:r>
      <w:r w:rsidR="00B126D0" w:rsidRPr="003E2DB2">
        <w:rPr>
          <w:rFonts w:ascii="Times New Roman" w:hAnsi="Times New Roman" w:cs="Times New Roman"/>
          <w:sz w:val="28"/>
          <w:szCs w:val="28"/>
        </w:rPr>
        <w:t xml:space="preserve">, </w:t>
      </w:r>
      <w:r w:rsidR="00B126D0">
        <w:rPr>
          <w:rFonts w:ascii="Times New Roman" w:hAnsi="Times New Roman" w:cs="Times New Roman"/>
          <w:sz w:val="28"/>
          <w:szCs w:val="28"/>
        </w:rPr>
        <w:t>через</w:t>
      </w:r>
      <w:r w:rsidR="002D6CE7" w:rsidRPr="003E2DB2">
        <w:rPr>
          <w:rFonts w:ascii="Times New Roman" w:hAnsi="Times New Roman" w:cs="Times New Roman"/>
          <w:sz w:val="28"/>
          <w:szCs w:val="28"/>
        </w:rPr>
        <w:t xml:space="preserve"> трансформацию социально-психологических факторов</w:t>
      </w:r>
      <w:r>
        <w:rPr>
          <w:rFonts w:ascii="Times New Roman" w:hAnsi="Times New Roman" w:cs="Times New Roman"/>
          <w:sz w:val="28"/>
          <w:szCs w:val="28"/>
        </w:rPr>
        <w:t>, особенно</w:t>
      </w:r>
      <w:r w:rsidR="002D6CE7" w:rsidRPr="003E2DB2">
        <w:rPr>
          <w:rFonts w:ascii="Times New Roman" w:hAnsi="Times New Roman" w:cs="Times New Roman"/>
          <w:sz w:val="28"/>
          <w:szCs w:val="28"/>
        </w:rPr>
        <w:t xml:space="preserve"> </w:t>
      </w:r>
      <w:r w:rsidR="00B126D0" w:rsidRPr="003E2DB2">
        <w:rPr>
          <w:rFonts w:ascii="Times New Roman" w:hAnsi="Times New Roman" w:cs="Times New Roman"/>
          <w:sz w:val="28"/>
          <w:szCs w:val="28"/>
        </w:rPr>
        <w:t>при формировании</w:t>
      </w:r>
      <w:r w:rsidR="002D6CE7" w:rsidRPr="003E2DB2">
        <w:rPr>
          <w:rFonts w:ascii="Times New Roman" w:hAnsi="Times New Roman" w:cs="Times New Roman"/>
          <w:sz w:val="28"/>
          <w:szCs w:val="28"/>
        </w:rPr>
        <w:t xml:space="preserve"> личности </w:t>
      </w:r>
      <w:r>
        <w:rPr>
          <w:rFonts w:ascii="Times New Roman" w:hAnsi="Times New Roman" w:cs="Times New Roman"/>
          <w:sz w:val="28"/>
          <w:szCs w:val="28"/>
        </w:rPr>
        <w:t>подростка и ребенка</w:t>
      </w:r>
      <w:r w:rsidR="002D6CE7" w:rsidRPr="003E2DB2">
        <w:rPr>
          <w:rFonts w:ascii="Times New Roman" w:hAnsi="Times New Roman" w:cs="Times New Roman"/>
          <w:sz w:val="28"/>
          <w:szCs w:val="28"/>
        </w:rPr>
        <w:t>, особенно на стадии позна</w:t>
      </w:r>
      <w:r w:rsidR="003E2DB2" w:rsidRPr="003E2DB2">
        <w:rPr>
          <w:rFonts w:ascii="Times New Roman" w:hAnsi="Times New Roman" w:cs="Times New Roman"/>
          <w:sz w:val="28"/>
          <w:szCs w:val="28"/>
        </w:rPr>
        <w:t>н</w:t>
      </w:r>
      <w:r w:rsidR="002D6CE7" w:rsidRPr="003E2DB2">
        <w:rPr>
          <w:rFonts w:ascii="Times New Roman" w:hAnsi="Times New Roman" w:cs="Times New Roman"/>
          <w:sz w:val="28"/>
          <w:szCs w:val="28"/>
        </w:rPr>
        <w:t>ия мира.</w:t>
      </w:r>
      <w:r w:rsidR="001078BC">
        <w:rPr>
          <w:rFonts w:ascii="Times New Roman" w:hAnsi="Times New Roman" w:cs="Times New Roman"/>
          <w:sz w:val="28"/>
          <w:szCs w:val="28"/>
        </w:rPr>
        <w:t xml:space="preserve"> </w:t>
      </w:r>
      <w:r w:rsidR="002D6CE7" w:rsidRPr="003E2DB2">
        <w:rPr>
          <w:rFonts w:ascii="Times New Roman" w:hAnsi="Times New Roman" w:cs="Times New Roman"/>
          <w:sz w:val="28"/>
          <w:szCs w:val="28"/>
        </w:rPr>
        <w:t xml:space="preserve"> Не случайно, многие детские </w:t>
      </w:r>
      <w:r w:rsidR="003E2DB2" w:rsidRPr="003E2DB2">
        <w:rPr>
          <w:rFonts w:ascii="Times New Roman" w:hAnsi="Times New Roman" w:cs="Times New Roman"/>
          <w:sz w:val="28"/>
          <w:szCs w:val="28"/>
        </w:rPr>
        <w:t>психологи</w:t>
      </w:r>
      <w:r w:rsidR="002D6CE7" w:rsidRPr="003E2DB2">
        <w:rPr>
          <w:rFonts w:ascii="Times New Roman" w:hAnsi="Times New Roman" w:cs="Times New Roman"/>
          <w:sz w:val="28"/>
          <w:szCs w:val="28"/>
        </w:rPr>
        <w:t xml:space="preserve"> отмечают отставание в ра</w:t>
      </w:r>
      <w:r w:rsidR="003E2DB2" w:rsidRPr="003E2DB2">
        <w:rPr>
          <w:rFonts w:ascii="Times New Roman" w:hAnsi="Times New Roman" w:cs="Times New Roman"/>
          <w:sz w:val="28"/>
          <w:szCs w:val="28"/>
        </w:rPr>
        <w:t>з</w:t>
      </w:r>
      <w:r w:rsidR="002D6CE7" w:rsidRPr="003E2DB2">
        <w:rPr>
          <w:rFonts w:ascii="Times New Roman" w:hAnsi="Times New Roman" w:cs="Times New Roman"/>
          <w:sz w:val="28"/>
          <w:szCs w:val="28"/>
        </w:rPr>
        <w:t>витии речевых навыков ребенка, торможение</w:t>
      </w:r>
      <w:r w:rsidR="003E2DB2" w:rsidRPr="003E2DB2">
        <w:rPr>
          <w:rFonts w:ascii="Times New Roman" w:hAnsi="Times New Roman" w:cs="Times New Roman"/>
          <w:sz w:val="28"/>
          <w:szCs w:val="28"/>
        </w:rPr>
        <w:t xml:space="preserve"> навыков в </w:t>
      </w:r>
      <w:r>
        <w:rPr>
          <w:rFonts w:ascii="Times New Roman" w:hAnsi="Times New Roman" w:cs="Times New Roman"/>
          <w:sz w:val="28"/>
          <w:szCs w:val="28"/>
        </w:rPr>
        <w:t xml:space="preserve">скорости </w:t>
      </w:r>
      <w:r w:rsidR="00B126D0" w:rsidRPr="003E2DB2">
        <w:rPr>
          <w:rFonts w:ascii="Times New Roman" w:hAnsi="Times New Roman" w:cs="Times New Roman"/>
          <w:sz w:val="28"/>
          <w:szCs w:val="28"/>
        </w:rPr>
        <w:t>реагировани</w:t>
      </w:r>
      <w:r w:rsidR="00B126D0">
        <w:rPr>
          <w:rFonts w:ascii="Times New Roman" w:hAnsi="Times New Roman" w:cs="Times New Roman"/>
          <w:sz w:val="28"/>
          <w:szCs w:val="28"/>
        </w:rPr>
        <w:t>я</w:t>
      </w:r>
      <w:r w:rsidR="00B126D0" w:rsidRPr="003E2DB2">
        <w:rPr>
          <w:rFonts w:ascii="Times New Roman" w:hAnsi="Times New Roman" w:cs="Times New Roman"/>
          <w:sz w:val="28"/>
          <w:szCs w:val="28"/>
        </w:rPr>
        <w:t xml:space="preserve"> в</w:t>
      </w:r>
      <w:r w:rsidR="002D6CE7" w:rsidRPr="003E2DB2">
        <w:rPr>
          <w:rFonts w:ascii="Times New Roman" w:hAnsi="Times New Roman" w:cs="Times New Roman"/>
          <w:sz w:val="28"/>
          <w:szCs w:val="28"/>
        </w:rPr>
        <w:t xml:space="preserve"> процессе обучения. </w:t>
      </w:r>
    </w:p>
    <w:p w14:paraId="1A6970A2" w14:textId="116B2C6A" w:rsidR="008A5B85" w:rsidRDefault="002D6CE7" w:rsidP="00B126D0">
      <w:pPr>
        <w:spacing w:after="0" w:line="240" w:lineRule="auto"/>
        <w:ind w:firstLine="709"/>
        <w:jc w:val="both"/>
        <w:rPr>
          <w:rFonts w:ascii="Times New Roman" w:hAnsi="Times New Roman" w:cs="Times New Roman"/>
          <w:sz w:val="28"/>
          <w:szCs w:val="28"/>
        </w:rPr>
      </w:pPr>
      <w:r w:rsidRPr="003E2DB2">
        <w:rPr>
          <w:rFonts w:ascii="Times New Roman" w:hAnsi="Times New Roman" w:cs="Times New Roman"/>
          <w:sz w:val="28"/>
          <w:szCs w:val="28"/>
        </w:rPr>
        <w:t>Уменьшение склонности ребенка к познанию природн</w:t>
      </w:r>
      <w:r w:rsidR="001078BC">
        <w:rPr>
          <w:rFonts w:ascii="Times New Roman" w:hAnsi="Times New Roman" w:cs="Times New Roman"/>
          <w:sz w:val="28"/>
          <w:szCs w:val="28"/>
        </w:rPr>
        <w:t xml:space="preserve">ой </w:t>
      </w:r>
      <w:r w:rsidR="00B126D0">
        <w:rPr>
          <w:rFonts w:ascii="Times New Roman" w:hAnsi="Times New Roman" w:cs="Times New Roman"/>
          <w:sz w:val="28"/>
          <w:szCs w:val="28"/>
        </w:rPr>
        <w:t>среды обусловлено</w:t>
      </w:r>
      <w:r w:rsidR="001078BC">
        <w:rPr>
          <w:rFonts w:ascii="Times New Roman" w:hAnsi="Times New Roman" w:cs="Times New Roman"/>
          <w:sz w:val="28"/>
          <w:szCs w:val="28"/>
        </w:rPr>
        <w:t xml:space="preserve"> легкостью доступа к знаниям </w:t>
      </w:r>
      <w:r w:rsidR="00C337F9">
        <w:rPr>
          <w:rFonts w:ascii="Times New Roman" w:hAnsi="Times New Roman" w:cs="Times New Roman"/>
          <w:sz w:val="28"/>
          <w:szCs w:val="28"/>
        </w:rPr>
        <w:t>через призму интернета</w:t>
      </w:r>
      <w:r w:rsidR="001078BC">
        <w:rPr>
          <w:rFonts w:ascii="Times New Roman" w:hAnsi="Times New Roman" w:cs="Times New Roman"/>
          <w:sz w:val="28"/>
          <w:szCs w:val="28"/>
        </w:rPr>
        <w:t>, что</w:t>
      </w:r>
      <w:r w:rsidRPr="003E2DB2">
        <w:rPr>
          <w:rFonts w:ascii="Times New Roman" w:hAnsi="Times New Roman" w:cs="Times New Roman"/>
          <w:sz w:val="28"/>
          <w:szCs w:val="28"/>
        </w:rPr>
        <w:t xml:space="preserve"> создает ложные предпосылки об устройстве природы и природной </w:t>
      </w:r>
      <w:r w:rsidR="00B126D0" w:rsidRPr="003E2DB2">
        <w:rPr>
          <w:rFonts w:ascii="Times New Roman" w:hAnsi="Times New Roman" w:cs="Times New Roman"/>
          <w:sz w:val="28"/>
          <w:szCs w:val="28"/>
        </w:rPr>
        <w:t>среды</w:t>
      </w:r>
      <w:r w:rsidR="00B126D0">
        <w:rPr>
          <w:rFonts w:ascii="Times New Roman" w:hAnsi="Times New Roman" w:cs="Times New Roman"/>
          <w:sz w:val="28"/>
          <w:szCs w:val="28"/>
          <w:lang w:val="kk-KZ"/>
        </w:rPr>
        <w:t>.</w:t>
      </w:r>
      <w:r w:rsidR="001078BC">
        <w:rPr>
          <w:rFonts w:ascii="Times New Roman" w:hAnsi="Times New Roman" w:cs="Times New Roman"/>
          <w:sz w:val="28"/>
          <w:szCs w:val="28"/>
        </w:rPr>
        <w:t xml:space="preserve"> Так,</w:t>
      </w:r>
      <w:r w:rsidR="0086030E">
        <w:rPr>
          <w:rFonts w:ascii="Times New Roman" w:hAnsi="Times New Roman" w:cs="Times New Roman"/>
          <w:sz w:val="28"/>
          <w:szCs w:val="28"/>
        </w:rPr>
        <w:t xml:space="preserve"> пользователь сети считает, что все ответы заранее есть во всемирной паутине и не стоит углубленного копания в раскрытии тайн природы. При этом</w:t>
      </w:r>
      <w:r w:rsidR="003E2DB2" w:rsidRPr="003E2DB2">
        <w:rPr>
          <w:rFonts w:ascii="Times New Roman" w:hAnsi="Times New Roman" w:cs="Times New Roman"/>
          <w:sz w:val="28"/>
          <w:szCs w:val="28"/>
        </w:rPr>
        <w:t xml:space="preserve"> тон</w:t>
      </w:r>
      <w:r w:rsidRPr="003E2DB2">
        <w:rPr>
          <w:rFonts w:ascii="Times New Roman" w:hAnsi="Times New Roman" w:cs="Times New Roman"/>
          <w:sz w:val="28"/>
          <w:szCs w:val="28"/>
        </w:rPr>
        <w:t xml:space="preserve">кая грань человеческих отношений сводится к примитивному пониманию человека на основе </w:t>
      </w:r>
      <w:r w:rsidR="00CF74F2">
        <w:rPr>
          <w:rFonts w:ascii="Times New Roman" w:hAnsi="Times New Roman" w:cs="Times New Roman"/>
          <w:sz w:val="28"/>
          <w:szCs w:val="28"/>
        </w:rPr>
        <w:t>физиологических и упрощенных псих</w:t>
      </w:r>
      <w:r w:rsidR="00112337">
        <w:rPr>
          <w:rFonts w:ascii="Times New Roman" w:hAnsi="Times New Roman" w:cs="Times New Roman"/>
          <w:sz w:val="28"/>
          <w:szCs w:val="28"/>
        </w:rPr>
        <w:t>о</w:t>
      </w:r>
      <w:r w:rsidR="00CF74F2">
        <w:rPr>
          <w:rFonts w:ascii="Times New Roman" w:hAnsi="Times New Roman" w:cs="Times New Roman"/>
          <w:sz w:val="28"/>
          <w:szCs w:val="28"/>
        </w:rPr>
        <w:t>логических трактовок</w:t>
      </w:r>
      <w:r w:rsidR="00112337">
        <w:rPr>
          <w:rFonts w:ascii="Times New Roman" w:hAnsi="Times New Roman" w:cs="Times New Roman"/>
          <w:sz w:val="28"/>
          <w:szCs w:val="28"/>
        </w:rPr>
        <w:t xml:space="preserve"> </w:t>
      </w:r>
      <w:r w:rsidRPr="003E2DB2">
        <w:rPr>
          <w:rFonts w:ascii="Times New Roman" w:hAnsi="Times New Roman" w:cs="Times New Roman"/>
          <w:sz w:val="28"/>
          <w:szCs w:val="28"/>
        </w:rPr>
        <w:t xml:space="preserve">и пр. </w:t>
      </w:r>
      <w:r w:rsidR="00112337">
        <w:rPr>
          <w:rFonts w:ascii="Times New Roman" w:hAnsi="Times New Roman" w:cs="Times New Roman"/>
          <w:sz w:val="28"/>
          <w:szCs w:val="28"/>
        </w:rPr>
        <w:t xml:space="preserve"> </w:t>
      </w:r>
    </w:p>
    <w:p w14:paraId="6B582CEA" w14:textId="579392F5" w:rsidR="008A5B85" w:rsidRDefault="00BC5370" w:rsidP="00B126D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Цифровизация</w:t>
      </w:r>
      <w:proofErr w:type="spellEnd"/>
      <w:r w:rsidR="00112337">
        <w:rPr>
          <w:rFonts w:ascii="Times New Roman" w:hAnsi="Times New Roman" w:cs="Times New Roman"/>
          <w:sz w:val="28"/>
          <w:szCs w:val="28"/>
        </w:rPr>
        <w:t xml:space="preserve"> в </w:t>
      </w:r>
      <w:r>
        <w:rPr>
          <w:rFonts w:ascii="Times New Roman" w:hAnsi="Times New Roman" w:cs="Times New Roman"/>
          <w:sz w:val="28"/>
          <w:szCs w:val="28"/>
        </w:rPr>
        <w:t>сфере социальных отношений приводит к</w:t>
      </w:r>
      <w:r w:rsidR="00112337">
        <w:rPr>
          <w:rFonts w:ascii="Times New Roman" w:hAnsi="Times New Roman" w:cs="Times New Roman"/>
          <w:sz w:val="28"/>
          <w:szCs w:val="28"/>
        </w:rPr>
        <w:t xml:space="preserve"> </w:t>
      </w:r>
      <w:r w:rsidR="008A5B85">
        <w:rPr>
          <w:rFonts w:ascii="Times New Roman" w:hAnsi="Times New Roman" w:cs="Times New Roman"/>
          <w:sz w:val="28"/>
          <w:szCs w:val="28"/>
        </w:rPr>
        <w:t>сокращени</w:t>
      </w:r>
      <w:r>
        <w:rPr>
          <w:rFonts w:ascii="Times New Roman" w:hAnsi="Times New Roman" w:cs="Times New Roman"/>
          <w:sz w:val="28"/>
          <w:szCs w:val="28"/>
        </w:rPr>
        <w:t>ю</w:t>
      </w:r>
      <w:r w:rsidR="008A5B85">
        <w:rPr>
          <w:rFonts w:ascii="Times New Roman" w:hAnsi="Times New Roman" w:cs="Times New Roman"/>
          <w:sz w:val="28"/>
          <w:szCs w:val="28"/>
        </w:rPr>
        <w:t xml:space="preserve"> </w:t>
      </w:r>
      <w:r>
        <w:rPr>
          <w:rFonts w:ascii="Times New Roman" w:hAnsi="Times New Roman" w:cs="Times New Roman"/>
          <w:sz w:val="28"/>
          <w:szCs w:val="28"/>
        </w:rPr>
        <w:t xml:space="preserve">живых форм общения, человек остается оторванным от реального мира и </w:t>
      </w:r>
      <w:r w:rsidR="00B126D0">
        <w:rPr>
          <w:rFonts w:ascii="Times New Roman" w:hAnsi="Times New Roman" w:cs="Times New Roman"/>
          <w:sz w:val="28"/>
          <w:szCs w:val="28"/>
        </w:rPr>
        <w:t>погружается к виртуальному миру</w:t>
      </w:r>
      <w:r>
        <w:rPr>
          <w:rFonts w:ascii="Times New Roman" w:hAnsi="Times New Roman" w:cs="Times New Roman"/>
          <w:sz w:val="28"/>
          <w:szCs w:val="28"/>
        </w:rPr>
        <w:t xml:space="preserve">, </w:t>
      </w:r>
      <w:r w:rsidR="001078BC">
        <w:rPr>
          <w:rFonts w:ascii="Times New Roman" w:hAnsi="Times New Roman" w:cs="Times New Roman"/>
          <w:sz w:val="28"/>
          <w:szCs w:val="28"/>
        </w:rPr>
        <w:t>цифровым</w:t>
      </w:r>
      <w:r w:rsidR="008A5B85">
        <w:rPr>
          <w:rFonts w:ascii="Times New Roman" w:hAnsi="Times New Roman" w:cs="Times New Roman"/>
          <w:sz w:val="28"/>
          <w:szCs w:val="28"/>
        </w:rPr>
        <w:t xml:space="preserve"> платформам</w:t>
      </w:r>
      <w:r w:rsidR="001078BC">
        <w:rPr>
          <w:rFonts w:ascii="Times New Roman" w:hAnsi="Times New Roman" w:cs="Times New Roman"/>
          <w:sz w:val="28"/>
          <w:szCs w:val="28"/>
        </w:rPr>
        <w:t>. В социальных сетях</w:t>
      </w:r>
      <w:r w:rsidR="008A5B85">
        <w:rPr>
          <w:rFonts w:ascii="Times New Roman" w:hAnsi="Times New Roman" w:cs="Times New Roman"/>
          <w:sz w:val="28"/>
          <w:szCs w:val="28"/>
        </w:rPr>
        <w:t xml:space="preserve"> </w:t>
      </w:r>
      <w:r w:rsidR="00112337">
        <w:rPr>
          <w:rFonts w:ascii="Times New Roman" w:hAnsi="Times New Roman" w:cs="Times New Roman"/>
          <w:sz w:val="28"/>
          <w:szCs w:val="28"/>
        </w:rPr>
        <w:t>созда</w:t>
      </w:r>
      <w:r w:rsidR="001078BC">
        <w:rPr>
          <w:rFonts w:ascii="Times New Roman" w:hAnsi="Times New Roman" w:cs="Times New Roman"/>
          <w:sz w:val="28"/>
          <w:szCs w:val="28"/>
        </w:rPr>
        <w:t>ются различные сообщества м группы,</w:t>
      </w:r>
      <w:r w:rsidR="00112337">
        <w:rPr>
          <w:rFonts w:ascii="Times New Roman" w:hAnsi="Times New Roman" w:cs="Times New Roman"/>
          <w:sz w:val="28"/>
          <w:szCs w:val="28"/>
        </w:rPr>
        <w:t xml:space="preserve"> иногда деструктивного направления. Но, по нашему мнению, даже конструктивные группы не заменят живого человеческого общения, непосредственного тактильного контакта, </w:t>
      </w:r>
      <w:r w:rsidR="00112337">
        <w:rPr>
          <w:rFonts w:ascii="Times New Roman" w:hAnsi="Times New Roman" w:cs="Times New Roman"/>
          <w:sz w:val="28"/>
          <w:szCs w:val="28"/>
        </w:rPr>
        <w:lastRenderedPageBreak/>
        <w:t>принципа общения «глаза в глаза» и прочи</w:t>
      </w:r>
      <w:r>
        <w:rPr>
          <w:rFonts w:ascii="Times New Roman" w:hAnsi="Times New Roman" w:cs="Times New Roman"/>
          <w:sz w:val="28"/>
          <w:szCs w:val="28"/>
        </w:rPr>
        <w:t>м</w:t>
      </w:r>
      <w:r w:rsidR="00112337">
        <w:rPr>
          <w:rFonts w:ascii="Times New Roman" w:hAnsi="Times New Roman" w:cs="Times New Roman"/>
          <w:sz w:val="28"/>
          <w:szCs w:val="28"/>
        </w:rPr>
        <w:t xml:space="preserve"> «устаревши</w:t>
      </w:r>
      <w:r>
        <w:rPr>
          <w:rFonts w:ascii="Times New Roman" w:hAnsi="Times New Roman" w:cs="Times New Roman"/>
          <w:sz w:val="28"/>
          <w:szCs w:val="28"/>
        </w:rPr>
        <w:t>м</w:t>
      </w:r>
      <w:r w:rsidR="00112337">
        <w:rPr>
          <w:rFonts w:ascii="Times New Roman" w:hAnsi="Times New Roman" w:cs="Times New Roman"/>
          <w:sz w:val="28"/>
          <w:szCs w:val="28"/>
        </w:rPr>
        <w:t>» норм</w:t>
      </w:r>
      <w:r>
        <w:rPr>
          <w:rFonts w:ascii="Times New Roman" w:hAnsi="Times New Roman" w:cs="Times New Roman"/>
          <w:sz w:val="28"/>
          <w:szCs w:val="28"/>
        </w:rPr>
        <w:t>ам</w:t>
      </w:r>
      <w:r w:rsidR="00112337">
        <w:rPr>
          <w:rFonts w:ascii="Times New Roman" w:hAnsi="Times New Roman" w:cs="Times New Roman"/>
          <w:sz w:val="28"/>
          <w:szCs w:val="28"/>
        </w:rPr>
        <w:t xml:space="preserve"> человеческого общества. Н</w:t>
      </w:r>
      <w:r w:rsidR="001078BC">
        <w:rPr>
          <w:rFonts w:ascii="Times New Roman" w:hAnsi="Times New Roman" w:cs="Times New Roman"/>
          <w:sz w:val="28"/>
          <w:szCs w:val="28"/>
        </w:rPr>
        <w:t>о не</w:t>
      </w:r>
      <w:r w:rsidR="00112337">
        <w:rPr>
          <w:rFonts w:ascii="Times New Roman" w:hAnsi="Times New Roman" w:cs="Times New Roman"/>
          <w:sz w:val="28"/>
          <w:szCs w:val="28"/>
        </w:rPr>
        <w:t xml:space="preserve"> секрет, что разобщение общества имело место и </w:t>
      </w:r>
      <w:r w:rsidR="00B126D0">
        <w:rPr>
          <w:rFonts w:ascii="Times New Roman" w:hAnsi="Times New Roman" w:cs="Times New Roman"/>
          <w:sz w:val="28"/>
          <w:szCs w:val="28"/>
        </w:rPr>
        <w:t>без</w:t>
      </w:r>
      <w:r w:rsidR="00112337">
        <w:rPr>
          <w:rFonts w:ascii="Times New Roman" w:hAnsi="Times New Roman" w:cs="Times New Roman"/>
          <w:sz w:val="28"/>
          <w:szCs w:val="28"/>
        </w:rPr>
        <w:t xml:space="preserve"> виртуального </w:t>
      </w:r>
      <w:r w:rsidR="00B126D0">
        <w:rPr>
          <w:rFonts w:ascii="Times New Roman" w:hAnsi="Times New Roman" w:cs="Times New Roman"/>
          <w:sz w:val="28"/>
          <w:szCs w:val="28"/>
        </w:rPr>
        <w:t>мира, вследствие</w:t>
      </w:r>
      <w:r w:rsidR="00112337">
        <w:rPr>
          <w:rFonts w:ascii="Times New Roman" w:hAnsi="Times New Roman" w:cs="Times New Roman"/>
          <w:sz w:val="28"/>
          <w:szCs w:val="28"/>
        </w:rPr>
        <w:t xml:space="preserve"> социальной сегрегации и стратификации общественных групп. Но можно отметить, что подобное дифференцирование имеет место и в совр</w:t>
      </w:r>
      <w:r w:rsidR="00C337F9">
        <w:rPr>
          <w:rFonts w:ascii="Times New Roman" w:hAnsi="Times New Roman" w:cs="Times New Roman"/>
          <w:sz w:val="28"/>
          <w:szCs w:val="28"/>
        </w:rPr>
        <w:t>е</w:t>
      </w:r>
      <w:r w:rsidR="00112337">
        <w:rPr>
          <w:rFonts w:ascii="Times New Roman" w:hAnsi="Times New Roman" w:cs="Times New Roman"/>
          <w:sz w:val="28"/>
          <w:szCs w:val="28"/>
        </w:rPr>
        <w:t>менном обществе</w:t>
      </w:r>
      <w:r w:rsidR="00D472F2">
        <w:rPr>
          <w:rFonts w:ascii="Times New Roman" w:hAnsi="Times New Roman" w:cs="Times New Roman"/>
          <w:sz w:val="28"/>
          <w:szCs w:val="28"/>
        </w:rPr>
        <w:t xml:space="preserve"> в традиц</w:t>
      </w:r>
      <w:r w:rsidR="0093019F">
        <w:rPr>
          <w:rFonts w:ascii="Times New Roman" w:hAnsi="Times New Roman" w:cs="Times New Roman"/>
          <w:sz w:val="28"/>
          <w:szCs w:val="28"/>
        </w:rPr>
        <w:t>и</w:t>
      </w:r>
      <w:r w:rsidR="00D472F2">
        <w:rPr>
          <w:rFonts w:ascii="Times New Roman" w:hAnsi="Times New Roman" w:cs="Times New Roman"/>
          <w:sz w:val="28"/>
          <w:szCs w:val="28"/>
        </w:rPr>
        <w:t>онной реальной среде</w:t>
      </w:r>
      <w:r w:rsidR="00112337">
        <w:rPr>
          <w:rFonts w:ascii="Times New Roman" w:hAnsi="Times New Roman" w:cs="Times New Roman"/>
          <w:sz w:val="28"/>
          <w:szCs w:val="28"/>
        </w:rPr>
        <w:t xml:space="preserve">, </w:t>
      </w:r>
      <w:r w:rsidR="00D472F2">
        <w:rPr>
          <w:rFonts w:ascii="Times New Roman" w:hAnsi="Times New Roman" w:cs="Times New Roman"/>
          <w:sz w:val="28"/>
          <w:szCs w:val="28"/>
        </w:rPr>
        <w:t xml:space="preserve">но </w:t>
      </w:r>
      <w:r w:rsidR="00112337">
        <w:rPr>
          <w:rFonts w:ascii="Times New Roman" w:hAnsi="Times New Roman" w:cs="Times New Roman"/>
          <w:sz w:val="28"/>
          <w:szCs w:val="28"/>
        </w:rPr>
        <w:t>деление общества на социальные классы проявляется</w:t>
      </w:r>
      <w:r w:rsidR="00C337F9">
        <w:rPr>
          <w:rFonts w:ascii="Times New Roman" w:hAnsi="Times New Roman" w:cs="Times New Roman"/>
          <w:sz w:val="28"/>
          <w:szCs w:val="28"/>
        </w:rPr>
        <w:t xml:space="preserve"> </w:t>
      </w:r>
      <w:r w:rsidR="00112337">
        <w:rPr>
          <w:rFonts w:ascii="Times New Roman" w:hAnsi="Times New Roman" w:cs="Times New Roman"/>
          <w:sz w:val="28"/>
          <w:szCs w:val="28"/>
        </w:rPr>
        <w:t xml:space="preserve">и в социальных сетях, но здесь более удобно скрыть истинное </w:t>
      </w:r>
      <w:r w:rsidR="00C337F9">
        <w:rPr>
          <w:rFonts w:ascii="Times New Roman" w:hAnsi="Times New Roman" w:cs="Times New Roman"/>
          <w:sz w:val="28"/>
          <w:szCs w:val="28"/>
        </w:rPr>
        <w:t xml:space="preserve">финансовое </w:t>
      </w:r>
      <w:r w:rsidR="00112337">
        <w:rPr>
          <w:rFonts w:ascii="Times New Roman" w:hAnsi="Times New Roman" w:cs="Times New Roman"/>
          <w:sz w:val="28"/>
          <w:szCs w:val="28"/>
        </w:rPr>
        <w:t>положение</w:t>
      </w:r>
      <w:r w:rsidR="00C337F9">
        <w:rPr>
          <w:rFonts w:ascii="Times New Roman" w:hAnsi="Times New Roman" w:cs="Times New Roman"/>
          <w:sz w:val="28"/>
          <w:szCs w:val="28"/>
        </w:rPr>
        <w:t xml:space="preserve"> и статус в обществе</w:t>
      </w:r>
      <w:r w:rsidR="00D472F2">
        <w:rPr>
          <w:rFonts w:ascii="Times New Roman" w:hAnsi="Times New Roman" w:cs="Times New Roman"/>
          <w:sz w:val="28"/>
          <w:szCs w:val="28"/>
        </w:rPr>
        <w:t xml:space="preserve">, </w:t>
      </w:r>
      <w:r w:rsidR="00B126D0">
        <w:rPr>
          <w:rFonts w:ascii="Times New Roman" w:hAnsi="Times New Roman" w:cs="Times New Roman"/>
          <w:sz w:val="28"/>
          <w:szCs w:val="28"/>
        </w:rPr>
        <w:t>достаточно</w:t>
      </w:r>
      <w:r w:rsidR="00B126D0">
        <w:rPr>
          <w:rFonts w:ascii="Times New Roman" w:hAnsi="Times New Roman" w:cs="Times New Roman"/>
          <w:sz w:val="28"/>
          <w:szCs w:val="28"/>
          <w:lang w:val="kk-KZ"/>
        </w:rPr>
        <w:t>.</w:t>
      </w:r>
      <w:r w:rsidR="00B126D0">
        <w:rPr>
          <w:rFonts w:ascii="Times New Roman" w:hAnsi="Times New Roman" w:cs="Times New Roman"/>
          <w:sz w:val="28"/>
          <w:szCs w:val="28"/>
        </w:rPr>
        <w:t xml:space="preserve"> Иногда</w:t>
      </w:r>
      <w:r w:rsidR="00D472F2">
        <w:rPr>
          <w:rFonts w:ascii="Times New Roman" w:hAnsi="Times New Roman" w:cs="Times New Roman"/>
          <w:sz w:val="28"/>
          <w:szCs w:val="28"/>
        </w:rPr>
        <w:t xml:space="preserve"> показателем успешности человека может служить наличие дорогого айфона.</w:t>
      </w:r>
      <w:r w:rsidR="00C337F9">
        <w:rPr>
          <w:rFonts w:ascii="Times New Roman" w:hAnsi="Times New Roman" w:cs="Times New Roman"/>
          <w:sz w:val="28"/>
          <w:szCs w:val="28"/>
        </w:rPr>
        <w:t xml:space="preserve"> </w:t>
      </w:r>
    </w:p>
    <w:p w14:paraId="3D2DF138" w14:textId="5379A089" w:rsidR="008A5B85" w:rsidRDefault="00C337F9"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Современный виртуальный мир, в котором живет человек, похож на пессимистические научно-фантастические произведения</w:t>
      </w:r>
      <w:r w:rsidR="00D472F2">
        <w:rPr>
          <w:rFonts w:ascii="Times New Roman" w:hAnsi="Times New Roman" w:cs="Times New Roman"/>
          <w:sz w:val="28"/>
          <w:szCs w:val="28"/>
        </w:rPr>
        <w:t xml:space="preserve"> Артура Кларка, Айзека Азимова и </w:t>
      </w:r>
      <w:r w:rsidR="00B126D0">
        <w:rPr>
          <w:rFonts w:ascii="Times New Roman" w:hAnsi="Times New Roman" w:cs="Times New Roman"/>
          <w:sz w:val="28"/>
          <w:szCs w:val="28"/>
        </w:rPr>
        <w:t>др.,</w:t>
      </w:r>
      <w:r>
        <w:rPr>
          <w:rFonts w:ascii="Times New Roman" w:hAnsi="Times New Roman" w:cs="Times New Roman"/>
          <w:sz w:val="28"/>
          <w:szCs w:val="28"/>
        </w:rPr>
        <w:t xml:space="preserve"> и, к счастью, мы не должны дойти до такого конца человечества.</w:t>
      </w:r>
      <w:r w:rsidR="0086030E">
        <w:rPr>
          <w:rFonts w:ascii="Times New Roman" w:hAnsi="Times New Roman" w:cs="Times New Roman"/>
          <w:sz w:val="28"/>
          <w:szCs w:val="28"/>
        </w:rPr>
        <w:t xml:space="preserve"> </w:t>
      </w:r>
    </w:p>
    <w:p w14:paraId="0B6EBEF4" w14:textId="7C10984F" w:rsidR="00807600" w:rsidRPr="00807600" w:rsidRDefault="00807600" w:rsidP="00B126D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w:t>
      </w:r>
      <w:r w:rsidRPr="00807600">
        <w:rPr>
          <w:rFonts w:ascii="Times New Roman" w:hAnsi="Times New Roman" w:cs="Times New Roman"/>
          <w:b/>
          <w:bCs/>
          <w:sz w:val="28"/>
          <w:szCs w:val="28"/>
        </w:rPr>
        <w:t xml:space="preserve">БЗОР </w:t>
      </w:r>
      <w:r>
        <w:rPr>
          <w:rFonts w:ascii="Times New Roman" w:hAnsi="Times New Roman" w:cs="Times New Roman"/>
          <w:b/>
          <w:bCs/>
          <w:sz w:val="28"/>
          <w:szCs w:val="28"/>
        </w:rPr>
        <w:t>ИСТОЧНИКОВ И МЕТОДЫ ИССЛЕДОВАНИЯ</w:t>
      </w:r>
    </w:p>
    <w:p w14:paraId="10592115" w14:textId="23B00829" w:rsidR="0086030E" w:rsidRDefault="008A5B85" w:rsidP="00B126D0">
      <w:pPr>
        <w:spacing w:after="0" w:line="240" w:lineRule="auto"/>
        <w:ind w:firstLine="709"/>
        <w:jc w:val="both"/>
        <w:rPr>
          <w:rFonts w:ascii="Times New Roman" w:hAnsi="Times New Roman" w:cs="Times New Roman"/>
          <w:sz w:val="28"/>
          <w:szCs w:val="28"/>
        </w:rPr>
      </w:pPr>
      <w:r w:rsidRPr="008A5B85">
        <w:rPr>
          <w:rFonts w:ascii="Times New Roman" w:hAnsi="Times New Roman" w:cs="Times New Roman"/>
          <w:sz w:val="28"/>
          <w:szCs w:val="28"/>
        </w:rPr>
        <w:t xml:space="preserve">Влияние </w:t>
      </w:r>
      <w:proofErr w:type="spellStart"/>
      <w:r w:rsidRPr="008A5B85">
        <w:rPr>
          <w:rFonts w:ascii="Times New Roman" w:hAnsi="Times New Roman" w:cs="Times New Roman"/>
          <w:sz w:val="28"/>
          <w:szCs w:val="28"/>
        </w:rPr>
        <w:t>цифровизации</w:t>
      </w:r>
      <w:proofErr w:type="spellEnd"/>
      <w:r w:rsidRPr="008A5B85">
        <w:rPr>
          <w:rFonts w:ascii="Times New Roman" w:hAnsi="Times New Roman" w:cs="Times New Roman"/>
          <w:sz w:val="28"/>
          <w:szCs w:val="28"/>
        </w:rPr>
        <w:t xml:space="preserve"> оказывает </w:t>
      </w:r>
      <w:r w:rsidR="00BC5370" w:rsidRPr="008A5B85">
        <w:rPr>
          <w:rFonts w:ascii="Times New Roman" w:hAnsi="Times New Roman" w:cs="Times New Roman"/>
          <w:sz w:val="28"/>
          <w:szCs w:val="28"/>
        </w:rPr>
        <w:t xml:space="preserve">прямое и косвенное влияние </w:t>
      </w:r>
      <w:r w:rsidR="00BC5370">
        <w:rPr>
          <w:rFonts w:ascii="Times New Roman" w:hAnsi="Times New Roman" w:cs="Times New Roman"/>
          <w:sz w:val="28"/>
          <w:szCs w:val="28"/>
        </w:rPr>
        <w:t xml:space="preserve">и </w:t>
      </w:r>
      <w:r w:rsidRPr="008A5B85">
        <w:rPr>
          <w:rFonts w:ascii="Times New Roman" w:hAnsi="Times New Roman" w:cs="Times New Roman"/>
          <w:sz w:val="28"/>
          <w:szCs w:val="28"/>
        </w:rPr>
        <w:t>на политические процессы. Существуют три политико-экономические модели влияния цифровой экономики на политическую сферу современных обществ: теория когнитивного капитализма, модель экономики совместного производства и потребления и модель цифрового тоталитаризма, которые фиксируют, как представляется, альтернативные и в то же время дополняющие друг друга теоретические перспективы анализа изучаемого феномена</w:t>
      </w:r>
      <w:r w:rsidR="008D2232">
        <w:rPr>
          <w:rFonts w:ascii="Times New Roman" w:hAnsi="Times New Roman" w:cs="Times New Roman"/>
          <w:sz w:val="28"/>
          <w:szCs w:val="28"/>
        </w:rPr>
        <w:t xml:space="preserve"> </w:t>
      </w:r>
      <w:r w:rsidR="008D2232" w:rsidRPr="008D2232">
        <w:rPr>
          <w:rFonts w:ascii="Times New Roman" w:hAnsi="Times New Roman" w:cs="Times New Roman"/>
          <w:sz w:val="28"/>
          <w:szCs w:val="28"/>
        </w:rPr>
        <w:t>[1]</w:t>
      </w:r>
      <w:r w:rsidRPr="008A5B85">
        <w:rPr>
          <w:rFonts w:ascii="Times New Roman" w:hAnsi="Times New Roman" w:cs="Times New Roman"/>
          <w:sz w:val="28"/>
          <w:szCs w:val="28"/>
        </w:rPr>
        <w:t>.</w:t>
      </w:r>
      <w:r w:rsidR="0086030E">
        <w:rPr>
          <w:rFonts w:ascii="Times New Roman" w:hAnsi="Times New Roman" w:cs="Times New Roman"/>
          <w:sz w:val="28"/>
          <w:szCs w:val="28"/>
        </w:rPr>
        <w:t xml:space="preserve"> </w:t>
      </w:r>
    </w:p>
    <w:p w14:paraId="309CEBE2" w14:textId="3335D14E" w:rsidR="00C54F6F" w:rsidRDefault="00BC5370"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когнитивного </w:t>
      </w:r>
      <w:r w:rsidR="00B126D0">
        <w:rPr>
          <w:rFonts w:ascii="Times New Roman" w:hAnsi="Times New Roman" w:cs="Times New Roman"/>
          <w:sz w:val="28"/>
          <w:szCs w:val="28"/>
        </w:rPr>
        <w:t>капитализма,</w:t>
      </w:r>
      <w:r>
        <w:rPr>
          <w:rFonts w:ascii="Times New Roman" w:hAnsi="Times New Roman" w:cs="Times New Roman"/>
          <w:sz w:val="28"/>
          <w:szCs w:val="28"/>
        </w:rPr>
        <w:t xml:space="preserve"> по мнению </w:t>
      </w:r>
      <w:r w:rsidRPr="008A5B85">
        <w:rPr>
          <w:rFonts w:ascii="Times New Roman" w:hAnsi="Times New Roman" w:cs="Times New Roman"/>
          <w:sz w:val="28"/>
          <w:szCs w:val="28"/>
        </w:rPr>
        <w:t xml:space="preserve">Б.  </w:t>
      </w:r>
      <w:proofErr w:type="spellStart"/>
      <w:r w:rsidRPr="008A5B85">
        <w:rPr>
          <w:rFonts w:ascii="Times New Roman" w:hAnsi="Times New Roman" w:cs="Times New Roman"/>
          <w:sz w:val="28"/>
          <w:szCs w:val="28"/>
        </w:rPr>
        <w:t>Польре</w:t>
      </w:r>
      <w:proofErr w:type="spellEnd"/>
      <w:r w:rsidRPr="008A5B85">
        <w:rPr>
          <w:rFonts w:ascii="Times New Roman" w:hAnsi="Times New Roman" w:cs="Times New Roman"/>
          <w:sz w:val="28"/>
          <w:szCs w:val="28"/>
        </w:rPr>
        <w:t>, предложивш</w:t>
      </w:r>
      <w:r>
        <w:rPr>
          <w:rFonts w:ascii="Times New Roman" w:hAnsi="Times New Roman" w:cs="Times New Roman"/>
          <w:sz w:val="28"/>
          <w:szCs w:val="28"/>
        </w:rPr>
        <w:t xml:space="preserve">его </w:t>
      </w:r>
      <w:r w:rsidRPr="008A5B85">
        <w:rPr>
          <w:rFonts w:ascii="Times New Roman" w:hAnsi="Times New Roman" w:cs="Times New Roman"/>
          <w:sz w:val="28"/>
          <w:szCs w:val="28"/>
        </w:rPr>
        <w:t>этот термин,</w:t>
      </w:r>
      <w:r w:rsidR="00C54F6F">
        <w:rPr>
          <w:rFonts w:ascii="Times New Roman" w:hAnsi="Times New Roman" w:cs="Times New Roman"/>
          <w:sz w:val="28"/>
          <w:szCs w:val="28"/>
        </w:rPr>
        <w:t xml:space="preserve"> основана на представлении страны как </w:t>
      </w:r>
      <w:r w:rsidRPr="008A5B85">
        <w:rPr>
          <w:rFonts w:ascii="Times New Roman" w:hAnsi="Times New Roman" w:cs="Times New Roman"/>
          <w:sz w:val="28"/>
          <w:szCs w:val="28"/>
        </w:rPr>
        <w:t>обществ</w:t>
      </w:r>
      <w:r w:rsidR="00C54F6F">
        <w:rPr>
          <w:rFonts w:ascii="Times New Roman" w:hAnsi="Times New Roman" w:cs="Times New Roman"/>
          <w:sz w:val="28"/>
          <w:szCs w:val="28"/>
        </w:rPr>
        <w:t>е</w:t>
      </w:r>
      <w:r w:rsidRPr="008A5B85">
        <w:rPr>
          <w:rFonts w:ascii="Times New Roman" w:hAnsi="Times New Roman" w:cs="Times New Roman"/>
          <w:sz w:val="28"/>
          <w:szCs w:val="28"/>
        </w:rPr>
        <w:t xml:space="preserve"> знаний, управляемо</w:t>
      </w:r>
      <w:r w:rsidR="00C54F6F">
        <w:rPr>
          <w:rFonts w:ascii="Times New Roman" w:hAnsi="Times New Roman" w:cs="Times New Roman"/>
          <w:sz w:val="28"/>
          <w:szCs w:val="28"/>
        </w:rPr>
        <w:t>м</w:t>
      </w:r>
      <w:r w:rsidRPr="008A5B85">
        <w:rPr>
          <w:rFonts w:ascii="Times New Roman" w:hAnsi="Times New Roman" w:cs="Times New Roman"/>
          <w:sz w:val="28"/>
          <w:szCs w:val="28"/>
        </w:rPr>
        <w:t xml:space="preserve"> и организованно</w:t>
      </w:r>
      <w:r w:rsidR="00C54F6F">
        <w:rPr>
          <w:rFonts w:ascii="Times New Roman" w:hAnsi="Times New Roman" w:cs="Times New Roman"/>
          <w:sz w:val="28"/>
          <w:szCs w:val="28"/>
        </w:rPr>
        <w:t>м</w:t>
      </w:r>
      <w:r w:rsidRPr="008A5B85">
        <w:rPr>
          <w:rFonts w:ascii="Times New Roman" w:hAnsi="Times New Roman" w:cs="Times New Roman"/>
          <w:sz w:val="28"/>
          <w:szCs w:val="28"/>
        </w:rPr>
        <w:t xml:space="preserve"> по капиталистическим принципам» [</w:t>
      </w:r>
      <w:r w:rsidR="008D2232">
        <w:rPr>
          <w:rFonts w:ascii="Times New Roman" w:hAnsi="Times New Roman" w:cs="Times New Roman"/>
          <w:sz w:val="28"/>
          <w:szCs w:val="28"/>
        </w:rPr>
        <w:t>2</w:t>
      </w:r>
      <w:r w:rsidRPr="008A5B85">
        <w:rPr>
          <w:rFonts w:ascii="Times New Roman" w:hAnsi="Times New Roman" w:cs="Times New Roman"/>
          <w:sz w:val="28"/>
          <w:szCs w:val="28"/>
        </w:rPr>
        <w:t>]</w:t>
      </w:r>
      <w:r w:rsidR="00C54F6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EDF940E" w14:textId="32AB70F5" w:rsidR="00D472F2" w:rsidRDefault="001078BC"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Когнитивный капитализм, в основе своем, строится на неравенстве отношений в обществе </w:t>
      </w:r>
      <w:r w:rsidR="00BC5370">
        <w:rPr>
          <w:rFonts w:ascii="Times New Roman" w:hAnsi="Times New Roman" w:cs="Times New Roman"/>
          <w:sz w:val="28"/>
          <w:szCs w:val="28"/>
        </w:rPr>
        <w:t xml:space="preserve">Проблема социального неравенства усугубляется в глобальном мировом </w:t>
      </w:r>
      <w:proofErr w:type="spellStart"/>
      <w:r w:rsidR="00BC5370">
        <w:rPr>
          <w:rFonts w:ascii="Times New Roman" w:hAnsi="Times New Roman" w:cs="Times New Roman"/>
          <w:sz w:val="28"/>
          <w:szCs w:val="28"/>
        </w:rPr>
        <w:t>геопространстве</w:t>
      </w:r>
      <w:proofErr w:type="spellEnd"/>
      <w:r w:rsidR="002D519E">
        <w:rPr>
          <w:rFonts w:ascii="Times New Roman" w:hAnsi="Times New Roman" w:cs="Times New Roman"/>
          <w:sz w:val="28"/>
          <w:szCs w:val="28"/>
        </w:rPr>
        <w:t xml:space="preserve">. </w:t>
      </w:r>
      <w:r w:rsidR="002D6CE7" w:rsidRPr="003E2DB2">
        <w:rPr>
          <w:rFonts w:ascii="Times New Roman" w:hAnsi="Times New Roman" w:cs="Times New Roman"/>
          <w:sz w:val="28"/>
          <w:szCs w:val="28"/>
        </w:rPr>
        <w:t xml:space="preserve">Так, влияние цифровизации проявляется в глобальном </w:t>
      </w:r>
      <w:r w:rsidR="003E2DB2" w:rsidRPr="003E2DB2">
        <w:rPr>
          <w:rFonts w:ascii="Times New Roman" w:hAnsi="Times New Roman" w:cs="Times New Roman"/>
          <w:sz w:val="28"/>
          <w:szCs w:val="28"/>
        </w:rPr>
        <w:t>пространстве</w:t>
      </w:r>
      <w:r w:rsidR="002D6CE7" w:rsidRPr="003E2DB2">
        <w:rPr>
          <w:rFonts w:ascii="Times New Roman" w:hAnsi="Times New Roman" w:cs="Times New Roman"/>
          <w:sz w:val="28"/>
          <w:szCs w:val="28"/>
        </w:rPr>
        <w:t xml:space="preserve">, доминирующем цифровом развитии, основанном на </w:t>
      </w:r>
      <w:r w:rsidR="003E2DB2" w:rsidRPr="003E2DB2">
        <w:rPr>
          <w:rFonts w:ascii="Times New Roman" w:hAnsi="Times New Roman" w:cs="Times New Roman"/>
          <w:sz w:val="28"/>
          <w:szCs w:val="28"/>
        </w:rPr>
        <w:t xml:space="preserve">когнитивном капитализме, </w:t>
      </w:r>
      <w:r w:rsidR="0086030E">
        <w:rPr>
          <w:rFonts w:ascii="Times New Roman" w:hAnsi="Times New Roman" w:cs="Times New Roman"/>
          <w:sz w:val="28"/>
          <w:szCs w:val="28"/>
        </w:rPr>
        <w:t xml:space="preserve">который основан </w:t>
      </w:r>
      <w:r w:rsidR="00B126D0">
        <w:rPr>
          <w:rFonts w:ascii="Times New Roman" w:hAnsi="Times New Roman" w:cs="Times New Roman"/>
          <w:sz w:val="28"/>
          <w:szCs w:val="28"/>
        </w:rPr>
        <w:t>на неравномерном</w:t>
      </w:r>
      <w:r w:rsidR="0086030E">
        <w:rPr>
          <w:rFonts w:ascii="Times New Roman" w:hAnsi="Times New Roman" w:cs="Times New Roman"/>
          <w:sz w:val="28"/>
          <w:szCs w:val="28"/>
        </w:rPr>
        <w:t xml:space="preserve"> развитии стран цифровой инфраструктуры. Не все страны имеют одинаковый доступ к информационным системам, преобладание цифровых процессов будет сосредоточено в мегаполисах, индустр</w:t>
      </w:r>
      <w:r w:rsidR="00FC2A63">
        <w:rPr>
          <w:rFonts w:ascii="Times New Roman" w:hAnsi="Times New Roman" w:cs="Times New Roman"/>
          <w:sz w:val="28"/>
          <w:szCs w:val="28"/>
        </w:rPr>
        <w:t>и</w:t>
      </w:r>
      <w:r w:rsidR="0086030E">
        <w:rPr>
          <w:rFonts w:ascii="Times New Roman" w:hAnsi="Times New Roman" w:cs="Times New Roman"/>
          <w:sz w:val="28"/>
          <w:szCs w:val="28"/>
        </w:rPr>
        <w:t>альных центрах и т.д.</w:t>
      </w:r>
      <w:r w:rsidR="004837C5">
        <w:rPr>
          <w:rFonts w:ascii="Times New Roman" w:hAnsi="Times New Roman" w:cs="Times New Roman"/>
          <w:sz w:val="28"/>
          <w:szCs w:val="28"/>
        </w:rPr>
        <w:t xml:space="preserve"> </w:t>
      </w:r>
    </w:p>
    <w:p w14:paraId="64D6C104" w14:textId="761935C0" w:rsidR="00D472F2" w:rsidRDefault="004837C5"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00B126D0">
        <w:rPr>
          <w:rFonts w:ascii="Times New Roman" w:hAnsi="Times New Roman" w:cs="Times New Roman"/>
          <w:sz w:val="28"/>
          <w:szCs w:val="28"/>
        </w:rPr>
        <w:t>факторов проявления</w:t>
      </w:r>
      <w:r>
        <w:rPr>
          <w:rFonts w:ascii="Times New Roman" w:hAnsi="Times New Roman" w:cs="Times New Roman"/>
          <w:sz w:val="28"/>
          <w:szCs w:val="28"/>
        </w:rPr>
        <w:t xml:space="preserve"> когнитивного капитализма является политическое влияние </w:t>
      </w:r>
      <w:proofErr w:type="spellStart"/>
      <w:r>
        <w:rPr>
          <w:rFonts w:ascii="Times New Roman" w:hAnsi="Times New Roman" w:cs="Times New Roman"/>
          <w:sz w:val="28"/>
          <w:szCs w:val="28"/>
        </w:rPr>
        <w:t>мегакорпораций</w:t>
      </w:r>
      <w:proofErr w:type="spellEnd"/>
      <w:r>
        <w:rPr>
          <w:rFonts w:ascii="Times New Roman" w:hAnsi="Times New Roman" w:cs="Times New Roman"/>
          <w:sz w:val="28"/>
          <w:szCs w:val="28"/>
        </w:rPr>
        <w:t xml:space="preserve"> типа </w:t>
      </w:r>
      <w:r w:rsidR="00D472F2">
        <w:rPr>
          <w:rFonts w:ascii="Times New Roman" w:hAnsi="Times New Roman" w:cs="Times New Roman"/>
          <w:sz w:val="28"/>
          <w:szCs w:val="28"/>
        </w:rPr>
        <w:t xml:space="preserve">глобальной сети </w:t>
      </w:r>
      <w:r>
        <w:rPr>
          <w:rFonts w:ascii="Times New Roman" w:hAnsi="Times New Roman" w:cs="Times New Roman"/>
          <w:sz w:val="28"/>
          <w:szCs w:val="28"/>
        </w:rPr>
        <w:t>ГИС, оказывающие влияние</w:t>
      </w:r>
      <w:r w:rsidR="003B6BE3">
        <w:rPr>
          <w:rFonts w:ascii="Times New Roman" w:hAnsi="Times New Roman" w:cs="Times New Roman"/>
          <w:sz w:val="28"/>
          <w:szCs w:val="28"/>
        </w:rPr>
        <w:t>, в том числе,</w:t>
      </w:r>
      <w:r>
        <w:rPr>
          <w:rFonts w:ascii="Times New Roman" w:hAnsi="Times New Roman" w:cs="Times New Roman"/>
          <w:sz w:val="28"/>
          <w:szCs w:val="28"/>
        </w:rPr>
        <w:t xml:space="preserve"> на процессы структурирования политических систем. </w:t>
      </w:r>
    </w:p>
    <w:p w14:paraId="2C17768A" w14:textId="40300348" w:rsidR="007C37AF" w:rsidRPr="007C37AF" w:rsidRDefault="003B6BE3"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Другим фактором проявления когнитивного капитализма является усиление роли мегаполисов, и мировых технологических </w:t>
      </w:r>
      <w:r w:rsidR="00883169">
        <w:rPr>
          <w:rFonts w:ascii="Times New Roman" w:hAnsi="Times New Roman" w:cs="Times New Roman"/>
          <w:sz w:val="28"/>
          <w:szCs w:val="28"/>
        </w:rPr>
        <w:t xml:space="preserve">гигантов, к которым во всемирной </w:t>
      </w:r>
      <w:r w:rsidR="00B126D0">
        <w:rPr>
          <w:rFonts w:ascii="Times New Roman" w:hAnsi="Times New Roman" w:cs="Times New Roman"/>
          <w:sz w:val="28"/>
          <w:szCs w:val="28"/>
        </w:rPr>
        <w:t>сети отнесены</w:t>
      </w:r>
      <w:r w:rsidR="00883169">
        <w:rPr>
          <w:rFonts w:ascii="Times New Roman" w:hAnsi="Times New Roman" w:cs="Times New Roman"/>
          <w:sz w:val="28"/>
          <w:szCs w:val="28"/>
        </w:rPr>
        <w:t xml:space="preserve"> Амстердам (Нидерланды), </w:t>
      </w:r>
      <w:proofErr w:type="gramStart"/>
      <w:r w:rsidR="00883169">
        <w:rPr>
          <w:rFonts w:ascii="Times New Roman" w:hAnsi="Times New Roman" w:cs="Times New Roman"/>
          <w:sz w:val="28"/>
          <w:szCs w:val="28"/>
        </w:rPr>
        <w:t>Сеул ,</w:t>
      </w:r>
      <w:proofErr w:type="gramEnd"/>
      <w:r w:rsidR="00883169">
        <w:rPr>
          <w:rFonts w:ascii="Times New Roman" w:hAnsi="Times New Roman" w:cs="Times New Roman"/>
          <w:sz w:val="28"/>
          <w:szCs w:val="28"/>
        </w:rPr>
        <w:t xml:space="preserve">(Южная Корея), </w:t>
      </w:r>
      <w:proofErr w:type="spellStart"/>
      <w:r w:rsidR="00883169">
        <w:rPr>
          <w:rFonts w:ascii="Times New Roman" w:hAnsi="Times New Roman" w:cs="Times New Roman"/>
          <w:sz w:val="28"/>
          <w:szCs w:val="28"/>
        </w:rPr>
        <w:t>Лондо</w:t>
      </w:r>
      <w:proofErr w:type="spellEnd"/>
      <w:r w:rsidR="00883169">
        <w:rPr>
          <w:rFonts w:ascii="Times New Roman" w:hAnsi="Times New Roman" w:cs="Times New Roman"/>
          <w:sz w:val="28"/>
          <w:szCs w:val="28"/>
        </w:rPr>
        <w:t xml:space="preserve"> (Великобритания), Нью-Йорк (США),Токио (Япония), Сан-Франциско (США)</w:t>
      </w:r>
      <w:r>
        <w:rPr>
          <w:rFonts w:ascii="Times New Roman" w:hAnsi="Times New Roman" w:cs="Times New Roman"/>
          <w:sz w:val="28"/>
          <w:szCs w:val="28"/>
        </w:rPr>
        <w:t xml:space="preserve"> (Кремниевая долина)</w:t>
      </w:r>
      <w:r w:rsidR="00FC2A63">
        <w:rPr>
          <w:rFonts w:ascii="Times New Roman" w:hAnsi="Times New Roman" w:cs="Times New Roman"/>
          <w:sz w:val="28"/>
          <w:szCs w:val="28"/>
        </w:rPr>
        <w:t>.</w:t>
      </w:r>
      <w:r w:rsidR="008A5B85">
        <w:rPr>
          <w:rFonts w:ascii="Times New Roman" w:hAnsi="Times New Roman" w:cs="Times New Roman"/>
          <w:sz w:val="28"/>
          <w:szCs w:val="28"/>
        </w:rPr>
        <w:t xml:space="preserve"> Города</w:t>
      </w:r>
      <w:r w:rsidR="00FC2A63">
        <w:rPr>
          <w:rFonts w:ascii="Times New Roman" w:hAnsi="Times New Roman" w:cs="Times New Roman"/>
          <w:sz w:val="28"/>
          <w:szCs w:val="28"/>
        </w:rPr>
        <w:t xml:space="preserve"> по уровню цифрового развития по данным рейтинга</w:t>
      </w:r>
      <w:r w:rsidR="0085460D">
        <w:rPr>
          <w:rFonts w:ascii="Times New Roman" w:hAnsi="Times New Roman" w:cs="Times New Roman"/>
          <w:sz w:val="28"/>
          <w:szCs w:val="28"/>
        </w:rPr>
        <w:t xml:space="preserve"> смарт городов</w:t>
      </w:r>
      <w:r w:rsidR="00FC2A63">
        <w:rPr>
          <w:rFonts w:ascii="Times New Roman" w:hAnsi="Times New Roman" w:cs="Times New Roman"/>
          <w:sz w:val="28"/>
          <w:szCs w:val="28"/>
        </w:rPr>
        <w:t xml:space="preserve"> 202</w:t>
      </w:r>
      <w:r w:rsidR="0085460D">
        <w:rPr>
          <w:rFonts w:ascii="Times New Roman" w:hAnsi="Times New Roman" w:cs="Times New Roman"/>
          <w:sz w:val="28"/>
          <w:szCs w:val="28"/>
        </w:rPr>
        <w:t>1</w:t>
      </w:r>
      <w:r w:rsidR="00FC2A63">
        <w:rPr>
          <w:rFonts w:ascii="Times New Roman" w:hAnsi="Times New Roman" w:cs="Times New Roman"/>
          <w:sz w:val="28"/>
          <w:szCs w:val="28"/>
        </w:rPr>
        <w:t xml:space="preserve"> года по уровню инфраструктуры и те</w:t>
      </w:r>
      <w:r w:rsidR="0085460D">
        <w:rPr>
          <w:rFonts w:ascii="Times New Roman" w:hAnsi="Times New Roman" w:cs="Times New Roman"/>
          <w:sz w:val="28"/>
          <w:szCs w:val="28"/>
        </w:rPr>
        <w:t>х</w:t>
      </w:r>
      <w:r w:rsidR="00FC2A63">
        <w:rPr>
          <w:rFonts w:ascii="Times New Roman" w:hAnsi="Times New Roman" w:cs="Times New Roman"/>
          <w:sz w:val="28"/>
          <w:szCs w:val="28"/>
        </w:rPr>
        <w:t>нологий занимает Сингапур. За ним следуют Цюрих,</w:t>
      </w:r>
      <w:r w:rsidR="0085460D">
        <w:rPr>
          <w:rFonts w:ascii="Times New Roman" w:hAnsi="Times New Roman" w:cs="Times New Roman"/>
          <w:sz w:val="28"/>
          <w:szCs w:val="28"/>
        </w:rPr>
        <w:t xml:space="preserve"> </w:t>
      </w:r>
      <w:r w:rsidR="00FC2A63">
        <w:rPr>
          <w:rFonts w:ascii="Times New Roman" w:hAnsi="Times New Roman" w:cs="Times New Roman"/>
          <w:sz w:val="28"/>
          <w:szCs w:val="28"/>
        </w:rPr>
        <w:t xml:space="preserve">Осло, </w:t>
      </w:r>
      <w:proofErr w:type="spellStart"/>
      <w:r w:rsidR="00FC2A63">
        <w:rPr>
          <w:rFonts w:ascii="Times New Roman" w:hAnsi="Times New Roman" w:cs="Times New Roman"/>
          <w:sz w:val="28"/>
          <w:szCs w:val="28"/>
        </w:rPr>
        <w:t>Тайбей</w:t>
      </w:r>
      <w:proofErr w:type="spellEnd"/>
      <w:r w:rsidR="00FC2A63">
        <w:rPr>
          <w:rFonts w:ascii="Times New Roman" w:hAnsi="Times New Roman" w:cs="Times New Roman"/>
          <w:sz w:val="28"/>
          <w:szCs w:val="28"/>
        </w:rPr>
        <w:t>,</w:t>
      </w:r>
      <w:r w:rsidR="0085460D">
        <w:rPr>
          <w:rFonts w:ascii="Times New Roman" w:hAnsi="Times New Roman" w:cs="Times New Roman"/>
          <w:sz w:val="28"/>
          <w:szCs w:val="28"/>
        </w:rPr>
        <w:t xml:space="preserve"> </w:t>
      </w:r>
      <w:r w:rsidR="00FC2A63">
        <w:rPr>
          <w:rFonts w:ascii="Times New Roman" w:hAnsi="Times New Roman" w:cs="Times New Roman"/>
          <w:sz w:val="28"/>
          <w:szCs w:val="28"/>
        </w:rPr>
        <w:lastRenderedPageBreak/>
        <w:t>Лозанна,</w:t>
      </w:r>
      <w:r w:rsidR="0085460D">
        <w:rPr>
          <w:rFonts w:ascii="Times New Roman" w:hAnsi="Times New Roman" w:cs="Times New Roman"/>
          <w:sz w:val="28"/>
          <w:szCs w:val="28"/>
        </w:rPr>
        <w:t xml:space="preserve"> </w:t>
      </w:r>
      <w:r w:rsidR="00FC2A63">
        <w:rPr>
          <w:rFonts w:ascii="Times New Roman" w:hAnsi="Times New Roman" w:cs="Times New Roman"/>
          <w:sz w:val="28"/>
          <w:szCs w:val="28"/>
        </w:rPr>
        <w:t>Хельсинки,</w:t>
      </w:r>
      <w:r w:rsidR="0085460D">
        <w:rPr>
          <w:rFonts w:ascii="Times New Roman" w:hAnsi="Times New Roman" w:cs="Times New Roman"/>
          <w:sz w:val="28"/>
          <w:szCs w:val="28"/>
        </w:rPr>
        <w:t xml:space="preserve"> </w:t>
      </w:r>
      <w:r w:rsidR="00FC2A63">
        <w:rPr>
          <w:rFonts w:ascii="Times New Roman" w:hAnsi="Times New Roman" w:cs="Times New Roman"/>
          <w:sz w:val="28"/>
          <w:szCs w:val="28"/>
        </w:rPr>
        <w:t>Копенгаген,</w:t>
      </w:r>
      <w:r w:rsidR="0085460D">
        <w:rPr>
          <w:rFonts w:ascii="Times New Roman" w:hAnsi="Times New Roman" w:cs="Times New Roman"/>
          <w:sz w:val="28"/>
          <w:szCs w:val="28"/>
        </w:rPr>
        <w:t xml:space="preserve"> </w:t>
      </w:r>
      <w:r w:rsidR="00FC2A63">
        <w:rPr>
          <w:rFonts w:ascii="Times New Roman" w:hAnsi="Times New Roman" w:cs="Times New Roman"/>
          <w:sz w:val="28"/>
          <w:szCs w:val="28"/>
        </w:rPr>
        <w:t>Женева,</w:t>
      </w:r>
      <w:r w:rsidR="0085460D">
        <w:rPr>
          <w:rFonts w:ascii="Times New Roman" w:hAnsi="Times New Roman" w:cs="Times New Roman"/>
          <w:sz w:val="28"/>
          <w:szCs w:val="28"/>
        </w:rPr>
        <w:t xml:space="preserve"> </w:t>
      </w:r>
      <w:r w:rsidR="00FC2A63">
        <w:rPr>
          <w:rFonts w:ascii="Times New Roman" w:hAnsi="Times New Roman" w:cs="Times New Roman"/>
          <w:sz w:val="28"/>
          <w:szCs w:val="28"/>
        </w:rPr>
        <w:t>Окленд и замыкает список десяти смарт -городов Бильбао</w:t>
      </w:r>
      <w:r w:rsidR="0085460D">
        <w:rPr>
          <w:rFonts w:ascii="Times New Roman" w:hAnsi="Times New Roman" w:cs="Times New Roman"/>
          <w:sz w:val="28"/>
          <w:szCs w:val="28"/>
        </w:rPr>
        <w:t xml:space="preserve"> (Испания). Всего в рейтинг </w:t>
      </w:r>
      <w:r w:rsidR="0085460D" w:rsidRPr="0085460D">
        <w:rPr>
          <w:rFonts w:ascii="Times New Roman" w:hAnsi="Times New Roman" w:cs="Times New Roman"/>
          <w:sz w:val="28"/>
          <w:szCs w:val="28"/>
        </w:rPr>
        <w:t>Центр</w:t>
      </w:r>
      <w:r w:rsidR="0085460D">
        <w:rPr>
          <w:rFonts w:ascii="Times New Roman" w:hAnsi="Times New Roman" w:cs="Times New Roman"/>
          <w:sz w:val="28"/>
          <w:szCs w:val="28"/>
        </w:rPr>
        <w:t>а</w:t>
      </w:r>
      <w:r w:rsidR="0085460D" w:rsidRPr="0085460D">
        <w:rPr>
          <w:rFonts w:ascii="Times New Roman" w:hAnsi="Times New Roman" w:cs="Times New Roman"/>
          <w:sz w:val="28"/>
          <w:szCs w:val="28"/>
        </w:rPr>
        <w:t xml:space="preserve"> мировой конкурентоспособности IMD и Сингапурск</w:t>
      </w:r>
      <w:r w:rsidR="0085460D">
        <w:rPr>
          <w:rFonts w:ascii="Times New Roman" w:hAnsi="Times New Roman" w:cs="Times New Roman"/>
          <w:sz w:val="28"/>
          <w:szCs w:val="28"/>
        </w:rPr>
        <w:t>ого</w:t>
      </w:r>
      <w:r w:rsidR="0085460D" w:rsidRPr="0085460D">
        <w:rPr>
          <w:rFonts w:ascii="Times New Roman" w:hAnsi="Times New Roman" w:cs="Times New Roman"/>
          <w:sz w:val="28"/>
          <w:szCs w:val="28"/>
        </w:rPr>
        <w:t xml:space="preserve"> университет технологий и дизайна</w:t>
      </w:r>
      <w:r w:rsidR="0085460D">
        <w:rPr>
          <w:rFonts w:ascii="Times New Roman" w:hAnsi="Times New Roman" w:cs="Times New Roman"/>
          <w:sz w:val="28"/>
          <w:szCs w:val="28"/>
        </w:rPr>
        <w:t xml:space="preserve"> вошло более 100 городов</w:t>
      </w:r>
      <w:r w:rsidR="007E7932">
        <w:rPr>
          <w:rFonts w:ascii="Times New Roman" w:hAnsi="Times New Roman" w:cs="Times New Roman"/>
          <w:sz w:val="28"/>
          <w:szCs w:val="28"/>
        </w:rPr>
        <w:t xml:space="preserve"> </w:t>
      </w:r>
      <w:r w:rsidR="007E7932" w:rsidRPr="007E7932">
        <w:rPr>
          <w:rFonts w:ascii="Times New Roman" w:hAnsi="Times New Roman" w:cs="Times New Roman"/>
          <w:sz w:val="28"/>
          <w:szCs w:val="28"/>
        </w:rPr>
        <w:t>[</w:t>
      </w:r>
      <w:r w:rsidR="008D2232">
        <w:rPr>
          <w:rFonts w:ascii="Times New Roman" w:hAnsi="Times New Roman" w:cs="Times New Roman"/>
          <w:sz w:val="28"/>
          <w:szCs w:val="28"/>
        </w:rPr>
        <w:t>2</w:t>
      </w:r>
      <w:r w:rsidR="007E7932" w:rsidRPr="007E7932">
        <w:rPr>
          <w:rFonts w:ascii="Times New Roman" w:hAnsi="Times New Roman" w:cs="Times New Roman"/>
          <w:sz w:val="28"/>
          <w:szCs w:val="28"/>
        </w:rPr>
        <w:t>]</w:t>
      </w:r>
      <w:r w:rsidR="0085460D">
        <w:rPr>
          <w:rFonts w:ascii="Times New Roman" w:hAnsi="Times New Roman" w:cs="Times New Roman"/>
          <w:sz w:val="28"/>
          <w:szCs w:val="28"/>
        </w:rPr>
        <w:t>. Теория когнитивного капитализма, основан</w:t>
      </w:r>
      <w:r w:rsidR="0093019F">
        <w:rPr>
          <w:rFonts w:ascii="Times New Roman" w:hAnsi="Times New Roman" w:cs="Times New Roman"/>
          <w:sz w:val="28"/>
          <w:szCs w:val="28"/>
        </w:rPr>
        <w:t>а</w:t>
      </w:r>
      <w:r w:rsidR="0085460D">
        <w:rPr>
          <w:rFonts w:ascii="Times New Roman" w:hAnsi="Times New Roman" w:cs="Times New Roman"/>
          <w:sz w:val="28"/>
          <w:szCs w:val="28"/>
        </w:rPr>
        <w:t xml:space="preserve"> на цифровом неравенстве</w:t>
      </w:r>
      <w:proofErr w:type="gramStart"/>
      <w:r w:rsidR="0093019F">
        <w:rPr>
          <w:rFonts w:ascii="Times New Roman" w:hAnsi="Times New Roman" w:cs="Times New Roman"/>
          <w:sz w:val="28"/>
          <w:szCs w:val="28"/>
        </w:rPr>
        <w:t xml:space="preserve">. </w:t>
      </w:r>
      <w:r w:rsidR="0085460D">
        <w:rPr>
          <w:rFonts w:ascii="Times New Roman" w:hAnsi="Times New Roman" w:cs="Times New Roman"/>
          <w:sz w:val="28"/>
          <w:szCs w:val="28"/>
        </w:rPr>
        <w:t>,</w:t>
      </w:r>
      <w:proofErr w:type="gramEnd"/>
      <w:r w:rsidR="0085460D">
        <w:rPr>
          <w:rFonts w:ascii="Times New Roman" w:hAnsi="Times New Roman" w:cs="Times New Roman"/>
          <w:sz w:val="28"/>
          <w:szCs w:val="28"/>
        </w:rPr>
        <w:t xml:space="preserve"> </w:t>
      </w:r>
      <w:r w:rsidR="0093019F">
        <w:rPr>
          <w:rFonts w:ascii="Times New Roman" w:hAnsi="Times New Roman" w:cs="Times New Roman"/>
          <w:sz w:val="28"/>
          <w:szCs w:val="28"/>
        </w:rPr>
        <w:t>что углубляет социально-экономическую дифференциацию развития стран.</w:t>
      </w:r>
      <w:r w:rsidR="0085460D">
        <w:rPr>
          <w:rFonts w:ascii="Times New Roman" w:hAnsi="Times New Roman" w:cs="Times New Roman"/>
          <w:sz w:val="28"/>
          <w:szCs w:val="28"/>
        </w:rPr>
        <w:t xml:space="preserve">. Не имея развитой </w:t>
      </w:r>
      <w:r w:rsidR="0093019F">
        <w:rPr>
          <w:rFonts w:ascii="Times New Roman" w:hAnsi="Times New Roman" w:cs="Times New Roman"/>
          <w:sz w:val="28"/>
          <w:szCs w:val="28"/>
        </w:rPr>
        <w:t xml:space="preserve">цифровой </w:t>
      </w:r>
      <w:r w:rsidR="0085460D">
        <w:rPr>
          <w:rFonts w:ascii="Times New Roman" w:hAnsi="Times New Roman" w:cs="Times New Roman"/>
          <w:sz w:val="28"/>
          <w:szCs w:val="28"/>
        </w:rPr>
        <w:t xml:space="preserve">инфраструктуры страны окажутся на обочине мировой цивилизации. </w:t>
      </w:r>
      <w:r w:rsidR="002D519E">
        <w:rPr>
          <w:rFonts w:ascii="Times New Roman" w:hAnsi="Times New Roman" w:cs="Times New Roman"/>
          <w:sz w:val="28"/>
          <w:szCs w:val="28"/>
        </w:rPr>
        <w:t xml:space="preserve"> </w:t>
      </w:r>
    </w:p>
    <w:p w14:paraId="4C32A71D" w14:textId="0CFAB6CD" w:rsidR="00D472F2" w:rsidRDefault="007C37AF"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Влияние цифрового неравенства </w:t>
      </w:r>
      <w:r w:rsidRPr="007C37AF">
        <w:rPr>
          <w:rFonts w:ascii="Times New Roman" w:hAnsi="Times New Roman" w:cs="Times New Roman"/>
          <w:sz w:val="28"/>
          <w:szCs w:val="28"/>
        </w:rPr>
        <w:t xml:space="preserve">на политическую систему современных обществ в рамках модели когнитивного капитализма </w:t>
      </w:r>
      <w:r>
        <w:rPr>
          <w:rFonts w:ascii="Times New Roman" w:hAnsi="Times New Roman" w:cs="Times New Roman"/>
          <w:sz w:val="28"/>
          <w:szCs w:val="28"/>
        </w:rPr>
        <w:t xml:space="preserve">выражается в том, что наряду </w:t>
      </w:r>
      <w:proofErr w:type="gramStart"/>
      <w:r w:rsidRPr="007C37AF">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7C37AF">
        <w:rPr>
          <w:rFonts w:ascii="Times New Roman" w:hAnsi="Times New Roman" w:cs="Times New Roman"/>
          <w:sz w:val="28"/>
          <w:szCs w:val="28"/>
        </w:rPr>
        <w:t>концентрацией</w:t>
      </w:r>
      <w:proofErr w:type="gramEnd"/>
      <w:r w:rsidRPr="007C37AF">
        <w:rPr>
          <w:rFonts w:ascii="Times New Roman" w:hAnsi="Times New Roman" w:cs="Times New Roman"/>
          <w:sz w:val="28"/>
          <w:szCs w:val="28"/>
        </w:rPr>
        <w:t xml:space="preserve"> человеческого капитала в мегаполисах</w:t>
      </w:r>
      <w:r w:rsidR="0093019F">
        <w:rPr>
          <w:rFonts w:ascii="Times New Roman" w:hAnsi="Times New Roman" w:cs="Times New Roman"/>
          <w:sz w:val="28"/>
          <w:szCs w:val="28"/>
        </w:rPr>
        <w:t>, в глобальном мировом пространстве возникают</w:t>
      </w:r>
      <w:r w:rsidRPr="007C37AF">
        <w:rPr>
          <w:rFonts w:ascii="Times New Roman" w:hAnsi="Times New Roman" w:cs="Times New Roman"/>
          <w:sz w:val="28"/>
          <w:szCs w:val="28"/>
        </w:rPr>
        <w:t xml:space="preserve"> условия</w:t>
      </w:r>
      <w:r>
        <w:rPr>
          <w:rFonts w:ascii="Times New Roman" w:hAnsi="Times New Roman" w:cs="Times New Roman"/>
          <w:sz w:val="28"/>
          <w:szCs w:val="28"/>
        </w:rPr>
        <w:t xml:space="preserve">, которые постепенно </w:t>
      </w:r>
      <w:r w:rsidRPr="007C37AF">
        <w:rPr>
          <w:rFonts w:ascii="Times New Roman" w:hAnsi="Times New Roman" w:cs="Times New Roman"/>
          <w:sz w:val="28"/>
          <w:szCs w:val="28"/>
        </w:rPr>
        <w:t xml:space="preserve"> </w:t>
      </w:r>
      <w:r>
        <w:rPr>
          <w:rFonts w:ascii="Times New Roman" w:hAnsi="Times New Roman" w:cs="Times New Roman"/>
          <w:sz w:val="28"/>
          <w:szCs w:val="28"/>
        </w:rPr>
        <w:t xml:space="preserve">разрушают систему </w:t>
      </w:r>
      <w:r w:rsidRPr="007C37AF">
        <w:rPr>
          <w:rFonts w:ascii="Times New Roman" w:hAnsi="Times New Roman" w:cs="Times New Roman"/>
          <w:sz w:val="28"/>
          <w:szCs w:val="28"/>
        </w:rPr>
        <w:t xml:space="preserve"> национальных государств</w:t>
      </w:r>
      <w:r>
        <w:rPr>
          <w:rFonts w:ascii="Times New Roman" w:hAnsi="Times New Roman" w:cs="Times New Roman"/>
          <w:sz w:val="28"/>
          <w:szCs w:val="28"/>
        </w:rPr>
        <w:t xml:space="preserve">. </w:t>
      </w:r>
    </w:p>
    <w:p w14:paraId="74438859" w14:textId="0943A18E" w:rsidR="007D4B03" w:rsidRDefault="007C37AF"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развивается система глобального </w:t>
      </w:r>
      <w:proofErr w:type="gramStart"/>
      <w:r>
        <w:rPr>
          <w:rFonts w:ascii="Times New Roman" w:hAnsi="Times New Roman" w:cs="Times New Roman"/>
          <w:sz w:val="28"/>
          <w:szCs w:val="28"/>
        </w:rPr>
        <w:t>управления  и</w:t>
      </w:r>
      <w:proofErr w:type="gramEnd"/>
      <w:r>
        <w:rPr>
          <w:rFonts w:ascii="Times New Roman" w:hAnsi="Times New Roman" w:cs="Times New Roman"/>
          <w:sz w:val="28"/>
          <w:szCs w:val="28"/>
        </w:rPr>
        <w:t xml:space="preserve"> регионального управления </w:t>
      </w:r>
      <w:r w:rsidRPr="007C37AF">
        <w:rPr>
          <w:rFonts w:ascii="Times New Roman" w:hAnsi="Times New Roman" w:cs="Times New Roman"/>
          <w:sz w:val="28"/>
          <w:szCs w:val="28"/>
        </w:rPr>
        <w:t>(управление крупными городскими агломерациями), с другой</w:t>
      </w:r>
      <w:r w:rsidR="0093019F">
        <w:rPr>
          <w:rFonts w:ascii="Times New Roman" w:hAnsi="Times New Roman" w:cs="Times New Roman"/>
          <w:sz w:val="28"/>
          <w:szCs w:val="28"/>
        </w:rPr>
        <w:t xml:space="preserve"> стороны происходит</w:t>
      </w:r>
      <w:r w:rsidR="007D4B03">
        <w:rPr>
          <w:rFonts w:ascii="Times New Roman" w:hAnsi="Times New Roman" w:cs="Times New Roman"/>
          <w:sz w:val="28"/>
          <w:szCs w:val="28"/>
        </w:rPr>
        <w:t xml:space="preserve"> </w:t>
      </w:r>
      <w:proofErr w:type="spellStart"/>
      <w:r w:rsidR="007D4B03">
        <w:rPr>
          <w:rFonts w:ascii="Times New Roman" w:hAnsi="Times New Roman" w:cs="Times New Roman"/>
          <w:sz w:val="28"/>
          <w:szCs w:val="28"/>
        </w:rPr>
        <w:t>происходит</w:t>
      </w:r>
      <w:proofErr w:type="spellEnd"/>
      <w:r w:rsidR="007D4B03">
        <w:rPr>
          <w:rFonts w:ascii="Times New Roman" w:hAnsi="Times New Roman" w:cs="Times New Roman"/>
          <w:sz w:val="28"/>
          <w:szCs w:val="28"/>
        </w:rPr>
        <w:t xml:space="preserve"> концентрация цифровых экосистем.</w:t>
      </w:r>
      <w:r w:rsidR="00D472F2">
        <w:rPr>
          <w:rFonts w:ascii="Times New Roman" w:hAnsi="Times New Roman" w:cs="Times New Roman"/>
          <w:sz w:val="28"/>
          <w:szCs w:val="28"/>
        </w:rPr>
        <w:t xml:space="preserve">  </w:t>
      </w:r>
      <w:r w:rsidRPr="007C37AF">
        <w:rPr>
          <w:rFonts w:ascii="Times New Roman" w:hAnsi="Times New Roman" w:cs="Times New Roman"/>
          <w:sz w:val="28"/>
          <w:szCs w:val="28"/>
        </w:rPr>
        <w:t>Вместо мира национальных государств возникает мир интегрированных в глобальную сеть «ста мегаполисов»</w:t>
      </w:r>
      <w:r>
        <w:rPr>
          <w:rFonts w:ascii="Times New Roman" w:hAnsi="Times New Roman" w:cs="Times New Roman"/>
          <w:sz w:val="28"/>
          <w:szCs w:val="28"/>
        </w:rPr>
        <w:t xml:space="preserve">, а </w:t>
      </w:r>
      <w:r w:rsidR="007D4B03">
        <w:rPr>
          <w:rFonts w:ascii="Times New Roman" w:hAnsi="Times New Roman" w:cs="Times New Roman"/>
          <w:sz w:val="28"/>
          <w:szCs w:val="28"/>
        </w:rPr>
        <w:t>происходит процесс слияния г</w:t>
      </w:r>
      <w:r>
        <w:rPr>
          <w:rFonts w:ascii="Times New Roman" w:hAnsi="Times New Roman" w:cs="Times New Roman"/>
          <w:sz w:val="28"/>
          <w:szCs w:val="28"/>
        </w:rPr>
        <w:t>лобальны</w:t>
      </w:r>
      <w:r w:rsidR="007D4B03">
        <w:rPr>
          <w:rFonts w:ascii="Times New Roman" w:hAnsi="Times New Roman" w:cs="Times New Roman"/>
          <w:sz w:val="28"/>
          <w:szCs w:val="28"/>
        </w:rPr>
        <w:t>х</w:t>
      </w:r>
      <w:r>
        <w:rPr>
          <w:rFonts w:ascii="Times New Roman" w:hAnsi="Times New Roman" w:cs="Times New Roman"/>
          <w:sz w:val="28"/>
          <w:szCs w:val="28"/>
        </w:rPr>
        <w:t xml:space="preserve"> цифровы</w:t>
      </w:r>
      <w:r w:rsidR="007D4B03">
        <w:rPr>
          <w:rFonts w:ascii="Times New Roman" w:hAnsi="Times New Roman" w:cs="Times New Roman"/>
          <w:sz w:val="28"/>
          <w:szCs w:val="28"/>
        </w:rPr>
        <w:t>х</w:t>
      </w:r>
      <w:r>
        <w:rPr>
          <w:rFonts w:ascii="Times New Roman" w:hAnsi="Times New Roman" w:cs="Times New Roman"/>
          <w:sz w:val="28"/>
          <w:szCs w:val="28"/>
        </w:rPr>
        <w:t xml:space="preserve"> корпораци</w:t>
      </w:r>
      <w:r w:rsidR="007D4B03">
        <w:rPr>
          <w:rFonts w:ascii="Times New Roman" w:hAnsi="Times New Roman" w:cs="Times New Roman"/>
          <w:sz w:val="28"/>
          <w:szCs w:val="28"/>
        </w:rPr>
        <w:t>й</w:t>
      </w:r>
      <w:r>
        <w:rPr>
          <w:rFonts w:ascii="Times New Roman" w:hAnsi="Times New Roman" w:cs="Times New Roman"/>
          <w:sz w:val="28"/>
          <w:szCs w:val="28"/>
        </w:rPr>
        <w:t xml:space="preserve"> и новы</w:t>
      </w:r>
      <w:r w:rsidR="007D4B03">
        <w:rPr>
          <w:rFonts w:ascii="Times New Roman" w:hAnsi="Times New Roman" w:cs="Times New Roman"/>
          <w:sz w:val="28"/>
          <w:szCs w:val="28"/>
        </w:rPr>
        <w:t>х</w:t>
      </w:r>
      <w:r>
        <w:rPr>
          <w:rFonts w:ascii="Times New Roman" w:hAnsi="Times New Roman" w:cs="Times New Roman"/>
          <w:sz w:val="28"/>
          <w:szCs w:val="28"/>
        </w:rPr>
        <w:t xml:space="preserve"> медиа</w:t>
      </w:r>
      <w:r w:rsidR="007D4B03">
        <w:rPr>
          <w:rFonts w:ascii="Times New Roman" w:hAnsi="Times New Roman" w:cs="Times New Roman"/>
          <w:sz w:val="28"/>
          <w:szCs w:val="28"/>
        </w:rPr>
        <w:t>, которые берут под контроль управление</w:t>
      </w:r>
      <w:r>
        <w:rPr>
          <w:rFonts w:ascii="Times New Roman" w:hAnsi="Times New Roman" w:cs="Times New Roman"/>
          <w:sz w:val="28"/>
          <w:szCs w:val="28"/>
        </w:rPr>
        <w:t xml:space="preserve"> мировыми экономическими процессами. При этом во внутренней политике </w:t>
      </w:r>
      <w:r w:rsidR="007C6378">
        <w:rPr>
          <w:rFonts w:ascii="Times New Roman" w:hAnsi="Times New Roman" w:cs="Times New Roman"/>
          <w:sz w:val="28"/>
          <w:szCs w:val="28"/>
        </w:rPr>
        <w:t>возникает креативный класс</w:t>
      </w:r>
      <w:r w:rsidR="007D4B03">
        <w:rPr>
          <w:rFonts w:ascii="Times New Roman" w:hAnsi="Times New Roman" w:cs="Times New Roman"/>
          <w:sz w:val="28"/>
          <w:szCs w:val="28"/>
        </w:rPr>
        <w:t xml:space="preserve">, становящийся </w:t>
      </w:r>
      <w:r w:rsidR="007C6378">
        <w:rPr>
          <w:rFonts w:ascii="Times New Roman" w:hAnsi="Times New Roman" w:cs="Times New Roman"/>
          <w:sz w:val="28"/>
          <w:szCs w:val="28"/>
        </w:rPr>
        <w:t xml:space="preserve">лидером, и </w:t>
      </w:r>
      <w:proofErr w:type="spellStart"/>
      <w:r w:rsidR="007D4B03">
        <w:rPr>
          <w:rFonts w:ascii="Times New Roman" w:hAnsi="Times New Roman" w:cs="Times New Roman"/>
          <w:sz w:val="28"/>
          <w:szCs w:val="28"/>
        </w:rPr>
        <w:t>встпает</w:t>
      </w:r>
      <w:proofErr w:type="spellEnd"/>
      <w:r w:rsidR="007D4B03">
        <w:rPr>
          <w:rFonts w:ascii="Times New Roman" w:hAnsi="Times New Roman" w:cs="Times New Roman"/>
          <w:sz w:val="28"/>
          <w:szCs w:val="28"/>
        </w:rPr>
        <w:t xml:space="preserve"> в действие </w:t>
      </w:r>
      <w:r w:rsidR="007C6378">
        <w:rPr>
          <w:rFonts w:ascii="Times New Roman" w:hAnsi="Times New Roman" w:cs="Times New Roman"/>
          <w:sz w:val="28"/>
          <w:szCs w:val="28"/>
        </w:rPr>
        <w:t>модель цифрового колониализма</w:t>
      </w:r>
      <w:r w:rsidR="007D4B03">
        <w:rPr>
          <w:rFonts w:ascii="Times New Roman" w:hAnsi="Times New Roman" w:cs="Times New Roman"/>
          <w:sz w:val="28"/>
          <w:szCs w:val="28"/>
        </w:rPr>
        <w:t>, оказывающее давление на слабые в технологическом отношении страны и регионы.</w:t>
      </w:r>
    </w:p>
    <w:p w14:paraId="6A4D34CB" w14:textId="02997837" w:rsidR="007C37AF" w:rsidRDefault="007D4B03"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Другая</w:t>
      </w:r>
      <w:r w:rsidR="007C6378" w:rsidRPr="007D4B03">
        <w:rPr>
          <w:rFonts w:ascii="Times New Roman" w:hAnsi="Times New Roman" w:cs="Times New Roman"/>
          <w:sz w:val="28"/>
          <w:szCs w:val="28"/>
        </w:rPr>
        <w:t xml:space="preserve"> </w:t>
      </w:r>
      <w:r w:rsidRPr="007D4B03">
        <w:rPr>
          <w:rFonts w:ascii="Times New Roman" w:hAnsi="Times New Roman" w:cs="Times New Roman"/>
          <w:sz w:val="28"/>
          <w:szCs w:val="28"/>
        </w:rPr>
        <w:t>более</w:t>
      </w:r>
      <w:r>
        <w:t xml:space="preserve"> </w:t>
      </w:r>
      <w:proofErr w:type="gramStart"/>
      <w:r w:rsidRPr="007D4B03">
        <w:rPr>
          <w:rFonts w:ascii="Times New Roman" w:hAnsi="Times New Roman" w:cs="Times New Roman"/>
          <w:sz w:val="28"/>
          <w:szCs w:val="28"/>
        </w:rPr>
        <w:t>либеральная</w:t>
      </w:r>
      <w:r>
        <w:rPr>
          <w:rFonts w:ascii="Times New Roman" w:hAnsi="Times New Roman" w:cs="Times New Roman"/>
          <w:sz w:val="28"/>
          <w:szCs w:val="28"/>
        </w:rPr>
        <w:t xml:space="preserve"> </w:t>
      </w:r>
      <w:r w:rsidR="00BA3A03">
        <w:t xml:space="preserve"> </w:t>
      </w:r>
      <w:r>
        <w:t>М</w:t>
      </w:r>
      <w:r w:rsidRPr="00BA3A03">
        <w:rPr>
          <w:rFonts w:ascii="Times New Roman" w:hAnsi="Times New Roman" w:cs="Times New Roman"/>
          <w:sz w:val="28"/>
          <w:szCs w:val="28"/>
        </w:rPr>
        <w:t>одель</w:t>
      </w:r>
      <w:proofErr w:type="gramEnd"/>
      <w:r>
        <w:rPr>
          <w:rFonts w:ascii="Times New Roman" w:hAnsi="Times New Roman" w:cs="Times New Roman"/>
          <w:sz w:val="28"/>
          <w:szCs w:val="28"/>
        </w:rPr>
        <w:t xml:space="preserve"> </w:t>
      </w:r>
      <w:r w:rsidR="00BA3A03">
        <w:rPr>
          <w:rFonts w:ascii="Times New Roman" w:hAnsi="Times New Roman" w:cs="Times New Roman"/>
          <w:sz w:val="28"/>
          <w:szCs w:val="28"/>
        </w:rPr>
        <w:t>э</w:t>
      </w:r>
      <w:r w:rsidR="007C6378" w:rsidRPr="00BA3A03">
        <w:rPr>
          <w:rFonts w:ascii="Times New Roman" w:hAnsi="Times New Roman" w:cs="Times New Roman"/>
          <w:sz w:val="28"/>
          <w:szCs w:val="28"/>
        </w:rPr>
        <w:t>кономик</w:t>
      </w:r>
      <w:r>
        <w:rPr>
          <w:rFonts w:ascii="Times New Roman" w:hAnsi="Times New Roman" w:cs="Times New Roman"/>
          <w:sz w:val="28"/>
          <w:szCs w:val="28"/>
        </w:rPr>
        <w:t xml:space="preserve">и </w:t>
      </w:r>
      <w:r w:rsidR="007C6378" w:rsidRPr="00BA3A03">
        <w:rPr>
          <w:rFonts w:ascii="Times New Roman" w:hAnsi="Times New Roman" w:cs="Times New Roman"/>
          <w:sz w:val="28"/>
          <w:szCs w:val="28"/>
        </w:rPr>
        <w:t xml:space="preserve">совместного производства и потребления в отличие от когнитивного капитализма, снижает социальное и политическое неравенство и на политический рынок выходит </w:t>
      </w:r>
      <w:proofErr w:type="spellStart"/>
      <w:r w:rsidR="007C6378" w:rsidRPr="00BA3A03">
        <w:rPr>
          <w:rFonts w:ascii="Times New Roman" w:hAnsi="Times New Roman" w:cs="Times New Roman"/>
          <w:sz w:val="28"/>
          <w:szCs w:val="28"/>
        </w:rPr>
        <w:t>партисипаторная</w:t>
      </w:r>
      <w:proofErr w:type="spellEnd"/>
      <w:r w:rsidR="007C6378" w:rsidRPr="00BA3A03">
        <w:rPr>
          <w:rFonts w:ascii="Times New Roman" w:hAnsi="Times New Roman" w:cs="Times New Roman"/>
          <w:sz w:val="28"/>
          <w:szCs w:val="28"/>
        </w:rPr>
        <w:t xml:space="preserve"> демократия</w:t>
      </w:r>
      <w:r w:rsidR="00374EEE">
        <w:rPr>
          <w:rFonts w:ascii="Times New Roman" w:hAnsi="Times New Roman" w:cs="Times New Roman"/>
          <w:sz w:val="28"/>
          <w:szCs w:val="28"/>
        </w:rPr>
        <w:t>, основанная на широком участии граждан в управлении</w:t>
      </w:r>
      <w:r w:rsidR="007C6378" w:rsidRPr="00BA3A03">
        <w:rPr>
          <w:rFonts w:ascii="Times New Roman" w:hAnsi="Times New Roman" w:cs="Times New Roman"/>
          <w:sz w:val="28"/>
          <w:szCs w:val="28"/>
        </w:rPr>
        <w:t>, вместо конкурентной олигархии.</w:t>
      </w:r>
      <w:r w:rsidR="00BA3A03">
        <w:rPr>
          <w:rFonts w:ascii="Times New Roman" w:hAnsi="Times New Roman" w:cs="Times New Roman"/>
          <w:sz w:val="28"/>
          <w:szCs w:val="28"/>
        </w:rPr>
        <w:t xml:space="preserve"> Данная модель </w:t>
      </w:r>
      <w:proofErr w:type="gramStart"/>
      <w:r w:rsidR="00BA3A03">
        <w:rPr>
          <w:rFonts w:ascii="Times New Roman" w:hAnsi="Times New Roman" w:cs="Times New Roman"/>
          <w:sz w:val="28"/>
          <w:szCs w:val="28"/>
        </w:rPr>
        <w:t>является  абстрактной</w:t>
      </w:r>
      <w:proofErr w:type="gramEnd"/>
      <w:r w:rsidR="00BA3A03">
        <w:rPr>
          <w:rFonts w:ascii="Times New Roman" w:hAnsi="Times New Roman" w:cs="Times New Roman"/>
          <w:sz w:val="28"/>
          <w:szCs w:val="28"/>
        </w:rPr>
        <w:t xml:space="preserve"> моделью цифрового равенства и устойчивого развития на основе распределения цифровой технологической инфраструктуры и создания локальных цифровых общин внутри стран.</w:t>
      </w:r>
    </w:p>
    <w:p w14:paraId="41B77244" w14:textId="54A58F3A" w:rsidR="00AC527C" w:rsidRDefault="00BA3A03"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Модель цифрового тотали</w:t>
      </w:r>
      <w:r w:rsidR="00232263">
        <w:rPr>
          <w:rFonts w:ascii="Times New Roman" w:hAnsi="Times New Roman" w:cs="Times New Roman"/>
          <w:sz w:val="28"/>
          <w:szCs w:val="28"/>
        </w:rPr>
        <w:t>та</w:t>
      </w:r>
      <w:r>
        <w:rPr>
          <w:rFonts w:ascii="Times New Roman" w:hAnsi="Times New Roman" w:cs="Times New Roman"/>
          <w:sz w:val="28"/>
          <w:szCs w:val="28"/>
        </w:rPr>
        <w:t xml:space="preserve">ризма основана на полном цифровом контроле общества и активном встраивании цифровизации в политическое управление страны. </w:t>
      </w:r>
      <w:r w:rsidRPr="00BA3A03">
        <w:rPr>
          <w:rFonts w:ascii="Times New Roman" w:hAnsi="Times New Roman" w:cs="Times New Roman"/>
          <w:sz w:val="28"/>
          <w:szCs w:val="28"/>
        </w:rPr>
        <w:t xml:space="preserve">Прототипом цифрового тоталитаризма, реализуемым в настоящее время на практике, </w:t>
      </w:r>
      <w:r>
        <w:rPr>
          <w:rFonts w:ascii="Times New Roman" w:hAnsi="Times New Roman" w:cs="Times New Roman"/>
          <w:sz w:val="28"/>
          <w:szCs w:val="28"/>
        </w:rPr>
        <w:t xml:space="preserve">можно отнести </w:t>
      </w:r>
      <w:r w:rsidRPr="00BA3A03">
        <w:rPr>
          <w:rFonts w:ascii="Times New Roman" w:hAnsi="Times New Roman" w:cs="Times New Roman"/>
          <w:sz w:val="28"/>
          <w:szCs w:val="28"/>
        </w:rPr>
        <w:t>систем</w:t>
      </w:r>
      <w:r>
        <w:rPr>
          <w:rFonts w:ascii="Times New Roman" w:hAnsi="Times New Roman" w:cs="Times New Roman"/>
          <w:sz w:val="28"/>
          <w:szCs w:val="28"/>
        </w:rPr>
        <w:t>у</w:t>
      </w:r>
      <w:r w:rsidRPr="00BA3A03">
        <w:rPr>
          <w:rFonts w:ascii="Times New Roman" w:hAnsi="Times New Roman" w:cs="Times New Roman"/>
          <w:sz w:val="28"/>
          <w:szCs w:val="28"/>
        </w:rPr>
        <w:t xml:space="preserve"> социального рейтинга</w:t>
      </w:r>
      <w:r>
        <w:rPr>
          <w:rFonts w:ascii="Times New Roman" w:hAnsi="Times New Roman" w:cs="Times New Roman"/>
          <w:sz w:val="28"/>
          <w:szCs w:val="28"/>
        </w:rPr>
        <w:t xml:space="preserve"> для граждан страны</w:t>
      </w:r>
      <w:r w:rsidRPr="00BA3A03">
        <w:rPr>
          <w:rFonts w:ascii="Times New Roman" w:hAnsi="Times New Roman" w:cs="Times New Roman"/>
          <w:sz w:val="28"/>
          <w:szCs w:val="28"/>
        </w:rPr>
        <w:t>,</w:t>
      </w:r>
      <w:r w:rsidR="00232263">
        <w:rPr>
          <w:rFonts w:ascii="Times New Roman" w:hAnsi="Times New Roman" w:cs="Times New Roman"/>
          <w:sz w:val="28"/>
          <w:szCs w:val="28"/>
        </w:rPr>
        <w:t xml:space="preserve"> </w:t>
      </w:r>
      <w:r>
        <w:rPr>
          <w:rFonts w:ascii="Times New Roman" w:hAnsi="Times New Roman" w:cs="Times New Roman"/>
          <w:sz w:val="28"/>
          <w:szCs w:val="28"/>
        </w:rPr>
        <w:t>которую применяет</w:t>
      </w:r>
      <w:r w:rsidRPr="00BA3A03">
        <w:rPr>
          <w:rFonts w:ascii="Times New Roman" w:hAnsi="Times New Roman" w:cs="Times New Roman"/>
          <w:sz w:val="28"/>
          <w:szCs w:val="28"/>
        </w:rPr>
        <w:t xml:space="preserve"> правительство КНР</w:t>
      </w:r>
      <w:r w:rsidR="00374EEE">
        <w:rPr>
          <w:rFonts w:ascii="Times New Roman" w:hAnsi="Times New Roman" w:cs="Times New Roman"/>
          <w:sz w:val="28"/>
          <w:szCs w:val="28"/>
          <w:lang w:val="kk-KZ"/>
        </w:rPr>
        <w:t>, и</w:t>
      </w:r>
      <w:r w:rsidR="00AC527C">
        <w:rPr>
          <w:rFonts w:ascii="Times New Roman" w:hAnsi="Times New Roman" w:cs="Times New Roman"/>
          <w:sz w:val="28"/>
          <w:szCs w:val="28"/>
          <w:lang w:val="kk-KZ"/>
        </w:rPr>
        <w:t>спользуя инст</w:t>
      </w:r>
      <w:r w:rsidR="00374EEE">
        <w:rPr>
          <w:rFonts w:ascii="Times New Roman" w:hAnsi="Times New Roman" w:cs="Times New Roman"/>
          <w:sz w:val="28"/>
          <w:szCs w:val="28"/>
          <w:lang w:val="kk-KZ"/>
        </w:rPr>
        <w:t>р</w:t>
      </w:r>
      <w:r w:rsidR="00AC527C">
        <w:rPr>
          <w:rFonts w:ascii="Times New Roman" w:hAnsi="Times New Roman" w:cs="Times New Roman"/>
          <w:sz w:val="28"/>
          <w:szCs w:val="28"/>
          <w:lang w:val="kk-KZ"/>
        </w:rPr>
        <w:t>ументы искусственного интеллекта</w:t>
      </w:r>
      <w:r w:rsidRPr="00BA3A03">
        <w:rPr>
          <w:rFonts w:ascii="Times New Roman" w:hAnsi="Times New Roman" w:cs="Times New Roman"/>
          <w:sz w:val="28"/>
          <w:szCs w:val="28"/>
        </w:rPr>
        <w:t xml:space="preserve">. </w:t>
      </w:r>
      <w:r w:rsidR="00232263" w:rsidRPr="00232263">
        <w:rPr>
          <w:rFonts w:ascii="Times New Roman" w:hAnsi="Times New Roman" w:cs="Times New Roman"/>
          <w:sz w:val="28"/>
          <w:szCs w:val="28"/>
        </w:rPr>
        <w:t>[</w:t>
      </w:r>
      <w:r w:rsidR="00B471F1">
        <w:rPr>
          <w:rFonts w:ascii="Times New Roman" w:hAnsi="Times New Roman" w:cs="Times New Roman"/>
          <w:sz w:val="28"/>
          <w:szCs w:val="28"/>
        </w:rPr>
        <w:t>4</w:t>
      </w:r>
      <w:r w:rsidR="00232263" w:rsidRPr="00232263">
        <w:rPr>
          <w:rFonts w:ascii="Times New Roman" w:hAnsi="Times New Roman" w:cs="Times New Roman"/>
          <w:sz w:val="28"/>
          <w:szCs w:val="28"/>
        </w:rPr>
        <w:t>]</w:t>
      </w:r>
      <w:r w:rsidR="00F86B6F">
        <w:rPr>
          <w:rFonts w:ascii="Times New Roman" w:hAnsi="Times New Roman" w:cs="Times New Roman"/>
          <w:sz w:val="28"/>
          <w:szCs w:val="28"/>
        </w:rPr>
        <w:t>.</w:t>
      </w:r>
      <w:r w:rsidR="00232263">
        <w:rPr>
          <w:rFonts w:ascii="Times New Roman" w:hAnsi="Times New Roman" w:cs="Times New Roman"/>
          <w:sz w:val="28"/>
          <w:szCs w:val="28"/>
        </w:rPr>
        <w:t xml:space="preserve"> </w:t>
      </w:r>
    </w:p>
    <w:p w14:paraId="4EB09663" w14:textId="6E747538" w:rsidR="00807600" w:rsidRPr="00807600" w:rsidRDefault="00807600" w:rsidP="00B126D0">
      <w:pPr>
        <w:spacing w:after="0" w:line="240" w:lineRule="auto"/>
        <w:ind w:firstLine="709"/>
        <w:jc w:val="both"/>
        <w:rPr>
          <w:rFonts w:ascii="Times New Roman" w:hAnsi="Times New Roman" w:cs="Times New Roman"/>
          <w:b/>
          <w:bCs/>
          <w:sz w:val="28"/>
          <w:szCs w:val="28"/>
        </w:rPr>
      </w:pPr>
      <w:r w:rsidRPr="00807600">
        <w:rPr>
          <w:rFonts w:ascii="Times New Roman" w:hAnsi="Times New Roman" w:cs="Times New Roman"/>
          <w:b/>
          <w:bCs/>
          <w:sz w:val="28"/>
          <w:szCs w:val="28"/>
        </w:rPr>
        <w:t>АНАЛИЗ</w:t>
      </w:r>
      <w:r w:rsidR="00B471F1">
        <w:rPr>
          <w:rFonts w:ascii="Times New Roman" w:hAnsi="Times New Roman" w:cs="Times New Roman"/>
          <w:b/>
          <w:bCs/>
          <w:sz w:val="28"/>
          <w:szCs w:val="28"/>
        </w:rPr>
        <w:t xml:space="preserve"> </w:t>
      </w:r>
      <w:r w:rsidR="00B471F1">
        <w:rPr>
          <w:rFonts w:ascii="Times New Roman" w:hAnsi="Times New Roman" w:cs="Times New Roman"/>
          <w:b/>
          <w:bCs/>
          <w:sz w:val="28"/>
          <w:szCs w:val="28"/>
          <w:lang w:val="kk-KZ"/>
        </w:rPr>
        <w:t>И ОБСУЖДЕНИЕ</w:t>
      </w:r>
      <w:r w:rsidRPr="00807600">
        <w:rPr>
          <w:rFonts w:ascii="Times New Roman" w:hAnsi="Times New Roman" w:cs="Times New Roman"/>
          <w:b/>
          <w:bCs/>
          <w:sz w:val="28"/>
          <w:szCs w:val="28"/>
        </w:rPr>
        <w:t xml:space="preserve"> </w:t>
      </w:r>
      <w:r w:rsidR="00AC527C" w:rsidRPr="00807600">
        <w:rPr>
          <w:rFonts w:ascii="Times New Roman" w:hAnsi="Times New Roman" w:cs="Times New Roman"/>
          <w:b/>
          <w:bCs/>
          <w:sz w:val="28"/>
          <w:szCs w:val="28"/>
        </w:rPr>
        <w:t xml:space="preserve"> </w:t>
      </w:r>
    </w:p>
    <w:p w14:paraId="68954C69" w14:textId="04C1CB53" w:rsidR="00A32281" w:rsidRDefault="00F86B6F"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Республике</w:t>
      </w:r>
      <w:r w:rsidRPr="00232263">
        <w:rPr>
          <w:rFonts w:ascii="Times New Roman" w:hAnsi="Times New Roman" w:cs="Times New Roman"/>
          <w:sz w:val="28"/>
          <w:szCs w:val="28"/>
        </w:rPr>
        <w:t xml:space="preserve"> </w:t>
      </w:r>
      <w:proofErr w:type="gramStart"/>
      <w:r>
        <w:rPr>
          <w:rFonts w:ascii="Times New Roman" w:hAnsi="Times New Roman" w:cs="Times New Roman"/>
          <w:sz w:val="28"/>
          <w:szCs w:val="28"/>
        </w:rPr>
        <w:t>Казахстан  также</w:t>
      </w:r>
      <w:proofErr w:type="gramEnd"/>
      <w:r>
        <w:rPr>
          <w:rFonts w:ascii="Times New Roman" w:hAnsi="Times New Roman" w:cs="Times New Roman"/>
          <w:sz w:val="28"/>
          <w:szCs w:val="28"/>
        </w:rPr>
        <w:t xml:space="preserve"> поставлена задача разработки модели искусственного интеллекта.</w:t>
      </w:r>
      <w:r w:rsidRPr="009E5D92">
        <w:t xml:space="preserve"> </w:t>
      </w:r>
      <w:r w:rsidRPr="009E5D92">
        <w:rPr>
          <w:rFonts w:ascii="Times New Roman" w:hAnsi="Times New Roman" w:cs="Times New Roman"/>
          <w:sz w:val="28"/>
          <w:szCs w:val="28"/>
        </w:rPr>
        <w:t xml:space="preserve">В Казахстане </w:t>
      </w:r>
      <w:r>
        <w:rPr>
          <w:rFonts w:ascii="Times New Roman" w:hAnsi="Times New Roman" w:cs="Times New Roman"/>
          <w:sz w:val="28"/>
          <w:szCs w:val="28"/>
        </w:rPr>
        <w:t>на стадии публичного утверждения находится</w:t>
      </w:r>
      <w:r w:rsidRPr="009E5D92">
        <w:rPr>
          <w:rFonts w:ascii="Times New Roman" w:hAnsi="Times New Roman" w:cs="Times New Roman"/>
          <w:sz w:val="28"/>
          <w:szCs w:val="28"/>
        </w:rPr>
        <w:t xml:space="preserve"> </w:t>
      </w:r>
      <w:r>
        <w:rPr>
          <w:rFonts w:ascii="Times New Roman" w:hAnsi="Times New Roman" w:cs="Times New Roman"/>
          <w:sz w:val="28"/>
          <w:szCs w:val="28"/>
        </w:rPr>
        <w:t>К</w:t>
      </w:r>
      <w:r w:rsidRPr="009E5D92">
        <w:rPr>
          <w:rFonts w:ascii="Times New Roman" w:hAnsi="Times New Roman" w:cs="Times New Roman"/>
          <w:sz w:val="28"/>
          <w:szCs w:val="28"/>
        </w:rPr>
        <w:t>онцепци</w:t>
      </w:r>
      <w:r>
        <w:rPr>
          <w:rFonts w:ascii="Times New Roman" w:hAnsi="Times New Roman" w:cs="Times New Roman"/>
          <w:sz w:val="28"/>
          <w:szCs w:val="28"/>
        </w:rPr>
        <w:t>я</w:t>
      </w:r>
      <w:r w:rsidRPr="009E5D92">
        <w:rPr>
          <w:rFonts w:ascii="Times New Roman" w:hAnsi="Times New Roman" w:cs="Times New Roman"/>
          <w:sz w:val="28"/>
          <w:szCs w:val="28"/>
        </w:rPr>
        <w:t xml:space="preserve"> развития искусственного интеллекта на </w:t>
      </w:r>
      <w:r>
        <w:rPr>
          <w:rFonts w:ascii="Times New Roman" w:hAnsi="Times New Roman" w:cs="Times New Roman"/>
          <w:sz w:val="28"/>
          <w:szCs w:val="28"/>
        </w:rPr>
        <w:t xml:space="preserve">2024-2029 годы </w:t>
      </w:r>
      <w:r w:rsidRPr="00B01851">
        <w:rPr>
          <w:rFonts w:ascii="Times New Roman" w:hAnsi="Times New Roman" w:cs="Times New Roman"/>
          <w:sz w:val="28"/>
          <w:szCs w:val="28"/>
        </w:rPr>
        <w:t>[</w:t>
      </w:r>
      <w:r>
        <w:rPr>
          <w:rFonts w:ascii="Times New Roman" w:hAnsi="Times New Roman" w:cs="Times New Roman"/>
          <w:sz w:val="28"/>
          <w:szCs w:val="28"/>
        </w:rPr>
        <w:t>2</w:t>
      </w:r>
      <w:r w:rsidRPr="00B01851">
        <w:rPr>
          <w:rFonts w:ascii="Times New Roman" w:hAnsi="Times New Roman" w:cs="Times New Roman"/>
          <w:sz w:val="28"/>
          <w:szCs w:val="28"/>
        </w:rPr>
        <w:t>]</w:t>
      </w:r>
      <w:r>
        <w:rPr>
          <w:rFonts w:ascii="Times New Roman" w:hAnsi="Times New Roman" w:cs="Times New Roman"/>
          <w:sz w:val="28"/>
          <w:szCs w:val="28"/>
        </w:rPr>
        <w:t>.</w:t>
      </w:r>
      <w:r w:rsidRPr="00DE52A2">
        <w:rPr>
          <w:rFonts w:ascii="Times New Roman" w:hAnsi="Times New Roman" w:cs="Times New Roman"/>
          <w:sz w:val="28"/>
          <w:szCs w:val="28"/>
        </w:rPr>
        <w:t xml:space="preserve"> </w:t>
      </w:r>
      <w:r>
        <w:rPr>
          <w:rFonts w:ascii="Times New Roman" w:hAnsi="Times New Roman" w:cs="Times New Roman"/>
          <w:sz w:val="28"/>
          <w:szCs w:val="28"/>
        </w:rPr>
        <w:t xml:space="preserve">Разработка данной концепции </w:t>
      </w:r>
      <w:r w:rsidR="00AC527C">
        <w:rPr>
          <w:rFonts w:ascii="Times New Roman" w:hAnsi="Times New Roman" w:cs="Times New Roman"/>
          <w:sz w:val="28"/>
          <w:szCs w:val="28"/>
          <w:lang w:val="kk-KZ"/>
        </w:rPr>
        <w:t xml:space="preserve">назодится </w:t>
      </w:r>
      <w:r>
        <w:rPr>
          <w:rFonts w:ascii="Times New Roman" w:hAnsi="Times New Roman" w:cs="Times New Roman"/>
          <w:sz w:val="28"/>
          <w:szCs w:val="28"/>
        </w:rPr>
        <w:t>в тренде мирового развития ведущих стран</w:t>
      </w:r>
      <w:r w:rsidR="00AC527C">
        <w:rPr>
          <w:rFonts w:ascii="Times New Roman" w:hAnsi="Times New Roman" w:cs="Times New Roman"/>
          <w:sz w:val="28"/>
          <w:szCs w:val="28"/>
          <w:lang w:val="kk-KZ"/>
        </w:rPr>
        <w:t xml:space="preserve">, которые формируют глобальные сообщества стран по применению Искуственного </w:t>
      </w:r>
      <w:proofErr w:type="gramStart"/>
      <w:r w:rsidR="00AC527C">
        <w:rPr>
          <w:rFonts w:ascii="Times New Roman" w:hAnsi="Times New Roman" w:cs="Times New Roman"/>
          <w:sz w:val="28"/>
          <w:szCs w:val="28"/>
          <w:lang w:val="kk-KZ"/>
        </w:rPr>
        <w:t>интеллекта</w:t>
      </w:r>
      <w:r>
        <w:rPr>
          <w:rFonts w:ascii="Times New Roman" w:hAnsi="Times New Roman" w:cs="Times New Roman"/>
          <w:sz w:val="28"/>
          <w:szCs w:val="28"/>
        </w:rPr>
        <w:t>.</w:t>
      </w:r>
      <w:r w:rsidR="00BA3A03" w:rsidRPr="00BA3A03">
        <w:rPr>
          <w:rFonts w:ascii="Times New Roman" w:hAnsi="Times New Roman" w:cs="Times New Roman"/>
          <w:sz w:val="28"/>
          <w:szCs w:val="28"/>
        </w:rPr>
        <w:t>.</w:t>
      </w:r>
      <w:proofErr w:type="gramEnd"/>
      <w:r>
        <w:rPr>
          <w:rFonts w:ascii="Times New Roman" w:hAnsi="Times New Roman" w:cs="Times New Roman"/>
          <w:sz w:val="28"/>
          <w:szCs w:val="28"/>
        </w:rPr>
        <w:t xml:space="preserve"> Подобная система контроля над личными данными присутствует в Казахстане. Не случайно, время от времени возникают скандалы, вызванные утечкой данных и открытостью доступа к </w:t>
      </w:r>
      <w:r>
        <w:rPr>
          <w:rFonts w:ascii="Times New Roman" w:hAnsi="Times New Roman" w:cs="Times New Roman"/>
          <w:sz w:val="28"/>
          <w:szCs w:val="28"/>
        </w:rPr>
        <w:lastRenderedPageBreak/>
        <w:t xml:space="preserve">личным данным гражданам и нарушением принципов конфиденциальности личной информации. Эта проблема уже сейчас угрожает цифровой безопасности граждан не только на уровне отдельных личностей, но и все системе национальной, в том числе и экономической безопасности. В этой связи в Казахстане уже в 2017 году </w:t>
      </w:r>
      <w:r w:rsidR="00974A87">
        <w:rPr>
          <w:rFonts w:ascii="Times New Roman" w:hAnsi="Times New Roman" w:cs="Times New Roman"/>
          <w:sz w:val="28"/>
          <w:szCs w:val="28"/>
        </w:rPr>
        <w:t xml:space="preserve">была </w:t>
      </w:r>
      <w:r w:rsidR="00DE52A2" w:rsidRPr="00DE52A2">
        <w:rPr>
          <w:rFonts w:ascii="Times New Roman" w:hAnsi="Times New Roman" w:cs="Times New Roman"/>
          <w:sz w:val="28"/>
          <w:szCs w:val="28"/>
        </w:rPr>
        <w:t>утвержден</w:t>
      </w:r>
      <w:r w:rsidR="00DE52A2">
        <w:rPr>
          <w:rFonts w:ascii="Times New Roman" w:hAnsi="Times New Roman" w:cs="Times New Roman"/>
          <w:sz w:val="28"/>
          <w:szCs w:val="28"/>
        </w:rPr>
        <w:t>а</w:t>
      </w:r>
      <w:r w:rsidR="00DE52A2" w:rsidRPr="00DE52A2">
        <w:rPr>
          <w:rFonts w:ascii="Times New Roman" w:hAnsi="Times New Roman" w:cs="Times New Roman"/>
          <w:sz w:val="28"/>
          <w:szCs w:val="28"/>
        </w:rPr>
        <w:t xml:space="preserve"> Концепции кибербезопасности</w:t>
      </w:r>
      <w:r w:rsidR="00DE52A2">
        <w:rPr>
          <w:rFonts w:ascii="Times New Roman" w:hAnsi="Times New Roman" w:cs="Times New Roman"/>
          <w:sz w:val="28"/>
          <w:szCs w:val="28"/>
        </w:rPr>
        <w:t xml:space="preserve">, </w:t>
      </w:r>
      <w:r w:rsidR="00974A87">
        <w:rPr>
          <w:rFonts w:ascii="Times New Roman" w:hAnsi="Times New Roman" w:cs="Times New Roman"/>
          <w:sz w:val="28"/>
          <w:szCs w:val="28"/>
        </w:rPr>
        <w:t xml:space="preserve">в </w:t>
      </w:r>
      <w:r w:rsidR="00DE52A2">
        <w:rPr>
          <w:rFonts w:ascii="Times New Roman" w:hAnsi="Times New Roman" w:cs="Times New Roman"/>
          <w:sz w:val="28"/>
          <w:szCs w:val="28"/>
        </w:rPr>
        <w:t>которой поставлены цели защиты</w:t>
      </w:r>
      <w:r w:rsidR="00DE52A2" w:rsidRPr="00DE52A2">
        <w:rPr>
          <w:rFonts w:ascii="Times New Roman" w:hAnsi="Times New Roman" w:cs="Times New Roman"/>
          <w:sz w:val="28"/>
          <w:szCs w:val="28"/>
        </w:rPr>
        <w:t xml:space="preserve"> электронных информационных ресурсов, информационных систем и информационно-коммуникационной инфраструктуры от внешних и внутренних угроз, обеспечивающего устойчивое развитие Республики Казахстан в условиях глобальной конкуренции.</w:t>
      </w:r>
      <w:r w:rsidR="00DE52A2">
        <w:rPr>
          <w:rFonts w:ascii="Times New Roman" w:hAnsi="Times New Roman" w:cs="Times New Roman"/>
          <w:sz w:val="28"/>
          <w:szCs w:val="28"/>
        </w:rPr>
        <w:t xml:space="preserve"> </w:t>
      </w:r>
      <w:r w:rsidR="00DE52A2" w:rsidRPr="00DE52A2">
        <w:rPr>
          <w:rFonts w:ascii="Times New Roman" w:hAnsi="Times New Roman" w:cs="Times New Roman"/>
          <w:sz w:val="28"/>
          <w:szCs w:val="28"/>
        </w:rPr>
        <w:t xml:space="preserve"> [</w:t>
      </w:r>
      <w:r w:rsidR="00B471F1">
        <w:rPr>
          <w:rFonts w:ascii="Times New Roman" w:hAnsi="Times New Roman" w:cs="Times New Roman"/>
          <w:sz w:val="28"/>
          <w:szCs w:val="28"/>
        </w:rPr>
        <w:t>4</w:t>
      </w:r>
      <w:r w:rsidR="00DE52A2" w:rsidRPr="00AC527C">
        <w:rPr>
          <w:rFonts w:ascii="Times New Roman" w:hAnsi="Times New Roman" w:cs="Times New Roman"/>
          <w:sz w:val="28"/>
          <w:szCs w:val="28"/>
        </w:rPr>
        <w:t>]</w:t>
      </w:r>
      <w:r w:rsidR="00AC527C">
        <w:rPr>
          <w:rFonts w:ascii="Times New Roman" w:hAnsi="Times New Roman" w:cs="Times New Roman"/>
          <w:sz w:val="24"/>
          <w:szCs w:val="24"/>
          <w:lang w:val="kk-KZ"/>
        </w:rPr>
        <w:t>.</w:t>
      </w:r>
      <w:r w:rsidR="00DE52A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86B6F">
        <w:rPr>
          <w:rFonts w:ascii="Times New Roman" w:hAnsi="Times New Roman" w:cs="Times New Roman"/>
          <w:sz w:val="28"/>
          <w:szCs w:val="28"/>
          <w:lang w:val="kk-KZ"/>
        </w:rPr>
        <w:t>В настоящее время в республике осуществляется разработка концепции Киберщит Казахстана 2, котора</w:t>
      </w:r>
      <w:r w:rsidR="00974A87">
        <w:rPr>
          <w:rFonts w:ascii="Times New Roman" w:hAnsi="Times New Roman" w:cs="Times New Roman"/>
          <w:sz w:val="28"/>
          <w:szCs w:val="28"/>
          <w:lang w:val="kk-KZ"/>
        </w:rPr>
        <w:t>я</w:t>
      </w:r>
      <w:r w:rsidR="00DE52A2" w:rsidRPr="00DE52A2">
        <w:rPr>
          <w:rFonts w:ascii="Times New Roman" w:hAnsi="Times New Roman" w:cs="Times New Roman"/>
          <w:sz w:val="28"/>
          <w:szCs w:val="28"/>
        </w:rPr>
        <w:t xml:space="preserve"> </w:t>
      </w:r>
      <w:r w:rsidR="00974A87">
        <w:rPr>
          <w:rFonts w:ascii="Times New Roman" w:hAnsi="Times New Roman" w:cs="Times New Roman"/>
          <w:sz w:val="28"/>
          <w:szCs w:val="28"/>
        </w:rPr>
        <w:t>в</w:t>
      </w:r>
      <w:r w:rsidR="00AC527C">
        <w:rPr>
          <w:rFonts w:ascii="Times New Roman" w:hAnsi="Times New Roman" w:cs="Times New Roman"/>
          <w:sz w:val="28"/>
          <w:szCs w:val="28"/>
        </w:rPr>
        <w:t xml:space="preserve">ключает защиту все цифровой </w:t>
      </w:r>
      <w:proofErr w:type="spellStart"/>
      <w:r w:rsidR="00AC527C">
        <w:rPr>
          <w:rFonts w:ascii="Times New Roman" w:hAnsi="Times New Roman" w:cs="Times New Roman"/>
          <w:sz w:val="28"/>
          <w:szCs w:val="28"/>
        </w:rPr>
        <w:t>киберсистемы</w:t>
      </w:r>
      <w:proofErr w:type="spellEnd"/>
      <w:r w:rsidR="00AC527C">
        <w:rPr>
          <w:rFonts w:ascii="Times New Roman" w:hAnsi="Times New Roman" w:cs="Times New Roman"/>
          <w:sz w:val="28"/>
          <w:szCs w:val="28"/>
        </w:rPr>
        <w:t xml:space="preserve"> страны в связи с усилением и масштабированием </w:t>
      </w:r>
      <w:proofErr w:type="spellStart"/>
      <w:r w:rsidR="00AC527C">
        <w:rPr>
          <w:rFonts w:ascii="Times New Roman" w:hAnsi="Times New Roman" w:cs="Times New Roman"/>
          <w:sz w:val="28"/>
          <w:szCs w:val="28"/>
        </w:rPr>
        <w:t>киберугроз</w:t>
      </w:r>
      <w:proofErr w:type="spellEnd"/>
      <w:r w:rsidR="00AC527C">
        <w:rPr>
          <w:rFonts w:ascii="Times New Roman" w:hAnsi="Times New Roman" w:cs="Times New Roman"/>
          <w:sz w:val="28"/>
          <w:szCs w:val="28"/>
        </w:rPr>
        <w:t xml:space="preserve"> во всем мире </w:t>
      </w:r>
      <w:r w:rsidR="00AC527C" w:rsidRPr="00AC527C">
        <w:rPr>
          <w:rFonts w:ascii="Times New Roman" w:hAnsi="Times New Roman" w:cs="Times New Roman"/>
          <w:sz w:val="28"/>
          <w:szCs w:val="28"/>
        </w:rPr>
        <w:t>[</w:t>
      </w:r>
      <w:r w:rsidR="00B471F1">
        <w:rPr>
          <w:rFonts w:ascii="Times New Roman" w:hAnsi="Times New Roman" w:cs="Times New Roman"/>
          <w:sz w:val="28"/>
          <w:szCs w:val="28"/>
        </w:rPr>
        <w:t>5</w:t>
      </w:r>
      <w:r w:rsidR="00AC527C" w:rsidRPr="00AC527C">
        <w:rPr>
          <w:rFonts w:ascii="Times New Roman" w:hAnsi="Times New Roman" w:cs="Times New Roman"/>
          <w:sz w:val="28"/>
          <w:szCs w:val="28"/>
        </w:rPr>
        <w:t>]</w:t>
      </w:r>
      <w:r w:rsidR="00D7400F">
        <w:rPr>
          <w:rFonts w:ascii="Times New Roman" w:hAnsi="Times New Roman" w:cs="Times New Roman"/>
          <w:sz w:val="28"/>
          <w:szCs w:val="28"/>
        </w:rPr>
        <w:t xml:space="preserve"> </w:t>
      </w:r>
      <w:r w:rsidR="00A32281">
        <w:rPr>
          <w:rFonts w:ascii="Times New Roman" w:hAnsi="Times New Roman" w:cs="Times New Roman"/>
          <w:sz w:val="28"/>
          <w:szCs w:val="28"/>
        </w:rPr>
        <w:t xml:space="preserve">По уровню защищенности </w:t>
      </w:r>
      <w:r w:rsidR="001F30D0">
        <w:rPr>
          <w:rFonts w:ascii="Times New Roman" w:hAnsi="Times New Roman" w:cs="Times New Roman"/>
          <w:sz w:val="28"/>
          <w:szCs w:val="28"/>
        </w:rPr>
        <w:t xml:space="preserve">от </w:t>
      </w:r>
      <w:proofErr w:type="spellStart"/>
      <w:r w:rsidR="001F30D0">
        <w:rPr>
          <w:rFonts w:ascii="Times New Roman" w:hAnsi="Times New Roman" w:cs="Times New Roman"/>
          <w:sz w:val="28"/>
          <w:szCs w:val="28"/>
        </w:rPr>
        <w:t>киберугроз</w:t>
      </w:r>
      <w:proofErr w:type="spellEnd"/>
      <w:r w:rsidR="001F30D0">
        <w:rPr>
          <w:rFonts w:ascii="Times New Roman" w:hAnsi="Times New Roman" w:cs="Times New Roman"/>
          <w:sz w:val="28"/>
          <w:szCs w:val="28"/>
        </w:rPr>
        <w:t xml:space="preserve"> Казахстан занимал 38 место среди 194 стран</w:t>
      </w:r>
      <w:r w:rsidR="00D0295B">
        <w:rPr>
          <w:rFonts w:ascii="Times New Roman" w:hAnsi="Times New Roman" w:cs="Times New Roman"/>
          <w:sz w:val="28"/>
          <w:szCs w:val="28"/>
        </w:rPr>
        <w:t xml:space="preserve"> по рейтингу </w:t>
      </w:r>
      <w:r w:rsidR="00D0295B" w:rsidRPr="00D0295B">
        <w:rPr>
          <w:rFonts w:ascii="Times New Roman" w:hAnsi="Times New Roman" w:cs="Times New Roman"/>
          <w:sz w:val="28"/>
          <w:szCs w:val="28"/>
        </w:rPr>
        <w:t>Международного союза электросвязи ООН (</w:t>
      </w:r>
      <w:proofErr w:type="spellStart"/>
      <w:r w:rsidR="00D0295B" w:rsidRPr="00D0295B">
        <w:rPr>
          <w:rFonts w:ascii="Times New Roman" w:hAnsi="Times New Roman" w:cs="Times New Roman"/>
          <w:sz w:val="28"/>
          <w:szCs w:val="28"/>
        </w:rPr>
        <w:t>International</w:t>
      </w:r>
      <w:proofErr w:type="spellEnd"/>
      <w:r w:rsidR="00D0295B" w:rsidRPr="00D0295B">
        <w:rPr>
          <w:rFonts w:ascii="Times New Roman" w:hAnsi="Times New Roman" w:cs="Times New Roman"/>
          <w:sz w:val="28"/>
          <w:szCs w:val="28"/>
        </w:rPr>
        <w:t xml:space="preserve"> </w:t>
      </w:r>
      <w:proofErr w:type="spellStart"/>
      <w:r w:rsidR="00D0295B" w:rsidRPr="00D0295B">
        <w:rPr>
          <w:rFonts w:ascii="Times New Roman" w:hAnsi="Times New Roman" w:cs="Times New Roman"/>
          <w:sz w:val="28"/>
          <w:szCs w:val="28"/>
        </w:rPr>
        <w:t>Telecommunication</w:t>
      </w:r>
      <w:proofErr w:type="spellEnd"/>
      <w:r w:rsidR="00D0295B" w:rsidRPr="00D0295B">
        <w:rPr>
          <w:rFonts w:ascii="Times New Roman" w:hAnsi="Times New Roman" w:cs="Times New Roman"/>
          <w:sz w:val="28"/>
          <w:szCs w:val="28"/>
        </w:rPr>
        <w:t xml:space="preserve"> </w:t>
      </w:r>
      <w:proofErr w:type="spellStart"/>
      <w:r w:rsidR="00D0295B" w:rsidRPr="00D0295B">
        <w:rPr>
          <w:rFonts w:ascii="Times New Roman" w:hAnsi="Times New Roman" w:cs="Times New Roman"/>
          <w:sz w:val="28"/>
          <w:szCs w:val="28"/>
        </w:rPr>
        <w:t>Union</w:t>
      </w:r>
      <w:proofErr w:type="spellEnd"/>
      <w:r w:rsidR="00D0295B" w:rsidRPr="00D0295B">
        <w:rPr>
          <w:rFonts w:ascii="Times New Roman" w:hAnsi="Times New Roman" w:cs="Times New Roman"/>
          <w:sz w:val="28"/>
          <w:szCs w:val="28"/>
        </w:rPr>
        <w:t xml:space="preserve">)  </w:t>
      </w:r>
      <w:r w:rsidR="00D0295B">
        <w:rPr>
          <w:rFonts w:ascii="Times New Roman" w:hAnsi="Times New Roman" w:cs="Times New Roman"/>
          <w:sz w:val="28"/>
          <w:szCs w:val="28"/>
        </w:rPr>
        <w:t>за</w:t>
      </w:r>
      <w:r w:rsidR="00D0295B" w:rsidRPr="00D0295B">
        <w:rPr>
          <w:rFonts w:ascii="Times New Roman" w:hAnsi="Times New Roman" w:cs="Times New Roman"/>
          <w:sz w:val="28"/>
          <w:szCs w:val="28"/>
        </w:rPr>
        <w:t xml:space="preserve"> 2020 </w:t>
      </w:r>
      <w:r w:rsidR="00D0295B">
        <w:rPr>
          <w:rFonts w:ascii="Times New Roman" w:hAnsi="Times New Roman" w:cs="Times New Roman"/>
          <w:sz w:val="28"/>
          <w:szCs w:val="28"/>
        </w:rPr>
        <w:t xml:space="preserve">год </w:t>
      </w:r>
      <w:r w:rsidR="00D0295B" w:rsidRPr="00D0295B">
        <w:rPr>
          <w:rFonts w:ascii="Times New Roman" w:hAnsi="Times New Roman" w:cs="Times New Roman"/>
          <w:sz w:val="28"/>
          <w:szCs w:val="28"/>
        </w:rPr>
        <w:t>[</w:t>
      </w:r>
      <w:r w:rsidR="00B471F1" w:rsidRPr="00B471F1">
        <w:rPr>
          <w:rFonts w:ascii="Times New Roman" w:hAnsi="Times New Roman" w:cs="Times New Roman"/>
          <w:sz w:val="28"/>
          <w:szCs w:val="28"/>
        </w:rPr>
        <w:t>6</w:t>
      </w:r>
      <w:r w:rsidR="00D0295B" w:rsidRPr="00D0295B">
        <w:rPr>
          <w:rFonts w:ascii="Times New Roman" w:hAnsi="Times New Roman" w:cs="Times New Roman"/>
          <w:sz w:val="28"/>
          <w:szCs w:val="28"/>
        </w:rPr>
        <w:t>]</w:t>
      </w:r>
      <w:r w:rsidR="00D0295B">
        <w:rPr>
          <w:rFonts w:ascii="Times New Roman" w:hAnsi="Times New Roman" w:cs="Times New Roman"/>
          <w:sz w:val="28"/>
          <w:szCs w:val="28"/>
        </w:rPr>
        <w:t>.</w:t>
      </w:r>
    </w:p>
    <w:p w14:paraId="2F33F4CB" w14:textId="19A1EADF" w:rsidR="00B471F1" w:rsidRDefault="007D02A5" w:rsidP="00B126D0">
      <w:pPr>
        <w:spacing w:after="0" w:line="240" w:lineRule="auto"/>
        <w:ind w:firstLine="709"/>
        <w:jc w:val="both"/>
        <w:rPr>
          <w:rFonts w:ascii="Times New Roman" w:hAnsi="Times New Roman" w:cs="Times New Roman"/>
          <w:sz w:val="28"/>
          <w:szCs w:val="28"/>
        </w:rPr>
      </w:pPr>
      <w:r w:rsidRPr="007D02A5">
        <w:rPr>
          <w:rFonts w:ascii="Times New Roman" w:hAnsi="Times New Roman" w:cs="Times New Roman"/>
          <w:sz w:val="28"/>
          <w:szCs w:val="28"/>
        </w:rPr>
        <w:t>Рейтинг стран по уровню развития информационно-коммуникационных технологий</w:t>
      </w:r>
      <w:r>
        <w:rPr>
          <w:rFonts w:ascii="Times New Roman" w:hAnsi="Times New Roman" w:cs="Times New Roman"/>
          <w:sz w:val="28"/>
          <w:szCs w:val="28"/>
        </w:rPr>
        <w:t xml:space="preserve"> Казахстан занимает 52 место, опережая КНР, и занимал 36 место в рейтинге самы</w:t>
      </w:r>
      <w:r w:rsidR="001F30D0">
        <w:rPr>
          <w:rFonts w:ascii="Times New Roman" w:hAnsi="Times New Roman" w:cs="Times New Roman"/>
          <w:sz w:val="28"/>
          <w:szCs w:val="28"/>
        </w:rPr>
        <w:t>х</w:t>
      </w:r>
      <w:r>
        <w:rPr>
          <w:rFonts w:ascii="Times New Roman" w:hAnsi="Times New Roman" w:cs="Times New Roman"/>
          <w:sz w:val="28"/>
          <w:szCs w:val="28"/>
        </w:rPr>
        <w:t xml:space="preserve"> </w:t>
      </w:r>
      <w:r w:rsidR="001F30D0">
        <w:rPr>
          <w:rFonts w:ascii="Times New Roman" w:hAnsi="Times New Roman" w:cs="Times New Roman"/>
          <w:sz w:val="28"/>
          <w:szCs w:val="28"/>
        </w:rPr>
        <w:t>высоко</w:t>
      </w:r>
      <w:r>
        <w:rPr>
          <w:rFonts w:ascii="Times New Roman" w:hAnsi="Times New Roman" w:cs="Times New Roman"/>
          <w:sz w:val="28"/>
          <w:szCs w:val="28"/>
        </w:rPr>
        <w:t>технолог</w:t>
      </w:r>
      <w:r w:rsidR="00B471F1">
        <w:rPr>
          <w:rFonts w:ascii="Times New Roman" w:hAnsi="Times New Roman" w:cs="Times New Roman"/>
          <w:sz w:val="28"/>
          <w:szCs w:val="28"/>
        </w:rPr>
        <w:t>и</w:t>
      </w:r>
      <w:r>
        <w:rPr>
          <w:rFonts w:ascii="Times New Roman" w:hAnsi="Times New Roman" w:cs="Times New Roman"/>
          <w:sz w:val="28"/>
          <w:szCs w:val="28"/>
        </w:rPr>
        <w:t>ческих стран.</w:t>
      </w:r>
      <w:r w:rsidR="00232263" w:rsidRPr="00232263">
        <w:rPr>
          <w:rFonts w:ascii="Times New Roman" w:hAnsi="Times New Roman" w:cs="Times New Roman"/>
          <w:sz w:val="28"/>
          <w:szCs w:val="28"/>
        </w:rPr>
        <w:t xml:space="preserve"> </w:t>
      </w:r>
      <w:r w:rsidR="00974A87">
        <w:rPr>
          <w:rFonts w:ascii="Times New Roman" w:hAnsi="Times New Roman" w:cs="Times New Roman"/>
          <w:sz w:val="28"/>
          <w:szCs w:val="28"/>
        </w:rPr>
        <w:t>Казахстан является лидером в реализации цифровых технологий</w:t>
      </w:r>
      <w:r w:rsidR="008D2232">
        <w:rPr>
          <w:rFonts w:ascii="Times New Roman" w:hAnsi="Times New Roman" w:cs="Times New Roman"/>
          <w:sz w:val="28"/>
          <w:szCs w:val="28"/>
        </w:rPr>
        <w:t xml:space="preserve"> в области государственного управления в центральноазиатском регионе и в целом в мировых рейтингах </w:t>
      </w:r>
      <w:proofErr w:type="gramStart"/>
      <w:r w:rsidR="008D2232">
        <w:rPr>
          <w:rFonts w:ascii="Times New Roman" w:hAnsi="Times New Roman" w:cs="Times New Roman"/>
          <w:sz w:val="28"/>
          <w:szCs w:val="28"/>
        </w:rPr>
        <w:t xml:space="preserve">цифровизации </w:t>
      </w:r>
      <w:r w:rsidR="00974A87">
        <w:rPr>
          <w:rFonts w:ascii="Times New Roman" w:hAnsi="Times New Roman" w:cs="Times New Roman"/>
          <w:sz w:val="28"/>
          <w:szCs w:val="28"/>
        </w:rPr>
        <w:t>.</w:t>
      </w:r>
      <w:proofErr w:type="gramEnd"/>
      <w:r w:rsidR="00974A87">
        <w:rPr>
          <w:rFonts w:ascii="Times New Roman" w:hAnsi="Times New Roman" w:cs="Times New Roman"/>
          <w:sz w:val="28"/>
          <w:szCs w:val="28"/>
        </w:rPr>
        <w:t xml:space="preserve"> В стране освоен выпуск высокотехнологической продукции промышленной электроники. </w:t>
      </w:r>
    </w:p>
    <w:p w14:paraId="33796A5A" w14:textId="73BC3DEE" w:rsidR="00F346B6" w:rsidRDefault="00F346B6"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развития цифровой экономики и использования цифровых </w:t>
      </w:r>
      <w:proofErr w:type="gramStart"/>
      <w:r>
        <w:rPr>
          <w:rFonts w:ascii="Times New Roman" w:hAnsi="Times New Roman" w:cs="Times New Roman"/>
          <w:sz w:val="28"/>
          <w:szCs w:val="28"/>
        </w:rPr>
        <w:t>технологий  отраслях</w:t>
      </w:r>
      <w:proofErr w:type="gramEnd"/>
      <w:r>
        <w:rPr>
          <w:rFonts w:ascii="Times New Roman" w:hAnsi="Times New Roman" w:cs="Times New Roman"/>
          <w:sz w:val="28"/>
          <w:szCs w:val="28"/>
        </w:rPr>
        <w:t xml:space="preserve"> экономики Республики Казахстан  представить следующими предприятиями промышленной электроники (табл.1).</w:t>
      </w:r>
      <w:r w:rsidR="007443E4">
        <w:rPr>
          <w:rFonts w:ascii="Times New Roman" w:hAnsi="Times New Roman" w:cs="Times New Roman"/>
          <w:sz w:val="28"/>
          <w:szCs w:val="28"/>
        </w:rPr>
        <w:t xml:space="preserve"> </w:t>
      </w:r>
    </w:p>
    <w:p w14:paraId="28EC13ED" w14:textId="77777777" w:rsidR="007443E4" w:rsidRDefault="007443E4" w:rsidP="00B126D0">
      <w:pPr>
        <w:spacing w:after="0" w:line="240" w:lineRule="auto"/>
        <w:ind w:firstLine="709"/>
        <w:jc w:val="both"/>
        <w:rPr>
          <w:rFonts w:ascii="Times New Roman" w:hAnsi="Times New Roman" w:cs="Times New Roman"/>
          <w:sz w:val="28"/>
          <w:szCs w:val="28"/>
        </w:rPr>
      </w:pPr>
    </w:p>
    <w:p w14:paraId="53F1C474" w14:textId="24CC9D8C" w:rsidR="00F346B6" w:rsidRDefault="00F346B6"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 Перечень предприятий Республики Казахстан, выпускающих в 2022 году продукцию пром</w:t>
      </w:r>
      <w:r w:rsidR="00AC527C">
        <w:rPr>
          <w:rFonts w:ascii="Times New Roman" w:hAnsi="Times New Roman" w:cs="Times New Roman"/>
          <w:sz w:val="28"/>
          <w:szCs w:val="28"/>
        </w:rPr>
        <w:t>ы</w:t>
      </w:r>
      <w:r>
        <w:rPr>
          <w:rFonts w:ascii="Times New Roman" w:hAnsi="Times New Roman" w:cs="Times New Roman"/>
          <w:sz w:val="28"/>
          <w:szCs w:val="28"/>
        </w:rPr>
        <w:t>шленной электроники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932"/>
        <w:gridCol w:w="5277"/>
      </w:tblGrid>
      <w:tr w:rsidR="00F346B6" w:rsidRPr="00A32281" w14:paraId="34269E87" w14:textId="77777777" w:rsidTr="0030776C">
        <w:trPr>
          <w:trHeight w:val="629"/>
        </w:trPr>
        <w:tc>
          <w:tcPr>
            <w:tcW w:w="612" w:type="dxa"/>
            <w:shd w:val="clear" w:color="FFFFFF" w:fill="FFFFFF"/>
            <w:vAlign w:val="center"/>
          </w:tcPr>
          <w:p w14:paraId="7D0A7419"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 п/п</w:t>
            </w:r>
          </w:p>
        </w:tc>
        <w:tc>
          <w:tcPr>
            <w:tcW w:w="2932" w:type="dxa"/>
            <w:shd w:val="clear" w:color="FFFFFF" w:fill="FFFFFF"/>
            <w:vAlign w:val="center"/>
          </w:tcPr>
          <w:p w14:paraId="1514DABF"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Наименование предприятия</w:t>
            </w:r>
          </w:p>
        </w:tc>
        <w:tc>
          <w:tcPr>
            <w:tcW w:w="5812" w:type="dxa"/>
            <w:shd w:val="clear" w:color="auto" w:fill="auto"/>
            <w:vAlign w:val="center"/>
          </w:tcPr>
          <w:p w14:paraId="5C188802" w14:textId="77777777" w:rsidR="00F346B6" w:rsidRPr="00A32281" w:rsidRDefault="00F346B6" w:rsidP="00B126D0">
            <w:pPr>
              <w:spacing w:after="0" w:line="240" w:lineRule="auto"/>
              <w:ind w:firstLine="709"/>
              <w:jc w:val="center"/>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Выпускаемая продукция</w:t>
            </w:r>
          </w:p>
        </w:tc>
      </w:tr>
      <w:tr w:rsidR="00F346B6" w:rsidRPr="00A32281" w14:paraId="6D9E3BAC" w14:textId="77777777" w:rsidTr="0030776C">
        <w:trPr>
          <w:trHeight w:val="629"/>
        </w:trPr>
        <w:tc>
          <w:tcPr>
            <w:tcW w:w="612" w:type="dxa"/>
            <w:shd w:val="clear" w:color="FFFFFF" w:fill="FFFFFF"/>
            <w:vAlign w:val="center"/>
          </w:tcPr>
          <w:p w14:paraId="489C66CD"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w:t>
            </w:r>
          </w:p>
        </w:tc>
        <w:tc>
          <w:tcPr>
            <w:tcW w:w="2932" w:type="dxa"/>
            <w:shd w:val="clear" w:color="FFFFFF" w:fill="FFFFFF"/>
            <w:vAlign w:val="center"/>
          </w:tcPr>
          <w:p w14:paraId="3320A46F"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"НПФ ПРОТОН"</w:t>
            </w:r>
          </w:p>
        </w:tc>
        <w:tc>
          <w:tcPr>
            <w:tcW w:w="5812" w:type="dxa"/>
            <w:shd w:val="clear" w:color="auto" w:fill="auto"/>
            <w:vAlign w:val="center"/>
          </w:tcPr>
          <w:p w14:paraId="065107A0"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измерительные приборы (радиометров каротажных РК- 38-1, Блоков </w:t>
            </w:r>
            <w:proofErr w:type="spellStart"/>
            <w:r w:rsidRPr="00A32281">
              <w:rPr>
                <w:rFonts w:ascii="Times New Roman" w:eastAsia="Times New Roman" w:hAnsi="Times New Roman" w:cs="Times New Roman"/>
                <w:color w:val="000000"/>
                <w:lang w:eastAsia="ru-RU"/>
              </w:rPr>
              <w:t>электрокаротажа</w:t>
            </w:r>
            <w:proofErr w:type="spellEnd"/>
            <w:r w:rsidRPr="00A32281">
              <w:rPr>
                <w:rFonts w:ascii="Times New Roman" w:eastAsia="Times New Roman" w:hAnsi="Times New Roman" w:cs="Times New Roman"/>
                <w:color w:val="000000"/>
                <w:lang w:eastAsia="ru-RU"/>
              </w:rPr>
              <w:t>, каверномеры, термометры)</w:t>
            </w:r>
          </w:p>
        </w:tc>
      </w:tr>
      <w:tr w:rsidR="00F346B6" w:rsidRPr="00A32281" w14:paraId="158F6272" w14:textId="77777777" w:rsidTr="0030776C">
        <w:trPr>
          <w:trHeight w:val="557"/>
        </w:trPr>
        <w:tc>
          <w:tcPr>
            <w:tcW w:w="612" w:type="dxa"/>
            <w:shd w:val="clear" w:color="FFFFFF" w:fill="FFFFFF"/>
            <w:vAlign w:val="center"/>
            <w:hideMark/>
          </w:tcPr>
          <w:p w14:paraId="6A641850"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2</w:t>
            </w:r>
          </w:p>
        </w:tc>
        <w:tc>
          <w:tcPr>
            <w:tcW w:w="2932" w:type="dxa"/>
            <w:shd w:val="clear" w:color="FFFFFF" w:fill="FFFFFF"/>
            <w:vAlign w:val="center"/>
            <w:hideMark/>
          </w:tcPr>
          <w:p w14:paraId="1D05A562"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"ТАЛДЫКОРГАНСКИЙ ЗАВОД ЭЛЕКТРИЧЕСКИХ ПРИБОРОВ"</w:t>
            </w:r>
          </w:p>
        </w:tc>
        <w:tc>
          <w:tcPr>
            <w:tcW w:w="5812" w:type="dxa"/>
            <w:shd w:val="clear" w:color="auto" w:fill="auto"/>
            <w:vAlign w:val="center"/>
            <w:hideMark/>
          </w:tcPr>
          <w:p w14:paraId="7CA65ECA"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спец. счетчики трехпроводные реактивной и двухэлементные активной энергии</w:t>
            </w:r>
          </w:p>
        </w:tc>
      </w:tr>
      <w:tr w:rsidR="00F346B6" w:rsidRPr="00A32281" w14:paraId="171A2B59" w14:textId="77777777" w:rsidTr="0030776C">
        <w:trPr>
          <w:trHeight w:val="567"/>
        </w:trPr>
        <w:tc>
          <w:tcPr>
            <w:tcW w:w="612" w:type="dxa"/>
            <w:shd w:val="clear" w:color="FFFFFF" w:fill="FFFFFF"/>
            <w:vAlign w:val="center"/>
            <w:hideMark/>
          </w:tcPr>
          <w:p w14:paraId="38C07B04"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3</w:t>
            </w:r>
          </w:p>
        </w:tc>
        <w:tc>
          <w:tcPr>
            <w:tcW w:w="2932" w:type="dxa"/>
            <w:shd w:val="clear" w:color="FFFFFF" w:fill="FFFFFF"/>
            <w:vAlign w:val="center"/>
            <w:hideMark/>
          </w:tcPr>
          <w:p w14:paraId="4B3C2CDB"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"ЭКАС-СЕРВИС"</w:t>
            </w:r>
          </w:p>
        </w:tc>
        <w:tc>
          <w:tcPr>
            <w:tcW w:w="5812" w:type="dxa"/>
            <w:shd w:val="clear" w:color="auto" w:fill="auto"/>
            <w:vAlign w:val="center"/>
            <w:hideMark/>
          </w:tcPr>
          <w:p w14:paraId="5E91B6AE"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счетчики электрической энергии однофазные электронные / </w:t>
            </w:r>
            <w:r w:rsidRPr="00A32281">
              <w:rPr>
                <w:rFonts w:ascii="Times New Roman" w:eastAsia="Times New Roman" w:hAnsi="Times New Roman" w:cs="Times New Roman"/>
                <w:color w:val="000000"/>
                <w:lang w:eastAsia="ru-RU"/>
              </w:rPr>
              <w:br/>
              <w:t>счетчики электрической энергии трехфазные многофункциональные</w:t>
            </w:r>
          </w:p>
        </w:tc>
      </w:tr>
      <w:tr w:rsidR="00F346B6" w:rsidRPr="00A32281" w14:paraId="3FF42759" w14:textId="77777777" w:rsidTr="0030776C">
        <w:trPr>
          <w:trHeight w:val="481"/>
        </w:trPr>
        <w:tc>
          <w:tcPr>
            <w:tcW w:w="612" w:type="dxa"/>
            <w:shd w:val="clear" w:color="FFFFFF" w:fill="FFFFFF"/>
            <w:vAlign w:val="center"/>
            <w:hideMark/>
          </w:tcPr>
          <w:p w14:paraId="61FDABA7"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4</w:t>
            </w:r>
          </w:p>
        </w:tc>
        <w:tc>
          <w:tcPr>
            <w:tcW w:w="2932" w:type="dxa"/>
            <w:shd w:val="clear" w:color="auto" w:fill="auto"/>
            <w:vAlign w:val="center"/>
            <w:hideMark/>
          </w:tcPr>
          <w:p w14:paraId="5BAF19F5"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"АСПАН-ENERGY"</w:t>
            </w:r>
          </w:p>
        </w:tc>
        <w:tc>
          <w:tcPr>
            <w:tcW w:w="5812" w:type="dxa"/>
            <w:shd w:val="clear" w:color="auto" w:fill="auto"/>
            <w:vAlign w:val="center"/>
            <w:hideMark/>
          </w:tcPr>
          <w:p w14:paraId="6783A23F"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Однофазный многотарифный счетчик электроэнергии «ASPAN </w:t>
            </w:r>
            <w:proofErr w:type="spellStart"/>
            <w:r w:rsidRPr="00A32281">
              <w:rPr>
                <w:rFonts w:ascii="Times New Roman" w:eastAsia="Times New Roman" w:hAnsi="Times New Roman" w:cs="Times New Roman"/>
                <w:color w:val="000000"/>
                <w:lang w:eastAsia="ru-RU"/>
              </w:rPr>
              <w:t>Kazakhstan</w:t>
            </w:r>
            <w:proofErr w:type="spellEnd"/>
            <w:r w:rsidRPr="00A32281">
              <w:rPr>
                <w:rFonts w:ascii="Times New Roman" w:eastAsia="Times New Roman" w:hAnsi="Times New Roman" w:cs="Times New Roman"/>
                <w:color w:val="000000"/>
                <w:lang w:eastAsia="ru-RU"/>
              </w:rPr>
              <w:t>» DDZ1513</w:t>
            </w:r>
          </w:p>
        </w:tc>
      </w:tr>
      <w:tr w:rsidR="00F346B6" w:rsidRPr="00A32281" w14:paraId="5DAA9276" w14:textId="77777777" w:rsidTr="0030776C">
        <w:trPr>
          <w:trHeight w:val="559"/>
        </w:trPr>
        <w:tc>
          <w:tcPr>
            <w:tcW w:w="612" w:type="dxa"/>
            <w:shd w:val="clear" w:color="FFFFFF" w:fill="FFFFFF"/>
            <w:vAlign w:val="center"/>
            <w:hideMark/>
          </w:tcPr>
          <w:p w14:paraId="149660B8"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5</w:t>
            </w:r>
          </w:p>
        </w:tc>
        <w:tc>
          <w:tcPr>
            <w:tcW w:w="2932" w:type="dxa"/>
            <w:shd w:val="clear" w:color="FFFFFF" w:fill="FFFFFF"/>
            <w:vAlign w:val="center"/>
            <w:hideMark/>
          </w:tcPr>
          <w:p w14:paraId="68092F15"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"ЗДРАВСТАНДАРТПЛЮС"</w:t>
            </w:r>
          </w:p>
        </w:tc>
        <w:tc>
          <w:tcPr>
            <w:tcW w:w="5812" w:type="dxa"/>
            <w:shd w:val="clear" w:color="auto" w:fill="auto"/>
            <w:vAlign w:val="center"/>
            <w:hideMark/>
          </w:tcPr>
          <w:p w14:paraId="43603A54"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 компьютеры, электронная и оптическая продукция</w:t>
            </w:r>
          </w:p>
        </w:tc>
      </w:tr>
      <w:tr w:rsidR="00F346B6" w:rsidRPr="00A32281" w14:paraId="44F03853" w14:textId="77777777" w:rsidTr="0030776C">
        <w:trPr>
          <w:trHeight w:val="553"/>
        </w:trPr>
        <w:tc>
          <w:tcPr>
            <w:tcW w:w="612" w:type="dxa"/>
            <w:shd w:val="clear" w:color="FFFFFF" w:fill="FFFFFF"/>
            <w:vAlign w:val="center"/>
            <w:hideMark/>
          </w:tcPr>
          <w:p w14:paraId="73C1B2EC"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lastRenderedPageBreak/>
              <w:t>6</w:t>
            </w:r>
          </w:p>
        </w:tc>
        <w:tc>
          <w:tcPr>
            <w:tcW w:w="2932" w:type="dxa"/>
            <w:shd w:val="clear" w:color="FFFFFF" w:fill="FFFFFF"/>
            <w:vAlign w:val="center"/>
            <w:hideMark/>
          </w:tcPr>
          <w:p w14:paraId="68FA03D0"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"TREI-КАРАГАНДА" (ТРЭИ-КАРАГАНДА)</w:t>
            </w:r>
          </w:p>
        </w:tc>
        <w:tc>
          <w:tcPr>
            <w:tcW w:w="5812" w:type="dxa"/>
            <w:shd w:val="clear" w:color="auto" w:fill="auto"/>
            <w:vAlign w:val="center"/>
            <w:hideMark/>
          </w:tcPr>
          <w:p w14:paraId="5A713AF9"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линейка контроллеров TREI -5B</w:t>
            </w:r>
          </w:p>
        </w:tc>
      </w:tr>
      <w:tr w:rsidR="00F346B6" w:rsidRPr="00A32281" w14:paraId="00EB8644" w14:textId="77777777" w:rsidTr="0030776C">
        <w:trPr>
          <w:trHeight w:val="844"/>
        </w:trPr>
        <w:tc>
          <w:tcPr>
            <w:tcW w:w="612" w:type="dxa"/>
            <w:shd w:val="clear" w:color="FFFFFF" w:fill="FFFFFF"/>
            <w:vAlign w:val="center"/>
            <w:hideMark/>
          </w:tcPr>
          <w:p w14:paraId="4EADA823"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7</w:t>
            </w:r>
          </w:p>
        </w:tc>
        <w:tc>
          <w:tcPr>
            <w:tcW w:w="2932" w:type="dxa"/>
            <w:shd w:val="clear" w:color="FFFFFF" w:fill="FFFFFF"/>
            <w:vAlign w:val="center"/>
            <w:hideMark/>
          </w:tcPr>
          <w:p w14:paraId="77181456"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"Соло ЛЛП (</w:t>
            </w:r>
            <w:proofErr w:type="spellStart"/>
            <w:r w:rsidRPr="00A32281">
              <w:rPr>
                <w:rFonts w:ascii="Times New Roman" w:eastAsia="Times New Roman" w:hAnsi="Times New Roman" w:cs="Times New Roman"/>
                <w:color w:val="000000"/>
                <w:lang w:eastAsia="ru-RU"/>
              </w:rPr>
              <w:t>Solo</w:t>
            </w:r>
            <w:proofErr w:type="spellEnd"/>
            <w:r w:rsidRPr="00A32281">
              <w:rPr>
                <w:rFonts w:ascii="Times New Roman" w:eastAsia="Times New Roman" w:hAnsi="Times New Roman" w:cs="Times New Roman"/>
                <w:color w:val="000000"/>
                <w:lang w:eastAsia="ru-RU"/>
              </w:rPr>
              <w:t xml:space="preserve"> LLP)"</w:t>
            </w:r>
          </w:p>
        </w:tc>
        <w:tc>
          <w:tcPr>
            <w:tcW w:w="5812" w:type="dxa"/>
            <w:shd w:val="clear" w:color="auto" w:fill="auto"/>
            <w:vAlign w:val="center"/>
            <w:hideMark/>
          </w:tcPr>
          <w:p w14:paraId="71D12E56"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Приборы </w:t>
            </w:r>
            <w:proofErr w:type="spellStart"/>
            <w:r w:rsidRPr="00A32281">
              <w:rPr>
                <w:rFonts w:ascii="Times New Roman" w:eastAsia="Times New Roman" w:hAnsi="Times New Roman" w:cs="Times New Roman"/>
                <w:color w:val="000000"/>
                <w:lang w:eastAsia="ru-RU"/>
              </w:rPr>
              <w:t>радиоционной</w:t>
            </w:r>
            <w:proofErr w:type="spellEnd"/>
            <w:r w:rsidRPr="00A32281">
              <w:rPr>
                <w:rFonts w:ascii="Times New Roman" w:eastAsia="Times New Roman" w:hAnsi="Times New Roman" w:cs="Times New Roman"/>
                <w:color w:val="000000"/>
                <w:lang w:eastAsia="ru-RU"/>
              </w:rPr>
              <w:t xml:space="preserve"> разведки, радиометры-дозиметры, измерительные аппаратуры</w:t>
            </w:r>
            <w:r w:rsidRPr="00A32281">
              <w:rPr>
                <w:rFonts w:ascii="Times New Roman" w:eastAsia="Times New Roman" w:hAnsi="Times New Roman" w:cs="Times New Roman"/>
                <w:color w:val="000000"/>
                <w:lang w:eastAsia="ru-RU"/>
              </w:rPr>
              <w:br/>
              <w:t>применения - необитаемые подводные аппараты;</w:t>
            </w:r>
          </w:p>
        </w:tc>
      </w:tr>
      <w:tr w:rsidR="00F346B6" w:rsidRPr="00A32281" w14:paraId="26D630DF" w14:textId="77777777" w:rsidTr="0030776C">
        <w:trPr>
          <w:trHeight w:val="559"/>
        </w:trPr>
        <w:tc>
          <w:tcPr>
            <w:tcW w:w="612" w:type="dxa"/>
            <w:shd w:val="clear" w:color="FFFFFF" w:fill="FFFFFF"/>
            <w:vAlign w:val="center"/>
            <w:hideMark/>
          </w:tcPr>
          <w:p w14:paraId="668A9D44"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8</w:t>
            </w:r>
          </w:p>
        </w:tc>
        <w:tc>
          <w:tcPr>
            <w:tcW w:w="2932" w:type="dxa"/>
            <w:shd w:val="clear" w:color="FFFFFF" w:fill="FFFFFF"/>
            <w:vAlign w:val="center"/>
            <w:hideMark/>
          </w:tcPr>
          <w:p w14:paraId="6EC02D3E"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"АСПАПГЕО"</w:t>
            </w:r>
          </w:p>
        </w:tc>
        <w:tc>
          <w:tcPr>
            <w:tcW w:w="5812" w:type="dxa"/>
            <w:shd w:val="clear" w:color="auto" w:fill="auto"/>
            <w:vAlign w:val="center"/>
            <w:hideMark/>
          </w:tcPr>
          <w:p w14:paraId="5D948C46"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рентгенорадиометрический лабораторный прибор РЛП-21, рентгенорадиометрический полевой прибор</w:t>
            </w:r>
            <w:r w:rsidRPr="00A32281">
              <w:rPr>
                <w:rFonts w:ascii="Times New Roman" w:eastAsia="Times New Roman" w:hAnsi="Times New Roman" w:cs="Times New Roman"/>
                <w:color w:val="000000"/>
                <w:lang w:eastAsia="ru-RU"/>
              </w:rPr>
              <w:br/>
              <w:t>- РПП-12</w:t>
            </w:r>
          </w:p>
        </w:tc>
      </w:tr>
      <w:tr w:rsidR="00F346B6" w:rsidRPr="00A32281" w14:paraId="32DA183A" w14:textId="77777777" w:rsidTr="0030776C">
        <w:trPr>
          <w:trHeight w:val="852"/>
        </w:trPr>
        <w:tc>
          <w:tcPr>
            <w:tcW w:w="612" w:type="dxa"/>
            <w:shd w:val="clear" w:color="FFFFFF" w:fill="FFFFFF"/>
            <w:vAlign w:val="center"/>
            <w:hideMark/>
          </w:tcPr>
          <w:p w14:paraId="021DB3E1"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9</w:t>
            </w:r>
          </w:p>
        </w:tc>
        <w:tc>
          <w:tcPr>
            <w:tcW w:w="2932" w:type="dxa"/>
            <w:shd w:val="clear" w:color="FFFFFF" w:fill="FFFFFF"/>
            <w:vAlign w:val="center"/>
            <w:hideMark/>
          </w:tcPr>
          <w:p w14:paraId="488A828C"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"ПРОМАНАЛИТ"</w:t>
            </w:r>
          </w:p>
        </w:tc>
        <w:tc>
          <w:tcPr>
            <w:tcW w:w="5812" w:type="dxa"/>
            <w:shd w:val="clear" w:color="auto" w:fill="auto"/>
            <w:vAlign w:val="center"/>
            <w:hideMark/>
          </w:tcPr>
          <w:p w14:paraId="04BF1D77"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стационарные газоаналитические </w:t>
            </w:r>
            <w:proofErr w:type="spellStart"/>
            <w:r w:rsidRPr="00A32281">
              <w:rPr>
                <w:rFonts w:ascii="Times New Roman" w:eastAsia="Times New Roman" w:hAnsi="Times New Roman" w:cs="Times New Roman"/>
                <w:color w:val="000000"/>
                <w:lang w:eastAsia="ru-RU"/>
              </w:rPr>
              <w:t>комплексы,Стационарные</w:t>
            </w:r>
            <w:proofErr w:type="spellEnd"/>
            <w:r w:rsidRPr="00A32281">
              <w:rPr>
                <w:rFonts w:ascii="Times New Roman" w:eastAsia="Times New Roman" w:hAnsi="Times New Roman" w:cs="Times New Roman"/>
                <w:color w:val="000000"/>
                <w:lang w:eastAsia="ru-RU"/>
              </w:rPr>
              <w:t xml:space="preserve"> газоанализаторы кислорода,</w:t>
            </w:r>
            <w:r w:rsidRPr="00A32281">
              <w:rPr>
                <w:rFonts w:ascii="Times New Roman" w:eastAsia="Times New Roman" w:hAnsi="Times New Roman" w:cs="Times New Roman"/>
                <w:color w:val="000000"/>
                <w:lang w:eastAsia="ru-RU"/>
              </w:rPr>
              <w:br/>
              <w:t xml:space="preserve"> Интеллектуальные фидерные сборки (ИФС),Автомобильные газоанализаторы</w:t>
            </w:r>
          </w:p>
        </w:tc>
      </w:tr>
      <w:tr w:rsidR="00F346B6" w:rsidRPr="00A32281" w14:paraId="2B45C7A6" w14:textId="77777777" w:rsidTr="0030776C">
        <w:trPr>
          <w:trHeight w:val="71"/>
        </w:trPr>
        <w:tc>
          <w:tcPr>
            <w:tcW w:w="612" w:type="dxa"/>
            <w:shd w:val="clear" w:color="FFFFFF" w:fill="FFFFFF"/>
            <w:vAlign w:val="center"/>
            <w:hideMark/>
          </w:tcPr>
          <w:p w14:paraId="73E0332C"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10</w:t>
            </w:r>
          </w:p>
        </w:tc>
        <w:tc>
          <w:tcPr>
            <w:tcW w:w="2932" w:type="dxa"/>
            <w:shd w:val="clear" w:color="FFFFFF" w:fill="FFFFFF"/>
            <w:vAlign w:val="center"/>
            <w:hideMark/>
          </w:tcPr>
          <w:p w14:paraId="7B181179"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"ТЕХНОАНАЛИТ"</w:t>
            </w:r>
          </w:p>
        </w:tc>
        <w:tc>
          <w:tcPr>
            <w:tcW w:w="5812" w:type="dxa"/>
            <w:shd w:val="clear" w:color="auto" w:fill="auto"/>
            <w:vAlign w:val="center"/>
            <w:hideMark/>
          </w:tcPr>
          <w:p w14:paraId="65633DC6"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проточный аналитический </w:t>
            </w:r>
            <w:proofErr w:type="spellStart"/>
            <w:r w:rsidRPr="00A32281">
              <w:rPr>
                <w:rFonts w:ascii="Times New Roman" w:eastAsia="Times New Roman" w:hAnsi="Times New Roman" w:cs="Times New Roman"/>
                <w:color w:val="000000"/>
                <w:lang w:eastAsia="ru-RU"/>
              </w:rPr>
              <w:t>прибор,Спектрометр</w:t>
            </w:r>
            <w:proofErr w:type="spellEnd"/>
            <w:r w:rsidRPr="00A32281">
              <w:rPr>
                <w:rFonts w:ascii="Times New Roman" w:eastAsia="Times New Roman" w:hAnsi="Times New Roman" w:cs="Times New Roman"/>
                <w:color w:val="000000"/>
                <w:lang w:eastAsia="ru-RU"/>
              </w:rPr>
              <w:t xml:space="preserve"> </w:t>
            </w:r>
            <w:proofErr w:type="spellStart"/>
            <w:r w:rsidRPr="00A32281">
              <w:rPr>
                <w:rFonts w:ascii="Times New Roman" w:eastAsia="Times New Roman" w:hAnsi="Times New Roman" w:cs="Times New Roman"/>
                <w:color w:val="000000"/>
                <w:lang w:eastAsia="ru-RU"/>
              </w:rPr>
              <w:t>рентгенофлуоресцентный</w:t>
            </w:r>
            <w:proofErr w:type="spellEnd"/>
            <w:r w:rsidRPr="00A32281">
              <w:rPr>
                <w:rFonts w:ascii="Times New Roman" w:eastAsia="Times New Roman" w:hAnsi="Times New Roman" w:cs="Times New Roman"/>
                <w:color w:val="000000"/>
                <w:lang w:eastAsia="ru-RU"/>
              </w:rPr>
              <w:t xml:space="preserve"> высокочувствительный СРВ-1М</w:t>
            </w:r>
          </w:p>
        </w:tc>
      </w:tr>
      <w:tr w:rsidR="00F346B6" w:rsidRPr="00A32281" w14:paraId="49408F0A" w14:textId="77777777" w:rsidTr="0030776C">
        <w:trPr>
          <w:trHeight w:val="556"/>
        </w:trPr>
        <w:tc>
          <w:tcPr>
            <w:tcW w:w="612" w:type="dxa"/>
            <w:shd w:val="clear" w:color="FFFFFF" w:fill="FFFFFF"/>
            <w:vAlign w:val="center"/>
            <w:hideMark/>
          </w:tcPr>
          <w:p w14:paraId="2F08E24E"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11</w:t>
            </w:r>
          </w:p>
        </w:tc>
        <w:tc>
          <w:tcPr>
            <w:tcW w:w="2932" w:type="dxa"/>
            <w:shd w:val="clear" w:color="FFFFFF" w:fill="FFFFFF"/>
            <w:vAlign w:val="center"/>
            <w:hideMark/>
          </w:tcPr>
          <w:p w14:paraId="02DE8A41"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"Корпорация Сайман"</w:t>
            </w:r>
          </w:p>
        </w:tc>
        <w:tc>
          <w:tcPr>
            <w:tcW w:w="5812" w:type="dxa"/>
            <w:shd w:val="clear" w:color="auto" w:fill="auto"/>
            <w:vAlign w:val="center"/>
            <w:hideMark/>
          </w:tcPr>
          <w:p w14:paraId="2E6A90C5"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Счетчика газа, почтовые </w:t>
            </w:r>
            <w:proofErr w:type="spellStart"/>
            <w:r w:rsidRPr="00A32281">
              <w:rPr>
                <w:rFonts w:ascii="Times New Roman" w:eastAsia="Times New Roman" w:hAnsi="Times New Roman" w:cs="Times New Roman"/>
                <w:color w:val="000000"/>
                <w:lang w:eastAsia="ru-RU"/>
              </w:rPr>
              <w:t>ящики,светодиодная</w:t>
            </w:r>
            <w:proofErr w:type="spellEnd"/>
            <w:r w:rsidRPr="00A32281">
              <w:rPr>
                <w:rFonts w:ascii="Times New Roman" w:eastAsia="Times New Roman" w:hAnsi="Times New Roman" w:cs="Times New Roman"/>
                <w:color w:val="000000"/>
                <w:lang w:eastAsia="ru-RU"/>
              </w:rPr>
              <w:t xml:space="preserve"> </w:t>
            </w:r>
            <w:proofErr w:type="spellStart"/>
            <w:r w:rsidRPr="00A32281">
              <w:rPr>
                <w:rFonts w:ascii="Times New Roman" w:eastAsia="Times New Roman" w:hAnsi="Times New Roman" w:cs="Times New Roman"/>
                <w:color w:val="000000"/>
                <w:lang w:eastAsia="ru-RU"/>
              </w:rPr>
              <w:t>продукция,трансформаторы</w:t>
            </w:r>
            <w:proofErr w:type="spellEnd"/>
            <w:r w:rsidRPr="00A32281">
              <w:rPr>
                <w:rFonts w:ascii="Times New Roman" w:eastAsia="Times New Roman" w:hAnsi="Times New Roman" w:cs="Times New Roman"/>
                <w:color w:val="000000"/>
                <w:lang w:eastAsia="ru-RU"/>
              </w:rPr>
              <w:t xml:space="preserve"> </w:t>
            </w:r>
            <w:proofErr w:type="spellStart"/>
            <w:r w:rsidRPr="00A32281">
              <w:rPr>
                <w:rFonts w:ascii="Times New Roman" w:eastAsia="Times New Roman" w:hAnsi="Times New Roman" w:cs="Times New Roman"/>
                <w:color w:val="000000"/>
                <w:lang w:eastAsia="ru-RU"/>
              </w:rPr>
              <w:t>тока,шкафы</w:t>
            </w:r>
            <w:proofErr w:type="spellEnd"/>
            <w:r w:rsidRPr="00A32281">
              <w:rPr>
                <w:rFonts w:ascii="Times New Roman" w:eastAsia="Times New Roman" w:hAnsi="Times New Roman" w:cs="Times New Roman"/>
                <w:color w:val="000000"/>
                <w:lang w:eastAsia="ru-RU"/>
              </w:rPr>
              <w:t xml:space="preserve"> учета</w:t>
            </w:r>
          </w:p>
        </w:tc>
      </w:tr>
      <w:tr w:rsidR="00F346B6" w:rsidRPr="00A32281" w14:paraId="1ACF1986" w14:textId="77777777" w:rsidTr="0030776C">
        <w:trPr>
          <w:trHeight w:val="475"/>
        </w:trPr>
        <w:tc>
          <w:tcPr>
            <w:tcW w:w="612" w:type="dxa"/>
            <w:shd w:val="clear" w:color="FFFFFF" w:fill="FFFFFF"/>
            <w:vAlign w:val="center"/>
            <w:hideMark/>
          </w:tcPr>
          <w:p w14:paraId="4CBC4953"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12</w:t>
            </w:r>
          </w:p>
        </w:tc>
        <w:tc>
          <w:tcPr>
            <w:tcW w:w="2932" w:type="dxa"/>
            <w:shd w:val="clear" w:color="FFFFFF" w:fill="FFFFFF"/>
            <w:vAlign w:val="center"/>
            <w:hideMark/>
          </w:tcPr>
          <w:p w14:paraId="6E55D50F"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ТОО "Компания </w:t>
            </w:r>
            <w:proofErr w:type="spellStart"/>
            <w:r w:rsidRPr="00A32281">
              <w:rPr>
                <w:rFonts w:ascii="Times New Roman" w:eastAsia="Times New Roman" w:hAnsi="Times New Roman" w:cs="Times New Roman"/>
                <w:color w:val="000000"/>
                <w:lang w:eastAsia="ru-RU"/>
              </w:rPr>
              <w:t>Балхан</w:t>
            </w:r>
            <w:proofErr w:type="spellEnd"/>
            <w:r w:rsidRPr="00A32281">
              <w:rPr>
                <w:rFonts w:ascii="Times New Roman" w:eastAsia="Times New Roman" w:hAnsi="Times New Roman" w:cs="Times New Roman"/>
                <w:color w:val="000000"/>
                <w:lang w:eastAsia="ru-RU"/>
              </w:rPr>
              <w:t>"</w:t>
            </w:r>
          </w:p>
        </w:tc>
        <w:tc>
          <w:tcPr>
            <w:tcW w:w="5812" w:type="dxa"/>
            <w:shd w:val="clear" w:color="auto" w:fill="auto"/>
            <w:vAlign w:val="center"/>
            <w:hideMark/>
          </w:tcPr>
          <w:p w14:paraId="6DDB8D78"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Светодиодные светильники, осветительные приборы</w:t>
            </w:r>
          </w:p>
        </w:tc>
      </w:tr>
      <w:tr w:rsidR="00F346B6" w:rsidRPr="00A32281" w14:paraId="17D69336" w14:textId="77777777" w:rsidTr="0030776C">
        <w:trPr>
          <w:trHeight w:val="951"/>
        </w:trPr>
        <w:tc>
          <w:tcPr>
            <w:tcW w:w="612" w:type="dxa"/>
            <w:shd w:val="clear" w:color="FFFFFF" w:fill="FFFFFF"/>
            <w:vAlign w:val="center"/>
            <w:hideMark/>
          </w:tcPr>
          <w:p w14:paraId="1612F6EF"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13</w:t>
            </w:r>
          </w:p>
        </w:tc>
        <w:tc>
          <w:tcPr>
            <w:tcW w:w="2932" w:type="dxa"/>
            <w:shd w:val="clear" w:color="FFFFFF" w:fill="FFFFFF"/>
            <w:vAlign w:val="center"/>
            <w:hideMark/>
          </w:tcPr>
          <w:p w14:paraId="7097ECB6"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w:t>
            </w:r>
            <w:proofErr w:type="spellStart"/>
            <w:r w:rsidRPr="00A32281">
              <w:rPr>
                <w:rFonts w:ascii="Times New Roman" w:eastAsia="Times New Roman" w:hAnsi="Times New Roman" w:cs="Times New Roman"/>
                <w:color w:val="000000"/>
                <w:lang w:eastAsia="ru-RU"/>
              </w:rPr>
              <w:t>KazTechInnovation</w:t>
            </w:r>
            <w:proofErr w:type="spellEnd"/>
            <w:r w:rsidRPr="00A32281">
              <w:rPr>
                <w:rFonts w:ascii="Times New Roman" w:eastAsia="Times New Roman" w:hAnsi="Times New Roman" w:cs="Times New Roman"/>
                <w:color w:val="000000"/>
                <w:lang w:eastAsia="ru-RU"/>
              </w:rPr>
              <w:t>"</w:t>
            </w:r>
          </w:p>
        </w:tc>
        <w:tc>
          <w:tcPr>
            <w:tcW w:w="5812" w:type="dxa"/>
            <w:shd w:val="clear" w:color="auto" w:fill="auto"/>
            <w:vAlign w:val="center"/>
            <w:hideMark/>
          </w:tcPr>
          <w:p w14:paraId="0F6103AC"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Разработка и производство промышленной электроники, приборов телекоммуникаций и </w:t>
            </w:r>
            <w:r w:rsidRPr="00A32281">
              <w:rPr>
                <w:rFonts w:ascii="Times New Roman" w:eastAsia="Times New Roman" w:hAnsi="Times New Roman" w:cs="Times New Roman"/>
                <w:color w:val="000000"/>
                <w:lang w:eastAsia="ru-RU"/>
              </w:rPr>
              <w:br/>
              <w:t>беспроводной связи, систем безопасности, специальных электронных средств</w:t>
            </w:r>
          </w:p>
        </w:tc>
      </w:tr>
      <w:tr w:rsidR="00F346B6" w:rsidRPr="00A32281" w14:paraId="5B6CDE9A" w14:textId="77777777" w:rsidTr="0030776C">
        <w:trPr>
          <w:trHeight w:val="525"/>
        </w:trPr>
        <w:tc>
          <w:tcPr>
            <w:tcW w:w="612" w:type="dxa"/>
            <w:shd w:val="clear" w:color="FFFFFF" w:fill="FFFFFF"/>
            <w:vAlign w:val="center"/>
            <w:hideMark/>
          </w:tcPr>
          <w:p w14:paraId="1DDA3B29"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14</w:t>
            </w:r>
          </w:p>
        </w:tc>
        <w:tc>
          <w:tcPr>
            <w:tcW w:w="2932" w:type="dxa"/>
            <w:shd w:val="clear" w:color="FFFFFF" w:fill="FFFFFF"/>
            <w:vAlign w:val="center"/>
            <w:hideMark/>
          </w:tcPr>
          <w:p w14:paraId="581C64BE"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w:t>
            </w:r>
            <w:proofErr w:type="spellStart"/>
            <w:r w:rsidRPr="00A32281">
              <w:rPr>
                <w:rFonts w:ascii="Times New Roman" w:eastAsia="Times New Roman" w:hAnsi="Times New Roman" w:cs="Times New Roman"/>
                <w:color w:val="000000"/>
                <w:lang w:eastAsia="ru-RU"/>
              </w:rPr>
              <w:t>Aquameter</w:t>
            </w:r>
            <w:proofErr w:type="spellEnd"/>
            <w:r w:rsidRPr="00A32281">
              <w:rPr>
                <w:rFonts w:ascii="Times New Roman" w:eastAsia="Times New Roman" w:hAnsi="Times New Roman" w:cs="Times New Roman"/>
                <w:color w:val="000000"/>
                <w:lang w:eastAsia="ru-RU"/>
              </w:rPr>
              <w:t xml:space="preserve"> </w:t>
            </w:r>
            <w:proofErr w:type="spellStart"/>
            <w:r w:rsidRPr="00A32281">
              <w:rPr>
                <w:rFonts w:ascii="Times New Roman" w:eastAsia="Times New Roman" w:hAnsi="Times New Roman" w:cs="Times New Roman"/>
                <w:color w:val="000000"/>
                <w:lang w:eastAsia="ru-RU"/>
              </w:rPr>
              <w:t>development</w:t>
            </w:r>
            <w:proofErr w:type="spellEnd"/>
            <w:r w:rsidRPr="00A32281">
              <w:rPr>
                <w:rFonts w:ascii="Times New Roman" w:eastAsia="Times New Roman" w:hAnsi="Times New Roman" w:cs="Times New Roman"/>
                <w:color w:val="000000"/>
                <w:lang w:eastAsia="ru-RU"/>
              </w:rPr>
              <w:t xml:space="preserve"> </w:t>
            </w:r>
            <w:proofErr w:type="spellStart"/>
            <w:r w:rsidRPr="00A32281">
              <w:rPr>
                <w:rFonts w:ascii="Times New Roman" w:eastAsia="Times New Roman" w:hAnsi="Times New Roman" w:cs="Times New Roman"/>
                <w:color w:val="000000"/>
                <w:lang w:eastAsia="ru-RU"/>
              </w:rPr>
              <w:t>group</w:t>
            </w:r>
            <w:proofErr w:type="spellEnd"/>
            <w:r w:rsidRPr="00A32281">
              <w:rPr>
                <w:rFonts w:ascii="Times New Roman" w:eastAsia="Times New Roman" w:hAnsi="Times New Roman" w:cs="Times New Roman"/>
                <w:color w:val="000000"/>
                <w:lang w:eastAsia="ru-RU"/>
              </w:rPr>
              <w:t>"</w:t>
            </w:r>
          </w:p>
        </w:tc>
        <w:tc>
          <w:tcPr>
            <w:tcW w:w="5812" w:type="dxa"/>
            <w:shd w:val="clear" w:color="auto" w:fill="auto"/>
            <w:vAlign w:val="center"/>
            <w:hideMark/>
          </w:tcPr>
          <w:p w14:paraId="5451A67D"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Производство приборов учета воды</w:t>
            </w:r>
          </w:p>
        </w:tc>
      </w:tr>
      <w:tr w:rsidR="00F346B6" w:rsidRPr="00A32281" w14:paraId="00B74CF2" w14:textId="77777777" w:rsidTr="0030776C">
        <w:trPr>
          <w:trHeight w:val="705"/>
        </w:trPr>
        <w:tc>
          <w:tcPr>
            <w:tcW w:w="612" w:type="dxa"/>
            <w:shd w:val="clear" w:color="FFFFFF" w:fill="FFFFFF"/>
            <w:vAlign w:val="center"/>
            <w:hideMark/>
          </w:tcPr>
          <w:p w14:paraId="7AA4A7F0"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15</w:t>
            </w:r>
          </w:p>
        </w:tc>
        <w:tc>
          <w:tcPr>
            <w:tcW w:w="2932" w:type="dxa"/>
            <w:shd w:val="clear" w:color="FFFFFF" w:fill="FFFFFF"/>
            <w:vAlign w:val="center"/>
            <w:hideMark/>
          </w:tcPr>
          <w:p w14:paraId="19CB94E8"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w:t>
            </w:r>
            <w:proofErr w:type="spellStart"/>
            <w:r w:rsidRPr="00A32281">
              <w:rPr>
                <w:rFonts w:ascii="Times New Roman" w:eastAsia="Times New Roman" w:hAnsi="Times New Roman" w:cs="Times New Roman"/>
                <w:color w:val="000000"/>
                <w:lang w:eastAsia="ru-RU"/>
              </w:rPr>
              <w:t>Global</w:t>
            </w:r>
            <w:proofErr w:type="spellEnd"/>
            <w:r w:rsidRPr="00A32281">
              <w:rPr>
                <w:rFonts w:ascii="Times New Roman" w:eastAsia="Times New Roman" w:hAnsi="Times New Roman" w:cs="Times New Roman"/>
                <w:color w:val="000000"/>
                <w:lang w:eastAsia="ru-RU"/>
              </w:rPr>
              <w:t xml:space="preserve"> </w:t>
            </w:r>
            <w:proofErr w:type="spellStart"/>
            <w:r w:rsidRPr="00A32281">
              <w:rPr>
                <w:rFonts w:ascii="Times New Roman" w:eastAsia="Times New Roman" w:hAnsi="Times New Roman" w:cs="Times New Roman"/>
                <w:color w:val="000000"/>
                <w:lang w:eastAsia="ru-RU"/>
              </w:rPr>
              <w:t>Green</w:t>
            </w:r>
            <w:proofErr w:type="spellEnd"/>
            <w:r w:rsidRPr="00A32281">
              <w:rPr>
                <w:rFonts w:ascii="Times New Roman" w:eastAsia="Times New Roman" w:hAnsi="Times New Roman" w:cs="Times New Roman"/>
                <w:color w:val="000000"/>
                <w:lang w:eastAsia="ru-RU"/>
              </w:rPr>
              <w:t xml:space="preserve"> </w:t>
            </w:r>
            <w:proofErr w:type="spellStart"/>
            <w:r w:rsidRPr="00A32281">
              <w:rPr>
                <w:rFonts w:ascii="Times New Roman" w:eastAsia="Times New Roman" w:hAnsi="Times New Roman" w:cs="Times New Roman"/>
                <w:color w:val="000000"/>
                <w:lang w:eastAsia="ru-RU"/>
              </w:rPr>
              <w:t>Industries</w:t>
            </w:r>
            <w:proofErr w:type="spellEnd"/>
            <w:r w:rsidRPr="00A32281">
              <w:rPr>
                <w:rFonts w:ascii="Times New Roman" w:eastAsia="Times New Roman" w:hAnsi="Times New Roman" w:cs="Times New Roman"/>
                <w:color w:val="000000"/>
                <w:lang w:eastAsia="ru-RU"/>
              </w:rPr>
              <w:t>"</w:t>
            </w:r>
          </w:p>
        </w:tc>
        <w:tc>
          <w:tcPr>
            <w:tcW w:w="5812" w:type="dxa"/>
            <w:shd w:val="clear" w:color="auto" w:fill="auto"/>
            <w:vAlign w:val="center"/>
            <w:hideMark/>
          </w:tcPr>
          <w:p w14:paraId="321C3F5B"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Производство компьютеров, электронной и оптической продукции</w:t>
            </w:r>
          </w:p>
        </w:tc>
      </w:tr>
      <w:tr w:rsidR="00F346B6" w:rsidRPr="00A32281" w14:paraId="7223874C" w14:textId="77777777" w:rsidTr="0030776C">
        <w:trPr>
          <w:trHeight w:val="705"/>
        </w:trPr>
        <w:tc>
          <w:tcPr>
            <w:tcW w:w="612" w:type="dxa"/>
            <w:shd w:val="clear" w:color="FFFFFF" w:fill="FFFFFF"/>
            <w:vAlign w:val="center"/>
            <w:hideMark/>
          </w:tcPr>
          <w:p w14:paraId="130F8CF3"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16</w:t>
            </w:r>
          </w:p>
        </w:tc>
        <w:tc>
          <w:tcPr>
            <w:tcW w:w="2932" w:type="dxa"/>
            <w:shd w:val="clear" w:color="FFFFFF" w:fill="FFFFFF"/>
            <w:vAlign w:val="center"/>
            <w:hideMark/>
          </w:tcPr>
          <w:p w14:paraId="569F001F"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"Корпорация ЕНП"</w:t>
            </w:r>
          </w:p>
        </w:tc>
        <w:tc>
          <w:tcPr>
            <w:tcW w:w="5812" w:type="dxa"/>
            <w:shd w:val="clear" w:color="auto" w:fill="auto"/>
            <w:vAlign w:val="center"/>
            <w:hideMark/>
          </w:tcPr>
          <w:p w14:paraId="2CD4934C"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Производство высоковольтного, низковольтного электрооборудования</w:t>
            </w:r>
          </w:p>
        </w:tc>
      </w:tr>
      <w:tr w:rsidR="00F346B6" w:rsidRPr="00A32281" w14:paraId="1256FCF0" w14:textId="77777777" w:rsidTr="0030776C">
        <w:trPr>
          <w:trHeight w:val="358"/>
        </w:trPr>
        <w:tc>
          <w:tcPr>
            <w:tcW w:w="612" w:type="dxa"/>
            <w:shd w:val="clear" w:color="FFFFFF" w:fill="FFFFFF"/>
            <w:vAlign w:val="center"/>
            <w:hideMark/>
          </w:tcPr>
          <w:p w14:paraId="580A73C1"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17</w:t>
            </w:r>
          </w:p>
        </w:tc>
        <w:tc>
          <w:tcPr>
            <w:tcW w:w="2932" w:type="dxa"/>
            <w:shd w:val="clear" w:color="FFFFFF" w:fill="FFFFFF"/>
            <w:vAlign w:val="center"/>
            <w:hideMark/>
          </w:tcPr>
          <w:p w14:paraId="2407AAC7"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"Азия электрик"</w:t>
            </w:r>
          </w:p>
        </w:tc>
        <w:tc>
          <w:tcPr>
            <w:tcW w:w="5812" w:type="dxa"/>
            <w:shd w:val="clear" w:color="auto" w:fill="auto"/>
            <w:vAlign w:val="center"/>
            <w:hideMark/>
          </w:tcPr>
          <w:p w14:paraId="552F4AD7"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однофазные и трёхфазные электронные и индукционные счётчики учёта энергии, электротехническая</w:t>
            </w:r>
            <w:r w:rsidRPr="00A32281">
              <w:rPr>
                <w:rFonts w:ascii="Times New Roman" w:eastAsia="Times New Roman" w:hAnsi="Times New Roman" w:cs="Times New Roman"/>
                <w:color w:val="000000"/>
                <w:lang w:eastAsia="ru-RU"/>
              </w:rPr>
              <w:br/>
              <w:t>продукция</w:t>
            </w:r>
          </w:p>
        </w:tc>
      </w:tr>
      <w:tr w:rsidR="00F346B6" w:rsidRPr="00A32281" w14:paraId="581CC98C" w14:textId="77777777" w:rsidTr="0030776C">
        <w:trPr>
          <w:trHeight w:val="630"/>
        </w:trPr>
        <w:tc>
          <w:tcPr>
            <w:tcW w:w="612" w:type="dxa"/>
            <w:shd w:val="clear" w:color="FFFFFF" w:fill="FFFFFF"/>
            <w:vAlign w:val="center"/>
            <w:hideMark/>
          </w:tcPr>
          <w:p w14:paraId="2E324D11"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18</w:t>
            </w:r>
          </w:p>
        </w:tc>
        <w:tc>
          <w:tcPr>
            <w:tcW w:w="2932" w:type="dxa"/>
            <w:shd w:val="clear" w:color="FFFFFF" w:fill="FFFFFF"/>
            <w:vAlign w:val="center"/>
            <w:hideMark/>
          </w:tcPr>
          <w:p w14:paraId="5AC362C3"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w:t>
            </w:r>
            <w:proofErr w:type="spellStart"/>
            <w:r w:rsidRPr="00A32281">
              <w:rPr>
                <w:rFonts w:ascii="Times New Roman" w:eastAsia="Times New Roman" w:hAnsi="Times New Roman" w:cs="Times New Roman"/>
                <w:color w:val="000000"/>
                <w:lang w:eastAsia="ru-RU"/>
              </w:rPr>
              <w:t>Усть</w:t>
            </w:r>
            <w:proofErr w:type="spellEnd"/>
            <w:r w:rsidRPr="00A32281">
              <w:rPr>
                <w:rFonts w:ascii="Times New Roman" w:eastAsia="Times New Roman" w:hAnsi="Times New Roman" w:cs="Times New Roman"/>
                <w:color w:val="000000"/>
                <w:lang w:eastAsia="ru-RU"/>
              </w:rPr>
              <w:t xml:space="preserve"> </w:t>
            </w:r>
            <w:proofErr w:type="spellStart"/>
            <w:r w:rsidRPr="00A32281">
              <w:rPr>
                <w:rFonts w:ascii="Times New Roman" w:eastAsia="Times New Roman" w:hAnsi="Times New Roman" w:cs="Times New Roman"/>
                <w:color w:val="000000"/>
                <w:lang w:eastAsia="ru-RU"/>
              </w:rPr>
              <w:t>каменогорский</w:t>
            </w:r>
            <w:proofErr w:type="spellEnd"/>
            <w:r w:rsidRPr="00A32281">
              <w:rPr>
                <w:rFonts w:ascii="Times New Roman" w:eastAsia="Times New Roman" w:hAnsi="Times New Roman" w:cs="Times New Roman"/>
                <w:color w:val="000000"/>
                <w:lang w:eastAsia="ru-RU"/>
              </w:rPr>
              <w:t xml:space="preserve"> конденсаторный завод"</w:t>
            </w:r>
          </w:p>
        </w:tc>
        <w:tc>
          <w:tcPr>
            <w:tcW w:w="5812" w:type="dxa"/>
            <w:shd w:val="clear" w:color="auto" w:fill="auto"/>
            <w:vAlign w:val="center"/>
            <w:hideMark/>
          </w:tcPr>
          <w:p w14:paraId="14B0A7A9"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Конденсаторы специальные высоковольтные и импульсные</w:t>
            </w:r>
          </w:p>
        </w:tc>
      </w:tr>
      <w:tr w:rsidR="00F346B6" w:rsidRPr="00A32281" w14:paraId="5D3C175C" w14:textId="77777777" w:rsidTr="0030776C">
        <w:trPr>
          <w:trHeight w:val="244"/>
        </w:trPr>
        <w:tc>
          <w:tcPr>
            <w:tcW w:w="612" w:type="dxa"/>
            <w:shd w:val="clear" w:color="FFFFFF" w:fill="FFFFFF"/>
            <w:vAlign w:val="center"/>
            <w:hideMark/>
          </w:tcPr>
          <w:p w14:paraId="636CE0D1"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19</w:t>
            </w:r>
          </w:p>
        </w:tc>
        <w:tc>
          <w:tcPr>
            <w:tcW w:w="2932" w:type="dxa"/>
            <w:shd w:val="clear" w:color="FFFFFF" w:fill="FFFFFF"/>
            <w:vAlign w:val="center"/>
            <w:hideMark/>
          </w:tcPr>
          <w:p w14:paraId="62F98D69"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w:t>
            </w:r>
            <w:proofErr w:type="spellStart"/>
            <w:r w:rsidRPr="00A32281">
              <w:rPr>
                <w:rFonts w:ascii="Times New Roman" w:eastAsia="Times New Roman" w:hAnsi="Times New Roman" w:cs="Times New Roman"/>
                <w:color w:val="000000"/>
                <w:lang w:eastAsia="ru-RU"/>
              </w:rPr>
              <w:t>Казтехавтоматика</w:t>
            </w:r>
            <w:proofErr w:type="spellEnd"/>
            <w:r w:rsidRPr="00A32281">
              <w:rPr>
                <w:rFonts w:ascii="Times New Roman" w:eastAsia="Times New Roman" w:hAnsi="Times New Roman" w:cs="Times New Roman"/>
                <w:color w:val="000000"/>
                <w:lang w:eastAsia="ru-RU"/>
              </w:rPr>
              <w:t>"</w:t>
            </w:r>
          </w:p>
        </w:tc>
        <w:tc>
          <w:tcPr>
            <w:tcW w:w="5812" w:type="dxa"/>
            <w:shd w:val="clear" w:color="auto" w:fill="auto"/>
            <w:vAlign w:val="center"/>
            <w:hideMark/>
          </w:tcPr>
          <w:p w14:paraId="1AB2ED08"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Производство электрооборудования</w:t>
            </w:r>
          </w:p>
        </w:tc>
      </w:tr>
      <w:tr w:rsidR="00F346B6" w:rsidRPr="00A32281" w14:paraId="785D71C8" w14:textId="77777777" w:rsidTr="0030776C">
        <w:trPr>
          <w:trHeight w:val="315"/>
        </w:trPr>
        <w:tc>
          <w:tcPr>
            <w:tcW w:w="612" w:type="dxa"/>
            <w:shd w:val="clear" w:color="FFFFFF" w:fill="FFFFFF"/>
            <w:vAlign w:val="center"/>
            <w:hideMark/>
          </w:tcPr>
          <w:p w14:paraId="6558FAE3"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20</w:t>
            </w:r>
          </w:p>
        </w:tc>
        <w:tc>
          <w:tcPr>
            <w:tcW w:w="2932" w:type="dxa"/>
            <w:shd w:val="clear" w:color="FFFFFF" w:fill="FFFFFF"/>
            <w:vAlign w:val="center"/>
            <w:hideMark/>
          </w:tcPr>
          <w:p w14:paraId="219DC7D5"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ТОО "</w:t>
            </w:r>
            <w:proofErr w:type="spellStart"/>
            <w:r w:rsidRPr="00A32281">
              <w:rPr>
                <w:rFonts w:ascii="Times New Roman" w:eastAsia="Times New Roman" w:hAnsi="Times New Roman" w:cs="Times New Roman"/>
                <w:color w:val="000000"/>
                <w:lang w:eastAsia="ru-RU"/>
              </w:rPr>
              <w:t>Правиком</w:t>
            </w:r>
            <w:proofErr w:type="spellEnd"/>
            <w:r w:rsidRPr="00A32281">
              <w:rPr>
                <w:rFonts w:ascii="Times New Roman" w:eastAsia="Times New Roman" w:hAnsi="Times New Roman" w:cs="Times New Roman"/>
                <w:color w:val="000000"/>
                <w:lang w:eastAsia="ru-RU"/>
              </w:rPr>
              <w:t>"</w:t>
            </w:r>
          </w:p>
        </w:tc>
        <w:tc>
          <w:tcPr>
            <w:tcW w:w="5812" w:type="dxa"/>
            <w:shd w:val="clear" w:color="auto" w:fill="auto"/>
            <w:vAlign w:val="center"/>
            <w:hideMark/>
          </w:tcPr>
          <w:p w14:paraId="3D080966"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Датчики и измерители, газоанализаторы, кондуктометры и </w:t>
            </w:r>
            <w:proofErr w:type="spellStart"/>
            <w:r w:rsidRPr="00A32281">
              <w:rPr>
                <w:rFonts w:ascii="Times New Roman" w:eastAsia="Times New Roman" w:hAnsi="Times New Roman" w:cs="Times New Roman"/>
                <w:color w:val="000000"/>
                <w:lang w:eastAsia="ru-RU"/>
              </w:rPr>
              <w:t>др</w:t>
            </w:r>
            <w:proofErr w:type="spellEnd"/>
          </w:p>
        </w:tc>
      </w:tr>
      <w:tr w:rsidR="00F346B6" w:rsidRPr="00A32281" w14:paraId="27FF2425" w14:textId="77777777" w:rsidTr="0030776C">
        <w:trPr>
          <w:trHeight w:val="315"/>
        </w:trPr>
        <w:tc>
          <w:tcPr>
            <w:tcW w:w="612" w:type="dxa"/>
            <w:shd w:val="clear" w:color="FFFFFF" w:fill="FFFFFF"/>
            <w:vAlign w:val="center"/>
            <w:hideMark/>
          </w:tcPr>
          <w:p w14:paraId="33E2FCCB"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21</w:t>
            </w:r>
          </w:p>
        </w:tc>
        <w:tc>
          <w:tcPr>
            <w:tcW w:w="2932" w:type="dxa"/>
            <w:shd w:val="clear" w:color="FFFFFF" w:fill="FFFFFF"/>
            <w:vAlign w:val="center"/>
            <w:hideMark/>
          </w:tcPr>
          <w:p w14:paraId="2608CA65"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НПО "Перспектива"</w:t>
            </w:r>
          </w:p>
        </w:tc>
        <w:tc>
          <w:tcPr>
            <w:tcW w:w="5812" w:type="dxa"/>
            <w:shd w:val="clear" w:color="auto" w:fill="auto"/>
            <w:vAlign w:val="center"/>
            <w:hideMark/>
          </w:tcPr>
          <w:p w14:paraId="3A494594" w14:textId="0893790D"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аппаратно- программный </w:t>
            </w:r>
            <w:proofErr w:type="spellStart"/>
            <w:r w:rsidRPr="00A32281">
              <w:rPr>
                <w:rFonts w:ascii="Times New Roman" w:eastAsia="Times New Roman" w:hAnsi="Times New Roman" w:cs="Times New Roman"/>
                <w:color w:val="000000"/>
                <w:lang w:eastAsia="ru-RU"/>
              </w:rPr>
              <w:t>комплек</w:t>
            </w:r>
            <w:proofErr w:type="spellEnd"/>
            <w:r w:rsidR="00232263" w:rsidRPr="00A32281">
              <w:rPr>
                <w:rFonts w:ascii="Times New Roman" w:eastAsia="Times New Roman" w:hAnsi="Times New Roman" w:cs="Times New Roman"/>
                <w:color w:val="000000"/>
                <w:lang w:val="en-US" w:eastAsia="ru-RU"/>
              </w:rPr>
              <w:t>c</w:t>
            </w:r>
            <w:r w:rsidRPr="00A32281">
              <w:rPr>
                <w:rFonts w:ascii="Times New Roman" w:eastAsia="Times New Roman" w:hAnsi="Times New Roman" w:cs="Times New Roman"/>
                <w:color w:val="000000"/>
                <w:lang w:eastAsia="ru-RU"/>
              </w:rPr>
              <w:t>, терминал экстренной связи</w:t>
            </w:r>
          </w:p>
        </w:tc>
      </w:tr>
      <w:tr w:rsidR="00F346B6" w:rsidRPr="00A32281" w14:paraId="501F6812" w14:textId="77777777" w:rsidTr="0030776C">
        <w:trPr>
          <w:trHeight w:val="315"/>
        </w:trPr>
        <w:tc>
          <w:tcPr>
            <w:tcW w:w="612" w:type="dxa"/>
            <w:shd w:val="clear" w:color="auto" w:fill="auto"/>
            <w:vAlign w:val="center"/>
            <w:hideMark/>
          </w:tcPr>
          <w:p w14:paraId="021A7011"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22</w:t>
            </w:r>
          </w:p>
        </w:tc>
        <w:tc>
          <w:tcPr>
            <w:tcW w:w="2932" w:type="dxa"/>
            <w:shd w:val="clear" w:color="auto" w:fill="auto"/>
            <w:vAlign w:val="center"/>
            <w:hideMark/>
          </w:tcPr>
          <w:p w14:paraId="4B4A00BC"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Производственная компания «</w:t>
            </w:r>
            <w:proofErr w:type="spellStart"/>
            <w:r w:rsidRPr="00A32281">
              <w:rPr>
                <w:rFonts w:ascii="Times New Roman" w:eastAsia="Times New Roman" w:hAnsi="Times New Roman" w:cs="Times New Roman"/>
                <w:color w:val="000000"/>
                <w:lang w:eastAsia="ru-RU"/>
              </w:rPr>
              <w:t>Стендинг</w:t>
            </w:r>
            <w:proofErr w:type="spellEnd"/>
            <w:r w:rsidRPr="00A32281">
              <w:rPr>
                <w:rFonts w:ascii="Times New Roman" w:eastAsia="Times New Roman" w:hAnsi="Times New Roman" w:cs="Times New Roman"/>
                <w:color w:val="000000"/>
                <w:lang w:eastAsia="ru-RU"/>
              </w:rPr>
              <w:t>»</w:t>
            </w:r>
          </w:p>
        </w:tc>
        <w:tc>
          <w:tcPr>
            <w:tcW w:w="5812" w:type="dxa"/>
            <w:shd w:val="clear" w:color="auto" w:fill="auto"/>
            <w:vAlign w:val="center"/>
            <w:hideMark/>
          </w:tcPr>
          <w:p w14:paraId="710B0DDA"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Часы электронные  </w:t>
            </w:r>
            <w:proofErr w:type="spellStart"/>
            <w:r w:rsidRPr="00A32281">
              <w:rPr>
                <w:rFonts w:ascii="Times New Roman" w:eastAsia="Times New Roman" w:hAnsi="Times New Roman" w:cs="Times New Roman"/>
                <w:color w:val="000000"/>
                <w:lang w:eastAsia="ru-RU"/>
              </w:rPr>
              <w:t>Standing</w:t>
            </w:r>
            <w:proofErr w:type="spellEnd"/>
            <w:r w:rsidRPr="00A32281">
              <w:rPr>
                <w:rFonts w:ascii="Times New Roman" w:eastAsia="Times New Roman" w:hAnsi="Times New Roman" w:cs="Times New Roman"/>
                <w:color w:val="000000"/>
                <w:lang w:eastAsia="ru-RU"/>
              </w:rPr>
              <w:t xml:space="preserve">, Электронная система управления очередью </w:t>
            </w:r>
            <w:proofErr w:type="spellStart"/>
            <w:r w:rsidRPr="00A32281">
              <w:rPr>
                <w:rFonts w:ascii="Times New Roman" w:eastAsia="Times New Roman" w:hAnsi="Times New Roman" w:cs="Times New Roman"/>
                <w:color w:val="000000"/>
                <w:lang w:eastAsia="ru-RU"/>
              </w:rPr>
              <w:t>Standing</w:t>
            </w:r>
            <w:proofErr w:type="spellEnd"/>
          </w:p>
        </w:tc>
      </w:tr>
      <w:tr w:rsidR="00F346B6" w:rsidRPr="00A32281" w14:paraId="3FE38921" w14:textId="77777777" w:rsidTr="0030776C">
        <w:trPr>
          <w:trHeight w:val="315"/>
        </w:trPr>
        <w:tc>
          <w:tcPr>
            <w:tcW w:w="612" w:type="dxa"/>
            <w:shd w:val="clear" w:color="FFFFFF" w:fill="FFFFFF"/>
            <w:vAlign w:val="center"/>
            <w:hideMark/>
          </w:tcPr>
          <w:p w14:paraId="5FE84863" w14:textId="77777777" w:rsidR="00F346B6" w:rsidRPr="00A32281" w:rsidRDefault="00F346B6" w:rsidP="00B126D0">
            <w:pPr>
              <w:spacing w:after="0" w:line="240" w:lineRule="auto"/>
              <w:ind w:firstLine="709"/>
              <w:jc w:val="center"/>
              <w:rPr>
                <w:rFonts w:ascii="Times New Roman" w:eastAsia="Times New Roman" w:hAnsi="Times New Roman" w:cs="Times New Roman"/>
                <w:b/>
                <w:bCs/>
                <w:color w:val="000000"/>
                <w:lang w:eastAsia="ru-RU"/>
              </w:rPr>
            </w:pPr>
            <w:r w:rsidRPr="00A32281">
              <w:rPr>
                <w:rFonts w:ascii="Times New Roman" w:eastAsia="Times New Roman" w:hAnsi="Times New Roman" w:cs="Times New Roman"/>
                <w:b/>
                <w:bCs/>
                <w:color w:val="000000"/>
                <w:lang w:eastAsia="ru-RU"/>
              </w:rPr>
              <w:t>23</w:t>
            </w:r>
          </w:p>
        </w:tc>
        <w:tc>
          <w:tcPr>
            <w:tcW w:w="2932" w:type="dxa"/>
            <w:shd w:val="clear" w:color="FFFFFF" w:fill="FFFFFF"/>
            <w:vAlign w:val="center"/>
            <w:hideMark/>
          </w:tcPr>
          <w:p w14:paraId="6D2DF39A"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 xml:space="preserve">ТОО «UAV </w:t>
            </w:r>
            <w:proofErr w:type="spellStart"/>
            <w:r w:rsidRPr="00A32281">
              <w:rPr>
                <w:rFonts w:ascii="Times New Roman" w:eastAsia="Times New Roman" w:hAnsi="Times New Roman" w:cs="Times New Roman"/>
                <w:color w:val="000000"/>
                <w:lang w:eastAsia="ru-RU"/>
              </w:rPr>
              <w:t>Center</w:t>
            </w:r>
            <w:proofErr w:type="spellEnd"/>
            <w:r w:rsidRPr="00A32281">
              <w:rPr>
                <w:rFonts w:ascii="Times New Roman" w:eastAsia="Times New Roman" w:hAnsi="Times New Roman" w:cs="Times New Roman"/>
                <w:color w:val="000000"/>
                <w:lang w:eastAsia="ru-RU"/>
              </w:rPr>
              <w:t xml:space="preserve"> KZ»</w:t>
            </w:r>
          </w:p>
        </w:tc>
        <w:tc>
          <w:tcPr>
            <w:tcW w:w="5812" w:type="dxa"/>
            <w:shd w:val="clear" w:color="auto" w:fill="auto"/>
            <w:vAlign w:val="center"/>
            <w:hideMark/>
          </w:tcPr>
          <w:p w14:paraId="16E73B88" w14:textId="77777777" w:rsidR="00F346B6" w:rsidRPr="00A32281" w:rsidRDefault="00F346B6" w:rsidP="00B126D0">
            <w:pPr>
              <w:spacing w:after="0" w:line="240" w:lineRule="auto"/>
              <w:ind w:firstLine="709"/>
              <w:rPr>
                <w:rFonts w:ascii="Times New Roman" w:eastAsia="Times New Roman" w:hAnsi="Times New Roman" w:cs="Times New Roman"/>
                <w:color w:val="000000"/>
                <w:lang w:eastAsia="ru-RU"/>
              </w:rPr>
            </w:pPr>
            <w:r w:rsidRPr="00A32281">
              <w:rPr>
                <w:rFonts w:ascii="Times New Roman" w:eastAsia="Times New Roman" w:hAnsi="Times New Roman" w:cs="Times New Roman"/>
                <w:color w:val="000000"/>
                <w:lang w:eastAsia="ru-RU"/>
              </w:rPr>
              <w:t>Производитель беспилотных летательных аппаратов (БЛА), их реализация и обслуживание, а также оказание услуг с использованием БПЛА.</w:t>
            </w:r>
          </w:p>
        </w:tc>
      </w:tr>
    </w:tbl>
    <w:p w14:paraId="17107DB9" w14:textId="2F3D5621" w:rsidR="00F346B6" w:rsidRPr="00AC527C" w:rsidRDefault="00232263" w:rsidP="00B126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Источник: </w:t>
      </w:r>
      <w:r w:rsidR="00F346B6" w:rsidRPr="00825BA3">
        <w:rPr>
          <w:rFonts w:ascii="Times New Roman" w:hAnsi="Times New Roman" w:cs="Times New Roman"/>
          <w:sz w:val="24"/>
          <w:szCs w:val="24"/>
        </w:rPr>
        <w:t>Приложение «Показатели индустриально-инновационного развития Республики Казахстан на 2020-2025гг.»</w:t>
      </w:r>
      <w:r w:rsidR="00AC527C" w:rsidRPr="00AC527C">
        <w:rPr>
          <w:rFonts w:ascii="Times New Roman" w:hAnsi="Times New Roman" w:cs="Times New Roman"/>
          <w:sz w:val="24"/>
          <w:szCs w:val="24"/>
        </w:rPr>
        <w:t xml:space="preserve"> [</w:t>
      </w:r>
      <w:r w:rsidR="00B471F1" w:rsidRPr="00B126D0">
        <w:rPr>
          <w:rFonts w:ascii="Times New Roman" w:hAnsi="Times New Roman" w:cs="Times New Roman"/>
          <w:sz w:val="24"/>
          <w:szCs w:val="24"/>
        </w:rPr>
        <w:t>7</w:t>
      </w:r>
      <w:r w:rsidR="00AC527C" w:rsidRPr="00AC527C">
        <w:rPr>
          <w:rFonts w:ascii="Times New Roman" w:hAnsi="Times New Roman" w:cs="Times New Roman"/>
          <w:sz w:val="24"/>
          <w:szCs w:val="24"/>
        </w:rPr>
        <w:t>]</w:t>
      </w:r>
    </w:p>
    <w:p w14:paraId="6EB3E7AA" w14:textId="77777777" w:rsidR="00F346B6" w:rsidRDefault="00F346B6" w:rsidP="00B126D0">
      <w:pPr>
        <w:spacing w:after="0" w:line="240" w:lineRule="auto"/>
        <w:ind w:firstLine="709"/>
        <w:jc w:val="both"/>
        <w:rPr>
          <w:rFonts w:ascii="Times New Roman" w:hAnsi="Times New Roman" w:cs="Times New Roman"/>
          <w:sz w:val="28"/>
          <w:szCs w:val="28"/>
        </w:rPr>
      </w:pPr>
    </w:p>
    <w:p w14:paraId="71A3547B" w14:textId="17A0DA42" w:rsidR="00B471F1" w:rsidRDefault="007443E4"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Цифровые </w:t>
      </w:r>
      <w:proofErr w:type="gramStart"/>
      <w:r>
        <w:rPr>
          <w:rFonts w:ascii="Times New Roman" w:hAnsi="Times New Roman" w:cs="Times New Roman"/>
          <w:sz w:val="28"/>
          <w:szCs w:val="28"/>
        </w:rPr>
        <w:t>технологии  активном</w:t>
      </w:r>
      <w:proofErr w:type="gramEnd"/>
      <w:r>
        <w:rPr>
          <w:rFonts w:ascii="Times New Roman" w:hAnsi="Times New Roman" w:cs="Times New Roman"/>
          <w:sz w:val="28"/>
          <w:szCs w:val="28"/>
        </w:rPr>
        <w:t xml:space="preserve"> применяются не только в сфере государственного управления и банковском секторе, в системе здравоохранения, в образовании. </w:t>
      </w:r>
    </w:p>
    <w:p w14:paraId="58CD0DDF" w14:textId="10E1E721" w:rsidR="00FD6CF9" w:rsidRDefault="007443E4"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Началось активное применение цифровых технологий и в промышленности. </w:t>
      </w:r>
      <w:r w:rsidR="00FD6CF9">
        <w:rPr>
          <w:rFonts w:ascii="Times New Roman" w:hAnsi="Times New Roman" w:cs="Times New Roman"/>
          <w:sz w:val="28"/>
          <w:szCs w:val="28"/>
        </w:rPr>
        <w:t>Доля крупных и средних предприятий</w:t>
      </w:r>
      <w:r w:rsidR="00FD6CF9">
        <w:rPr>
          <w:rFonts w:ascii="Times New Roman" w:hAnsi="Times New Roman" w:cs="Times New Roman"/>
          <w:sz w:val="28"/>
          <w:szCs w:val="28"/>
          <w:lang w:val="kk-KZ"/>
        </w:rPr>
        <w:t xml:space="preserve"> Ре</w:t>
      </w:r>
      <w:r w:rsidR="00B471F1">
        <w:rPr>
          <w:rFonts w:ascii="Times New Roman" w:hAnsi="Times New Roman" w:cs="Times New Roman"/>
          <w:sz w:val="28"/>
          <w:szCs w:val="28"/>
          <w:lang w:val="kk-KZ"/>
        </w:rPr>
        <w:t>с</w:t>
      </w:r>
      <w:r w:rsidR="00FD6CF9">
        <w:rPr>
          <w:rFonts w:ascii="Times New Roman" w:hAnsi="Times New Roman" w:cs="Times New Roman"/>
          <w:sz w:val="28"/>
          <w:szCs w:val="28"/>
          <w:lang w:val="kk-KZ"/>
        </w:rPr>
        <w:t>публики Казахстан</w:t>
      </w:r>
      <w:r w:rsidR="00FD6CF9">
        <w:rPr>
          <w:rFonts w:ascii="Times New Roman" w:hAnsi="Times New Roman" w:cs="Times New Roman"/>
          <w:sz w:val="28"/>
          <w:szCs w:val="28"/>
        </w:rPr>
        <w:t>, использующих цифровые технологии за 2018-2022 годы</w:t>
      </w:r>
      <w:r w:rsidR="00FD6CF9">
        <w:rPr>
          <w:rFonts w:ascii="Times New Roman" w:hAnsi="Times New Roman" w:cs="Times New Roman"/>
          <w:sz w:val="28"/>
          <w:szCs w:val="28"/>
          <w:lang w:val="kk-KZ"/>
        </w:rPr>
        <w:t xml:space="preserve"> по отдельным блокам отраслей промышленности представлена в таблице </w:t>
      </w:r>
      <w:r w:rsidR="00FD6CF9" w:rsidRPr="00FD6CF9">
        <w:rPr>
          <w:rFonts w:ascii="Times New Roman" w:hAnsi="Times New Roman" w:cs="Times New Roman"/>
          <w:sz w:val="28"/>
          <w:szCs w:val="28"/>
        </w:rPr>
        <w:t>2</w:t>
      </w:r>
      <w:r>
        <w:rPr>
          <w:rFonts w:ascii="Times New Roman" w:hAnsi="Times New Roman" w:cs="Times New Roman"/>
          <w:sz w:val="28"/>
          <w:szCs w:val="28"/>
        </w:rPr>
        <w:t xml:space="preserve">.  </w:t>
      </w:r>
    </w:p>
    <w:p w14:paraId="6B29A0C4" w14:textId="77777777" w:rsidR="00B471F1" w:rsidRPr="00FD6CF9" w:rsidRDefault="00B471F1" w:rsidP="00B126D0">
      <w:pPr>
        <w:spacing w:after="0" w:line="240" w:lineRule="auto"/>
        <w:ind w:firstLine="709"/>
        <w:jc w:val="both"/>
        <w:rPr>
          <w:rFonts w:ascii="Times New Roman" w:hAnsi="Times New Roman" w:cs="Times New Roman"/>
          <w:sz w:val="28"/>
          <w:szCs w:val="28"/>
        </w:rPr>
      </w:pPr>
    </w:p>
    <w:p w14:paraId="06CB4D36" w14:textId="7FBE81F0" w:rsidR="00F346B6" w:rsidRDefault="00F346B6"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2 -Доля крупных и средних предприятий, использующих цифровые технологии за 2018-2022 годы</w:t>
      </w:r>
    </w:p>
    <w:p w14:paraId="405DCC2F" w14:textId="77777777" w:rsidR="00F346B6" w:rsidRDefault="00F346B6" w:rsidP="00B126D0">
      <w:pPr>
        <w:spacing w:after="0" w:line="240" w:lineRule="auto"/>
        <w:ind w:firstLine="709"/>
        <w:jc w:val="both"/>
        <w:rPr>
          <w:rFonts w:ascii="Times New Roman" w:hAnsi="Times New Roman" w:cs="Times New Roman"/>
          <w:sz w:val="28"/>
          <w:szCs w:val="28"/>
        </w:rPr>
      </w:pPr>
    </w:p>
    <w:tbl>
      <w:tblPr>
        <w:tblW w:w="9493" w:type="dxa"/>
        <w:jc w:val="center"/>
        <w:tblLook w:val="04A0" w:firstRow="1" w:lastRow="0" w:firstColumn="1" w:lastColumn="0" w:noHBand="0" w:noVBand="1"/>
      </w:tblPr>
      <w:tblGrid>
        <w:gridCol w:w="2567"/>
        <w:gridCol w:w="1365"/>
        <w:gridCol w:w="1365"/>
        <w:gridCol w:w="1365"/>
        <w:gridCol w:w="1365"/>
        <w:gridCol w:w="1466"/>
      </w:tblGrid>
      <w:tr w:rsidR="00F346B6" w:rsidRPr="00A32281" w14:paraId="0E08146E" w14:textId="77777777" w:rsidTr="001F30D0">
        <w:trPr>
          <w:trHeight w:val="25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106C" w14:textId="77777777" w:rsidR="00F346B6" w:rsidRPr="00A32281" w:rsidRDefault="00F346B6" w:rsidP="00B126D0">
            <w:pPr>
              <w:spacing w:after="0" w:line="240" w:lineRule="auto"/>
              <w:ind w:firstLine="709"/>
              <w:rPr>
                <w:rFonts w:ascii="Times New Roman" w:eastAsia="Times New Roman" w:hAnsi="Times New Roman" w:cs="Times New Roman"/>
                <w:lang w:eastAsia="ru-RU"/>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4D5E7E8"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2018</w:t>
            </w:r>
          </w:p>
        </w:tc>
        <w:tc>
          <w:tcPr>
            <w:tcW w:w="960" w:type="dxa"/>
            <w:tcBorders>
              <w:top w:val="single" w:sz="4" w:space="0" w:color="auto"/>
              <w:left w:val="nil"/>
              <w:bottom w:val="single" w:sz="4" w:space="0" w:color="auto"/>
              <w:right w:val="single" w:sz="4" w:space="0" w:color="auto"/>
            </w:tcBorders>
            <w:shd w:val="clear" w:color="auto" w:fill="auto"/>
            <w:vAlign w:val="center"/>
          </w:tcPr>
          <w:p w14:paraId="7D2EA5F7"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2019</w:t>
            </w:r>
          </w:p>
        </w:tc>
        <w:tc>
          <w:tcPr>
            <w:tcW w:w="940" w:type="dxa"/>
            <w:tcBorders>
              <w:top w:val="single" w:sz="4" w:space="0" w:color="auto"/>
              <w:left w:val="nil"/>
              <w:bottom w:val="single" w:sz="4" w:space="0" w:color="auto"/>
              <w:right w:val="single" w:sz="4" w:space="0" w:color="auto"/>
            </w:tcBorders>
            <w:shd w:val="clear" w:color="auto" w:fill="auto"/>
            <w:vAlign w:val="center"/>
          </w:tcPr>
          <w:p w14:paraId="01A1EA26"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2020</w:t>
            </w:r>
          </w:p>
        </w:tc>
        <w:tc>
          <w:tcPr>
            <w:tcW w:w="1000" w:type="dxa"/>
            <w:tcBorders>
              <w:top w:val="single" w:sz="4" w:space="0" w:color="auto"/>
              <w:left w:val="nil"/>
              <w:bottom w:val="single" w:sz="4" w:space="0" w:color="auto"/>
              <w:right w:val="single" w:sz="4" w:space="0" w:color="auto"/>
            </w:tcBorders>
            <w:shd w:val="clear" w:color="auto" w:fill="auto"/>
            <w:vAlign w:val="center"/>
          </w:tcPr>
          <w:p w14:paraId="3BA05932"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2021</w:t>
            </w:r>
          </w:p>
        </w:tc>
        <w:tc>
          <w:tcPr>
            <w:tcW w:w="1733" w:type="dxa"/>
            <w:tcBorders>
              <w:top w:val="single" w:sz="4" w:space="0" w:color="auto"/>
              <w:left w:val="nil"/>
              <w:bottom w:val="single" w:sz="4" w:space="0" w:color="auto"/>
              <w:right w:val="single" w:sz="4" w:space="0" w:color="auto"/>
            </w:tcBorders>
            <w:shd w:val="clear" w:color="auto" w:fill="auto"/>
            <w:vAlign w:val="center"/>
          </w:tcPr>
          <w:p w14:paraId="118A9F25"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2022</w:t>
            </w:r>
          </w:p>
        </w:tc>
      </w:tr>
      <w:tr w:rsidR="00F346B6" w:rsidRPr="00A32281" w14:paraId="2ECDB861" w14:textId="77777777" w:rsidTr="001F30D0">
        <w:trPr>
          <w:trHeight w:val="255"/>
          <w:jc w:val="center"/>
        </w:trPr>
        <w:tc>
          <w:tcPr>
            <w:tcW w:w="949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67046619" w14:textId="77777777" w:rsidR="00F346B6" w:rsidRPr="00A32281" w:rsidRDefault="00F346B6" w:rsidP="00B126D0">
            <w:pPr>
              <w:spacing w:after="0" w:line="240" w:lineRule="auto"/>
              <w:ind w:firstLine="709"/>
              <w:jc w:val="center"/>
              <w:rPr>
                <w:rFonts w:ascii="Times New Roman" w:hAnsi="Times New Roman" w:cs="Times New Roman"/>
              </w:rPr>
            </w:pPr>
            <w:r w:rsidRPr="00A32281">
              <w:rPr>
                <w:rFonts w:ascii="Times New Roman" w:hAnsi="Times New Roman" w:cs="Times New Roman"/>
              </w:rPr>
              <w:t>Доля крупных и средних предприятий (металлургия, фармацевтика, строительные материалы, химия, машиностроение, легкая промышленность), использующих цифровые технологии, в %</w:t>
            </w:r>
          </w:p>
        </w:tc>
      </w:tr>
      <w:tr w:rsidR="00F346B6" w:rsidRPr="00A32281" w14:paraId="3DE26620" w14:textId="77777777" w:rsidTr="001F30D0">
        <w:trPr>
          <w:trHeight w:val="25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3F46" w14:textId="77777777" w:rsidR="00F346B6" w:rsidRPr="00A32281" w:rsidRDefault="00F346B6" w:rsidP="00B126D0">
            <w:pPr>
              <w:spacing w:after="0" w:line="240" w:lineRule="auto"/>
              <w:ind w:firstLine="709"/>
              <w:rPr>
                <w:rFonts w:ascii="Times New Roman" w:eastAsia="Times New Roman" w:hAnsi="Times New Roman" w:cs="Times New Roman"/>
                <w:lang w:eastAsia="ru-RU"/>
              </w:rPr>
            </w:pPr>
            <w:r w:rsidRPr="00A32281">
              <w:rPr>
                <w:rFonts w:ascii="Times New Roman" w:eastAsia="Times New Roman" w:hAnsi="Times New Roman" w:cs="Times New Roman"/>
                <w:lang w:eastAsia="ru-RU"/>
              </w:rPr>
              <w:t>Республика Казахстан</w:t>
            </w:r>
          </w:p>
        </w:tc>
        <w:tc>
          <w:tcPr>
            <w:tcW w:w="1020" w:type="dxa"/>
            <w:tcBorders>
              <w:top w:val="single" w:sz="4" w:space="0" w:color="auto"/>
              <w:left w:val="nil"/>
              <w:bottom w:val="single" w:sz="4" w:space="0" w:color="auto"/>
              <w:right w:val="single" w:sz="4" w:space="0" w:color="auto"/>
            </w:tcBorders>
            <w:shd w:val="clear" w:color="auto" w:fill="auto"/>
            <w:vAlign w:val="center"/>
          </w:tcPr>
          <w:p w14:paraId="6DB338B1"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eastAsia="Times New Roman" w:hAnsi="Times New Roman" w:cs="Times New Roman"/>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bottom"/>
          </w:tcPr>
          <w:p w14:paraId="0F92DD75"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eastAsia="Times New Roman" w:hAnsi="Times New Roman" w:cs="Times New Roman"/>
                <w:lang w:eastAsia="ru-RU"/>
              </w:rPr>
              <w:t>5,3</w:t>
            </w:r>
          </w:p>
        </w:tc>
        <w:tc>
          <w:tcPr>
            <w:tcW w:w="940" w:type="dxa"/>
            <w:tcBorders>
              <w:top w:val="single" w:sz="4" w:space="0" w:color="auto"/>
              <w:left w:val="nil"/>
              <w:bottom w:val="single" w:sz="4" w:space="0" w:color="auto"/>
              <w:right w:val="single" w:sz="4" w:space="0" w:color="auto"/>
            </w:tcBorders>
            <w:shd w:val="clear" w:color="auto" w:fill="auto"/>
            <w:vAlign w:val="bottom"/>
          </w:tcPr>
          <w:p w14:paraId="10468E6D"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eastAsia="Times New Roman" w:hAnsi="Times New Roman" w:cs="Times New Roman"/>
                <w:lang w:eastAsia="ru-RU"/>
              </w:rPr>
              <w:t>6,9</w:t>
            </w:r>
          </w:p>
        </w:tc>
        <w:tc>
          <w:tcPr>
            <w:tcW w:w="1000" w:type="dxa"/>
            <w:tcBorders>
              <w:top w:val="single" w:sz="4" w:space="0" w:color="auto"/>
              <w:left w:val="nil"/>
              <w:bottom w:val="single" w:sz="4" w:space="0" w:color="auto"/>
              <w:right w:val="single" w:sz="4" w:space="0" w:color="auto"/>
            </w:tcBorders>
            <w:shd w:val="clear" w:color="auto" w:fill="auto"/>
            <w:vAlign w:val="bottom"/>
          </w:tcPr>
          <w:p w14:paraId="7DD2928F"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eastAsia="Times New Roman" w:hAnsi="Times New Roman" w:cs="Times New Roman"/>
                <w:lang w:eastAsia="ru-RU"/>
              </w:rPr>
              <w:t>9,5</w:t>
            </w:r>
          </w:p>
        </w:tc>
        <w:tc>
          <w:tcPr>
            <w:tcW w:w="1733" w:type="dxa"/>
            <w:tcBorders>
              <w:top w:val="single" w:sz="4" w:space="0" w:color="auto"/>
              <w:left w:val="nil"/>
              <w:bottom w:val="single" w:sz="4" w:space="0" w:color="auto"/>
              <w:right w:val="single" w:sz="4" w:space="0" w:color="auto"/>
            </w:tcBorders>
            <w:shd w:val="clear" w:color="auto" w:fill="auto"/>
            <w:vAlign w:val="bottom"/>
          </w:tcPr>
          <w:p w14:paraId="124D632D"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eastAsia="Times New Roman" w:hAnsi="Times New Roman" w:cs="Times New Roman"/>
                <w:lang w:eastAsia="ru-RU"/>
              </w:rPr>
              <w:t>14,5</w:t>
            </w:r>
          </w:p>
        </w:tc>
      </w:tr>
      <w:tr w:rsidR="00F346B6" w:rsidRPr="00A32281" w14:paraId="6682BD7A" w14:textId="77777777" w:rsidTr="001F30D0">
        <w:trPr>
          <w:trHeight w:val="255"/>
          <w:jc w:val="center"/>
        </w:trPr>
        <w:tc>
          <w:tcPr>
            <w:tcW w:w="949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3174BCFB" w14:textId="77777777" w:rsidR="00F346B6" w:rsidRPr="00A32281" w:rsidRDefault="00F346B6" w:rsidP="00B126D0">
            <w:pPr>
              <w:spacing w:after="0" w:line="240" w:lineRule="auto"/>
              <w:ind w:firstLine="709"/>
              <w:jc w:val="center"/>
              <w:rPr>
                <w:rFonts w:ascii="Times New Roman" w:eastAsia="Times New Roman" w:hAnsi="Times New Roman" w:cs="Times New Roman"/>
                <w:lang w:eastAsia="ru-RU"/>
              </w:rPr>
            </w:pPr>
            <w:r w:rsidRPr="00A32281">
              <w:rPr>
                <w:rFonts w:ascii="Times New Roman" w:eastAsia="Times New Roman" w:hAnsi="Times New Roman" w:cs="Times New Roman"/>
                <w:lang w:eastAsia="ru-RU"/>
              </w:rPr>
              <w:t>Доля крупных и средних предприятий (нефтепереработка, нефтегазохимия), использующих цифровые технологии, в %</w:t>
            </w:r>
          </w:p>
        </w:tc>
      </w:tr>
      <w:tr w:rsidR="00F346B6" w:rsidRPr="00A32281" w14:paraId="63510AA9" w14:textId="77777777" w:rsidTr="001F30D0">
        <w:trPr>
          <w:trHeight w:val="25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D86C" w14:textId="77777777" w:rsidR="00F346B6" w:rsidRPr="00A32281" w:rsidRDefault="00F346B6" w:rsidP="00B126D0">
            <w:pPr>
              <w:spacing w:after="0" w:line="240" w:lineRule="auto"/>
              <w:ind w:firstLine="709"/>
              <w:rPr>
                <w:rFonts w:ascii="Times New Roman" w:eastAsia="Times New Roman" w:hAnsi="Times New Roman" w:cs="Times New Roman"/>
                <w:lang w:eastAsia="ru-RU"/>
              </w:rPr>
            </w:pPr>
            <w:r w:rsidRPr="00A32281">
              <w:rPr>
                <w:rFonts w:ascii="Times New Roman" w:hAnsi="Times New Roman" w:cs="Times New Roman"/>
              </w:rPr>
              <w:t>Республика Казахстан</w:t>
            </w:r>
          </w:p>
        </w:tc>
        <w:tc>
          <w:tcPr>
            <w:tcW w:w="1020" w:type="dxa"/>
            <w:tcBorders>
              <w:top w:val="single" w:sz="4" w:space="0" w:color="auto"/>
              <w:left w:val="nil"/>
              <w:bottom w:val="single" w:sz="4" w:space="0" w:color="auto"/>
              <w:right w:val="single" w:sz="4" w:space="0" w:color="auto"/>
            </w:tcBorders>
            <w:shd w:val="clear" w:color="auto" w:fill="auto"/>
            <w:vAlign w:val="center"/>
          </w:tcPr>
          <w:p w14:paraId="1B9A7EAE"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w:t>
            </w:r>
          </w:p>
        </w:tc>
        <w:tc>
          <w:tcPr>
            <w:tcW w:w="960" w:type="dxa"/>
            <w:tcBorders>
              <w:top w:val="single" w:sz="4" w:space="0" w:color="auto"/>
              <w:left w:val="nil"/>
              <w:bottom w:val="single" w:sz="4" w:space="0" w:color="auto"/>
              <w:right w:val="single" w:sz="4" w:space="0" w:color="auto"/>
            </w:tcBorders>
            <w:shd w:val="clear" w:color="auto" w:fill="auto"/>
            <w:vAlign w:val="bottom"/>
          </w:tcPr>
          <w:p w14:paraId="10FA8BB7"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13,0</w:t>
            </w:r>
          </w:p>
        </w:tc>
        <w:tc>
          <w:tcPr>
            <w:tcW w:w="940" w:type="dxa"/>
            <w:tcBorders>
              <w:top w:val="single" w:sz="4" w:space="0" w:color="auto"/>
              <w:left w:val="nil"/>
              <w:bottom w:val="single" w:sz="4" w:space="0" w:color="auto"/>
              <w:right w:val="single" w:sz="4" w:space="0" w:color="auto"/>
            </w:tcBorders>
            <w:shd w:val="clear" w:color="auto" w:fill="auto"/>
            <w:vAlign w:val="bottom"/>
          </w:tcPr>
          <w:p w14:paraId="76CEAF4A"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15,0</w:t>
            </w:r>
          </w:p>
        </w:tc>
        <w:tc>
          <w:tcPr>
            <w:tcW w:w="1000" w:type="dxa"/>
            <w:tcBorders>
              <w:top w:val="single" w:sz="4" w:space="0" w:color="auto"/>
              <w:left w:val="nil"/>
              <w:bottom w:val="single" w:sz="4" w:space="0" w:color="auto"/>
              <w:right w:val="single" w:sz="4" w:space="0" w:color="auto"/>
            </w:tcBorders>
            <w:shd w:val="clear" w:color="auto" w:fill="auto"/>
            <w:vAlign w:val="bottom"/>
          </w:tcPr>
          <w:p w14:paraId="7227927B"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8,7</w:t>
            </w:r>
          </w:p>
        </w:tc>
        <w:tc>
          <w:tcPr>
            <w:tcW w:w="1733" w:type="dxa"/>
            <w:tcBorders>
              <w:top w:val="single" w:sz="4" w:space="0" w:color="auto"/>
              <w:left w:val="nil"/>
              <w:bottom w:val="single" w:sz="4" w:space="0" w:color="auto"/>
              <w:right w:val="single" w:sz="4" w:space="0" w:color="auto"/>
            </w:tcBorders>
            <w:shd w:val="clear" w:color="auto" w:fill="auto"/>
            <w:vAlign w:val="bottom"/>
          </w:tcPr>
          <w:p w14:paraId="732B6866" w14:textId="77777777" w:rsidR="00F346B6" w:rsidRPr="00A32281" w:rsidRDefault="00F346B6" w:rsidP="00B126D0">
            <w:pPr>
              <w:spacing w:after="0" w:line="240" w:lineRule="auto"/>
              <w:ind w:firstLine="709"/>
              <w:jc w:val="right"/>
              <w:rPr>
                <w:rFonts w:ascii="Times New Roman" w:eastAsia="Times New Roman" w:hAnsi="Times New Roman" w:cs="Times New Roman"/>
                <w:lang w:eastAsia="ru-RU"/>
              </w:rPr>
            </w:pPr>
            <w:r w:rsidRPr="00A32281">
              <w:rPr>
                <w:rFonts w:ascii="Times New Roman" w:hAnsi="Times New Roman" w:cs="Times New Roman"/>
              </w:rPr>
              <w:t>16,0</w:t>
            </w:r>
          </w:p>
        </w:tc>
      </w:tr>
      <w:tr w:rsidR="00F346B6" w:rsidRPr="00A32281" w14:paraId="6C454D2F" w14:textId="77777777" w:rsidTr="001F30D0">
        <w:trPr>
          <w:trHeight w:val="697"/>
          <w:jc w:val="center"/>
        </w:trPr>
        <w:tc>
          <w:tcPr>
            <w:tcW w:w="949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3712EE1B" w14:textId="77777777" w:rsidR="00F346B6" w:rsidRPr="00A32281" w:rsidRDefault="00F346B6" w:rsidP="00B126D0">
            <w:pPr>
              <w:spacing w:after="0" w:line="240" w:lineRule="auto"/>
              <w:ind w:firstLine="709"/>
              <w:jc w:val="center"/>
              <w:rPr>
                <w:rFonts w:ascii="Times New Roman" w:hAnsi="Times New Roman" w:cs="Times New Roman"/>
              </w:rPr>
            </w:pPr>
            <w:r w:rsidRPr="00A32281">
              <w:rPr>
                <w:rFonts w:ascii="Times New Roman" w:hAnsi="Times New Roman" w:cs="Times New Roman"/>
              </w:rPr>
              <w:t>Доля крупных и средних предприятий (производство продуктов питания, производство напитков), использующих цифровые технологии, в %</w:t>
            </w:r>
          </w:p>
        </w:tc>
      </w:tr>
      <w:tr w:rsidR="00F346B6" w:rsidRPr="00A32281" w14:paraId="2BC43AAA" w14:textId="77777777" w:rsidTr="001F30D0">
        <w:trPr>
          <w:trHeight w:val="25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F9F0" w14:textId="77777777" w:rsidR="00F346B6" w:rsidRPr="00A32281" w:rsidRDefault="00F346B6" w:rsidP="00B126D0">
            <w:pPr>
              <w:spacing w:after="0" w:line="240" w:lineRule="auto"/>
              <w:ind w:firstLine="709"/>
              <w:rPr>
                <w:rFonts w:ascii="Times New Roman" w:hAnsi="Times New Roman" w:cs="Times New Roman"/>
              </w:rPr>
            </w:pPr>
            <w:r w:rsidRPr="00A32281">
              <w:rPr>
                <w:rFonts w:ascii="Roboto" w:hAnsi="Roboto" w:cs="Calibri"/>
                <w:b/>
                <w:bCs/>
              </w:rPr>
              <w:t>Республика Казахстан</w:t>
            </w:r>
          </w:p>
        </w:tc>
        <w:tc>
          <w:tcPr>
            <w:tcW w:w="1020" w:type="dxa"/>
            <w:tcBorders>
              <w:top w:val="single" w:sz="4" w:space="0" w:color="auto"/>
              <w:left w:val="nil"/>
              <w:bottom w:val="single" w:sz="4" w:space="0" w:color="auto"/>
              <w:right w:val="single" w:sz="4" w:space="0" w:color="auto"/>
            </w:tcBorders>
            <w:shd w:val="clear" w:color="auto" w:fill="auto"/>
            <w:vAlign w:val="center"/>
          </w:tcPr>
          <w:p w14:paraId="08B73B64" w14:textId="77777777" w:rsidR="00F346B6" w:rsidRPr="00A32281" w:rsidRDefault="00F346B6" w:rsidP="00B126D0">
            <w:pPr>
              <w:spacing w:after="0" w:line="240" w:lineRule="auto"/>
              <w:ind w:firstLine="709"/>
              <w:jc w:val="right"/>
              <w:rPr>
                <w:rFonts w:ascii="Times New Roman" w:hAnsi="Times New Roman" w:cs="Times New Roman"/>
              </w:rPr>
            </w:pPr>
            <w:r w:rsidRPr="00A32281">
              <w:rPr>
                <w:rFonts w:ascii="Roboto" w:hAnsi="Roboto" w:cs="Calibri"/>
                <w:b/>
                <w:bCs/>
              </w:rPr>
              <w:t>…</w:t>
            </w:r>
          </w:p>
        </w:tc>
        <w:tc>
          <w:tcPr>
            <w:tcW w:w="960" w:type="dxa"/>
            <w:tcBorders>
              <w:top w:val="single" w:sz="4" w:space="0" w:color="auto"/>
              <w:left w:val="nil"/>
              <w:bottom w:val="single" w:sz="4" w:space="0" w:color="auto"/>
              <w:right w:val="single" w:sz="4" w:space="0" w:color="auto"/>
            </w:tcBorders>
            <w:shd w:val="clear" w:color="auto" w:fill="auto"/>
            <w:vAlign w:val="bottom"/>
          </w:tcPr>
          <w:p w14:paraId="786E1E93" w14:textId="77777777" w:rsidR="00F346B6" w:rsidRPr="00A32281" w:rsidRDefault="00F346B6" w:rsidP="00B126D0">
            <w:pPr>
              <w:spacing w:after="0" w:line="240" w:lineRule="auto"/>
              <w:ind w:firstLine="709"/>
              <w:jc w:val="right"/>
              <w:rPr>
                <w:rFonts w:ascii="Times New Roman" w:hAnsi="Times New Roman" w:cs="Times New Roman"/>
              </w:rPr>
            </w:pPr>
            <w:r w:rsidRPr="00A32281">
              <w:rPr>
                <w:rFonts w:ascii="Roboto" w:hAnsi="Roboto" w:cs="Calibri"/>
              </w:rPr>
              <w:t>2,4</w:t>
            </w:r>
          </w:p>
        </w:tc>
        <w:tc>
          <w:tcPr>
            <w:tcW w:w="940" w:type="dxa"/>
            <w:tcBorders>
              <w:top w:val="single" w:sz="4" w:space="0" w:color="auto"/>
              <w:left w:val="nil"/>
              <w:bottom w:val="single" w:sz="4" w:space="0" w:color="auto"/>
              <w:right w:val="single" w:sz="4" w:space="0" w:color="auto"/>
            </w:tcBorders>
            <w:shd w:val="clear" w:color="auto" w:fill="auto"/>
            <w:vAlign w:val="bottom"/>
          </w:tcPr>
          <w:p w14:paraId="3397F6E6" w14:textId="77777777" w:rsidR="00F346B6" w:rsidRPr="00A32281" w:rsidRDefault="00F346B6" w:rsidP="00B126D0">
            <w:pPr>
              <w:spacing w:after="0" w:line="240" w:lineRule="auto"/>
              <w:ind w:firstLine="709"/>
              <w:jc w:val="right"/>
              <w:rPr>
                <w:rFonts w:ascii="Times New Roman" w:hAnsi="Times New Roman" w:cs="Times New Roman"/>
              </w:rPr>
            </w:pPr>
            <w:r w:rsidRPr="00A32281">
              <w:rPr>
                <w:rFonts w:ascii="Roboto" w:hAnsi="Roboto" w:cs="Calibri"/>
              </w:rPr>
              <w:t>2,9</w:t>
            </w:r>
          </w:p>
        </w:tc>
        <w:tc>
          <w:tcPr>
            <w:tcW w:w="1000" w:type="dxa"/>
            <w:tcBorders>
              <w:top w:val="single" w:sz="4" w:space="0" w:color="auto"/>
              <w:left w:val="nil"/>
              <w:bottom w:val="single" w:sz="4" w:space="0" w:color="auto"/>
              <w:right w:val="single" w:sz="4" w:space="0" w:color="auto"/>
            </w:tcBorders>
            <w:shd w:val="clear" w:color="auto" w:fill="auto"/>
            <w:vAlign w:val="bottom"/>
          </w:tcPr>
          <w:p w14:paraId="67E79504" w14:textId="77777777" w:rsidR="00F346B6" w:rsidRPr="00A32281" w:rsidRDefault="00F346B6" w:rsidP="00B126D0">
            <w:pPr>
              <w:spacing w:after="0" w:line="240" w:lineRule="auto"/>
              <w:ind w:firstLine="709"/>
              <w:jc w:val="right"/>
              <w:rPr>
                <w:rFonts w:ascii="Times New Roman" w:hAnsi="Times New Roman" w:cs="Times New Roman"/>
              </w:rPr>
            </w:pPr>
            <w:r w:rsidRPr="00A32281">
              <w:rPr>
                <w:rFonts w:ascii="Roboto" w:hAnsi="Roboto" w:cs="Calibri"/>
              </w:rPr>
              <w:t>3,5</w:t>
            </w:r>
          </w:p>
        </w:tc>
        <w:tc>
          <w:tcPr>
            <w:tcW w:w="1733" w:type="dxa"/>
            <w:tcBorders>
              <w:top w:val="single" w:sz="4" w:space="0" w:color="auto"/>
              <w:left w:val="nil"/>
              <w:bottom w:val="single" w:sz="4" w:space="0" w:color="auto"/>
              <w:right w:val="single" w:sz="4" w:space="0" w:color="auto"/>
            </w:tcBorders>
            <w:shd w:val="clear" w:color="auto" w:fill="auto"/>
            <w:vAlign w:val="bottom"/>
          </w:tcPr>
          <w:p w14:paraId="3A4CB4E3" w14:textId="77777777" w:rsidR="00F346B6" w:rsidRPr="00A32281" w:rsidRDefault="00F346B6" w:rsidP="00B126D0">
            <w:pPr>
              <w:spacing w:after="0" w:line="240" w:lineRule="auto"/>
              <w:ind w:firstLine="709"/>
              <w:jc w:val="right"/>
              <w:rPr>
                <w:rFonts w:ascii="Times New Roman" w:hAnsi="Times New Roman" w:cs="Times New Roman"/>
              </w:rPr>
            </w:pPr>
          </w:p>
        </w:tc>
      </w:tr>
    </w:tbl>
    <w:p w14:paraId="220B4933" w14:textId="5FD890E0" w:rsidR="00F346B6" w:rsidRDefault="00F86B6F"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Источник: </w:t>
      </w:r>
      <w:r w:rsidRPr="00825BA3">
        <w:rPr>
          <w:rFonts w:ascii="Times New Roman" w:hAnsi="Times New Roman" w:cs="Times New Roman"/>
          <w:sz w:val="24"/>
          <w:szCs w:val="24"/>
        </w:rPr>
        <w:t>Приложение «Показатели индустриально-инновационного развития Республики Казахстан на 2020-2025гг.»</w:t>
      </w:r>
    </w:p>
    <w:p w14:paraId="72B6F871" w14:textId="77777777" w:rsidR="00F86B6F" w:rsidRDefault="00232263" w:rsidP="00B126D0">
      <w:pPr>
        <w:spacing w:after="0" w:line="240" w:lineRule="auto"/>
        <w:ind w:firstLine="709"/>
        <w:jc w:val="both"/>
        <w:rPr>
          <w:rFonts w:ascii="Times New Roman" w:hAnsi="Times New Roman" w:cs="Times New Roman"/>
          <w:sz w:val="28"/>
          <w:szCs w:val="28"/>
        </w:rPr>
      </w:pPr>
      <w:r w:rsidRPr="00232263">
        <w:rPr>
          <w:rFonts w:ascii="Times New Roman" w:hAnsi="Times New Roman" w:cs="Times New Roman"/>
          <w:sz w:val="28"/>
          <w:szCs w:val="28"/>
        </w:rPr>
        <w:t xml:space="preserve">            </w:t>
      </w:r>
    </w:p>
    <w:p w14:paraId="77197A75" w14:textId="456C8599" w:rsidR="008D2232" w:rsidRDefault="008D2232"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Удельный вес крупных и средних предприятий обрабатывающей промышленности, нефтепереработки достиг в 2022 году в среднем </w:t>
      </w:r>
      <w:proofErr w:type="gramStart"/>
      <w:r>
        <w:rPr>
          <w:rFonts w:ascii="Times New Roman" w:hAnsi="Times New Roman" w:cs="Times New Roman"/>
          <w:sz w:val="28"/>
          <w:szCs w:val="28"/>
        </w:rPr>
        <w:t>16:%</w:t>
      </w:r>
      <w:proofErr w:type="gramEnd"/>
      <w:r>
        <w:rPr>
          <w:rFonts w:ascii="Times New Roman" w:hAnsi="Times New Roman" w:cs="Times New Roman"/>
          <w:sz w:val="28"/>
          <w:szCs w:val="28"/>
        </w:rPr>
        <w:t xml:space="preserve">, опережая показатели 2019 года на 50% . Цифровые технологии применяются так же и в пищевой промышленности, их доля пока незначительна. </w:t>
      </w:r>
      <w:r w:rsidR="00D0295B">
        <w:rPr>
          <w:rFonts w:ascii="Times New Roman" w:hAnsi="Times New Roman" w:cs="Times New Roman"/>
          <w:sz w:val="28"/>
          <w:szCs w:val="28"/>
        </w:rPr>
        <w:t xml:space="preserve">Таким образом можно констатировать, что </w:t>
      </w:r>
      <w:r w:rsidR="00E04946">
        <w:rPr>
          <w:rFonts w:ascii="Times New Roman" w:hAnsi="Times New Roman" w:cs="Times New Roman"/>
          <w:sz w:val="28"/>
          <w:szCs w:val="28"/>
        </w:rPr>
        <w:t>в Республике Казахстан происходит процесс реализации</w:t>
      </w:r>
      <w:r w:rsidR="00D0295B">
        <w:rPr>
          <w:rFonts w:ascii="Times New Roman" w:hAnsi="Times New Roman" w:cs="Times New Roman"/>
          <w:sz w:val="28"/>
          <w:szCs w:val="28"/>
        </w:rPr>
        <w:t xml:space="preserve"> цифровых технологий в реальном секторе экономики</w:t>
      </w:r>
      <w:r w:rsidR="00E04946">
        <w:rPr>
          <w:rFonts w:ascii="Times New Roman" w:hAnsi="Times New Roman" w:cs="Times New Roman"/>
          <w:sz w:val="28"/>
          <w:szCs w:val="28"/>
        </w:rPr>
        <w:t xml:space="preserve"> </w:t>
      </w:r>
      <w:proofErr w:type="gramStart"/>
      <w:r w:rsidR="00E04946">
        <w:rPr>
          <w:rFonts w:ascii="Times New Roman" w:hAnsi="Times New Roman" w:cs="Times New Roman"/>
          <w:sz w:val="28"/>
          <w:szCs w:val="28"/>
        </w:rPr>
        <w:t xml:space="preserve">и </w:t>
      </w:r>
      <w:r w:rsidR="00D0295B">
        <w:rPr>
          <w:rFonts w:ascii="Times New Roman" w:hAnsi="Times New Roman" w:cs="Times New Roman"/>
          <w:sz w:val="28"/>
          <w:szCs w:val="28"/>
        </w:rPr>
        <w:t xml:space="preserve"> </w:t>
      </w:r>
      <w:r w:rsidR="00E04946">
        <w:rPr>
          <w:rFonts w:ascii="Times New Roman" w:hAnsi="Times New Roman" w:cs="Times New Roman"/>
          <w:sz w:val="28"/>
          <w:szCs w:val="28"/>
        </w:rPr>
        <w:t>разработка</w:t>
      </w:r>
      <w:proofErr w:type="gramEnd"/>
      <w:r w:rsidR="00E04946">
        <w:rPr>
          <w:rFonts w:ascii="Times New Roman" w:hAnsi="Times New Roman" w:cs="Times New Roman"/>
          <w:sz w:val="28"/>
          <w:szCs w:val="28"/>
        </w:rPr>
        <w:t xml:space="preserve"> продукции электронной промышленности. Мы не ставили задачу полного осв</w:t>
      </w:r>
      <w:r w:rsidR="005D4AFC">
        <w:rPr>
          <w:rFonts w:ascii="Times New Roman" w:hAnsi="Times New Roman" w:cs="Times New Roman"/>
          <w:sz w:val="28"/>
          <w:szCs w:val="28"/>
        </w:rPr>
        <w:t>е</w:t>
      </w:r>
      <w:r w:rsidR="00E04946">
        <w:rPr>
          <w:rFonts w:ascii="Times New Roman" w:hAnsi="Times New Roman" w:cs="Times New Roman"/>
          <w:sz w:val="28"/>
          <w:szCs w:val="28"/>
        </w:rPr>
        <w:t>щения развития цифровой экономики Республики Казахстан, а отметили лиш</w:t>
      </w:r>
      <w:r w:rsidR="005D4AFC">
        <w:rPr>
          <w:rFonts w:ascii="Times New Roman" w:hAnsi="Times New Roman" w:cs="Times New Roman"/>
          <w:sz w:val="28"/>
          <w:szCs w:val="28"/>
        </w:rPr>
        <w:t>ь</w:t>
      </w:r>
      <w:r w:rsidR="00E04946">
        <w:rPr>
          <w:rFonts w:ascii="Times New Roman" w:hAnsi="Times New Roman" w:cs="Times New Roman"/>
          <w:sz w:val="28"/>
          <w:szCs w:val="28"/>
        </w:rPr>
        <w:t xml:space="preserve"> </w:t>
      </w:r>
      <w:r w:rsidR="005D4AFC">
        <w:rPr>
          <w:rFonts w:ascii="Times New Roman" w:hAnsi="Times New Roman" w:cs="Times New Roman"/>
          <w:sz w:val="28"/>
          <w:szCs w:val="28"/>
        </w:rPr>
        <w:t>одну сторону цифровизации</w:t>
      </w:r>
      <w:r w:rsidR="004511F3">
        <w:rPr>
          <w:rFonts w:ascii="Times New Roman" w:hAnsi="Times New Roman" w:cs="Times New Roman"/>
          <w:sz w:val="28"/>
          <w:szCs w:val="28"/>
        </w:rPr>
        <w:t>. Развитие процессов цифровой трансформации экономики Республики происходит доста</w:t>
      </w:r>
      <w:r w:rsidR="00B471F1">
        <w:rPr>
          <w:rFonts w:ascii="Times New Roman" w:hAnsi="Times New Roman" w:cs="Times New Roman"/>
          <w:sz w:val="28"/>
          <w:szCs w:val="28"/>
        </w:rPr>
        <w:t>т</w:t>
      </w:r>
      <w:r w:rsidR="004511F3">
        <w:rPr>
          <w:rFonts w:ascii="Times New Roman" w:hAnsi="Times New Roman" w:cs="Times New Roman"/>
          <w:sz w:val="28"/>
          <w:szCs w:val="28"/>
        </w:rPr>
        <w:t xml:space="preserve">очно интенсивно во всех сферах и отраслях экономической деятельности. Особенно активно проявляется цифровизация в сфере государственного управления, по этим позициям Казахстан лидирует в Центрально-Азиатском регионе, цифровизация активно </w:t>
      </w:r>
      <w:r w:rsidR="00A32A36">
        <w:rPr>
          <w:rFonts w:ascii="Times New Roman" w:hAnsi="Times New Roman" w:cs="Times New Roman"/>
          <w:sz w:val="28"/>
          <w:szCs w:val="28"/>
        </w:rPr>
        <w:t>внедряются</w:t>
      </w:r>
      <w:r w:rsidR="004511F3">
        <w:rPr>
          <w:rFonts w:ascii="Times New Roman" w:hAnsi="Times New Roman" w:cs="Times New Roman"/>
          <w:sz w:val="28"/>
          <w:szCs w:val="28"/>
        </w:rPr>
        <w:t xml:space="preserve"> </w:t>
      </w:r>
      <w:proofErr w:type="gramStart"/>
      <w:r w:rsidR="004511F3">
        <w:rPr>
          <w:rFonts w:ascii="Times New Roman" w:hAnsi="Times New Roman" w:cs="Times New Roman"/>
          <w:sz w:val="28"/>
          <w:szCs w:val="28"/>
        </w:rPr>
        <w:t>в  банковском</w:t>
      </w:r>
      <w:proofErr w:type="gramEnd"/>
      <w:r w:rsidR="004511F3">
        <w:rPr>
          <w:rFonts w:ascii="Times New Roman" w:hAnsi="Times New Roman" w:cs="Times New Roman"/>
          <w:sz w:val="28"/>
          <w:szCs w:val="28"/>
        </w:rPr>
        <w:t xml:space="preserve"> секторе и в сфере </w:t>
      </w:r>
      <w:r w:rsidR="00A32A36">
        <w:rPr>
          <w:rFonts w:ascii="Times New Roman" w:hAnsi="Times New Roman" w:cs="Times New Roman"/>
          <w:sz w:val="28"/>
          <w:szCs w:val="28"/>
        </w:rPr>
        <w:t>здравоохранения</w:t>
      </w:r>
      <w:r w:rsidR="004511F3">
        <w:rPr>
          <w:rFonts w:ascii="Times New Roman" w:hAnsi="Times New Roman" w:cs="Times New Roman"/>
          <w:sz w:val="28"/>
          <w:szCs w:val="28"/>
        </w:rPr>
        <w:t xml:space="preserve">, не только в системе учета и организации системы, но и непосредственно в процессе проведения медицинских процедур, в хирургии, ортопедии и пр. В банковском секторе </w:t>
      </w:r>
      <w:proofErr w:type="gramStart"/>
      <w:r w:rsidR="004511F3">
        <w:rPr>
          <w:rFonts w:ascii="Times New Roman" w:hAnsi="Times New Roman" w:cs="Times New Roman"/>
          <w:sz w:val="28"/>
          <w:szCs w:val="28"/>
        </w:rPr>
        <w:t>цифровизацией  охвачено</w:t>
      </w:r>
      <w:proofErr w:type="gramEnd"/>
      <w:r w:rsidR="004511F3">
        <w:rPr>
          <w:rFonts w:ascii="Times New Roman" w:hAnsi="Times New Roman" w:cs="Times New Roman"/>
          <w:sz w:val="28"/>
          <w:szCs w:val="28"/>
        </w:rPr>
        <w:t xml:space="preserve"> все операционные услуги банковских операций. В Казахстане также активно развивается рынок криптовалют. </w:t>
      </w:r>
    </w:p>
    <w:p w14:paraId="465B8AAF" w14:textId="77777777" w:rsidR="00807600" w:rsidRDefault="00D0295B"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7C6884A" w14:textId="6F4E29A7" w:rsidR="00807600" w:rsidRPr="00807600" w:rsidRDefault="00807600" w:rsidP="00B126D0">
      <w:pPr>
        <w:spacing w:after="0" w:line="240" w:lineRule="auto"/>
        <w:ind w:firstLine="709"/>
        <w:jc w:val="both"/>
        <w:rPr>
          <w:rFonts w:ascii="Times New Roman" w:hAnsi="Times New Roman" w:cs="Times New Roman"/>
          <w:b/>
          <w:bCs/>
          <w:sz w:val="28"/>
          <w:szCs w:val="28"/>
        </w:rPr>
      </w:pPr>
      <w:r w:rsidRPr="00807600">
        <w:rPr>
          <w:rFonts w:ascii="Times New Roman" w:hAnsi="Times New Roman" w:cs="Times New Roman"/>
          <w:b/>
          <w:bCs/>
          <w:sz w:val="28"/>
          <w:szCs w:val="28"/>
        </w:rPr>
        <w:t>ЗАКЛЮЧЕНИЕ И ВЫВОДЫ</w:t>
      </w:r>
    </w:p>
    <w:p w14:paraId="22592DF5" w14:textId="24A0DB2A" w:rsidR="00D0295B" w:rsidRDefault="00D0295B"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Перечисленные выше трансформация моделей политического управления</w:t>
      </w:r>
      <w:r w:rsidR="004511F3">
        <w:rPr>
          <w:rFonts w:ascii="Times New Roman" w:hAnsi="Times New Roman" w:cs="Times New Roman"/>
          <w:sz w:val="28"/>
          <w:szCs w:val="28"/>
        </w:rPr>
        <w:t xml:space="preserve"> представляют собой варианты последствий цифровизации экономических процессов на национальном уровне.  Так</w:t>
      </w:r>
      <w:r w:rsidR="00A32A36">
        <w:rPr>
          <w:rFonts w:ascii="Times New Roman" w:hAnsi="Times New Roman" w:cs="Times New Roman"/>
          <w:sz w:val="28"/>
          <w:szCs w:val="28"/>
        </w:rPr>
        <w:t xml:space="preserve">, одна из перечисленных моделей политической реформации в результате цифровизации экономики, модель когнитивного капитализма может получить активное развитие в ближайшем будущем, угроза формирования единого глобального информационного пространства, ведущее к интеграции национальных экономик, вполне реалистична, но оказаться на обочине цифровой </w:t>
      </w:r>
      <w:proofErr w:type="gramStart"/>
      <w:r w:rsidR="00A32A36">
        <w:rPr>
          <w:rFonts w:ascii="Times New Roman" w:hAnsi="Times New Roman" w:cs="Times New Roman"/>
          <w:sz w:val="28"/>
          <w:szCs w:val="28"/>
        </w:rPr>
        <w:t>цивилизации  может</w:t>
      </w:r>
      <w:proofErr w:type="gramEnd"/>
      <w:r w:rsidR="00A32A36">
        <w:rPr>
          <w:rFonts w:ascii="Times New Roman" w:hAnsi="Times New Roman" w:cs="Times New Roman"/>
          <w:sz w:val="28"/>
          <w:szCs w:val="28"/>
        </w:rPr>
        <w:t xml:space="preserve"> оказаться любая страна, в том числе и наша страна</w:t>
      </w:r>
      <w:r w:rsidR="004511F3">
        <w:rPr>
          <w:rFonts w:ascii="Times New Roman" w:hAnsi="Times New Roman" w:cs="Times New Roman"/>
          <w:sz w:val="28"/>
          <w:szCs w:val="28"/>
        </w:rPr>
        <w:t>.</w:t>
      </w:r>
      <w:r w:rsidR="00A32A36">
        <w:rPr>
          <w:rFonts w:ascii="Times New Roman" w:hAnsi="Times New Roman" w:cs="Times New Roman"/>
          <w:sz w:val="28"/>
          <w:szCs w:val="28"/>
        </w:rPr>
        <w:t xml:space="preserve"> В результате каждая страна может не войти в интегрированное глобальное сообщество и стать колониальным придатком. Модель совместного производства более лояльна в демократическом плане, но для ее достижения необходимо достижение цифрового паритета стран мирового экономического сообщества. Модель цифрового тоталитаризма одна из самых опасных моделей </w:t>
      </w:r>
      <w:proofErr w:type="spellStart"/>
      <w:r w:rsidR="00A32A36">
        <w:rPr>
          <w:rFonts w:ascii="Times New Roman" w:hAnsi="Times New Roman" w:cs="Times New Roman"/>
          <w:sz w:val="28"/>
          <w:szCs w:val="28"/>
        </w:rPr>
        <w:t>циифрового</w:t>
      </w:r>
      <w:proofErr w:type="spellEnd"/>
      <w:r w:rsidR="00A32A36">
        <w:rPr>
          <w:rFonts w:ascii="Times New Roman" w:hAnsi="Times New Roman" w:cs="Times New Roman"/>
          <w:sz w:val="28"/>
          <w:szCs w:val="28"/>
        </w:rPr>
        <w:t xml:space="preserve"> господства и одной из мрачных перспектив этого может служить </w:t>
      </w:r>
      <w:r w:rsidR="00807600">
        <w:rPr>
          <w:rFonts w:ascii="Times New Roman" w:hAnsi="Times New Roman" w:cs="Times New Roman"/>
          <w:sz w:val="28"/>
          <w:szCs w:val="28"/>
        </w:rPr>
        <w:t>Искусственный</w:t>
      </w:r>
      <w:r w:rsidR="00A32A36">
        <w:rPr>
          <w:rFonts w:ascii="Times New Roman" w:hAnsi="Times New Roman" w:cs="Times New Roman"/>
          <w:sz w:val="28"/>
          <w:szCs w:val="28"/>
        </w:rPr>
        <w:t xml:space="preserve"> </w:t>
      </w:r>
      <w:r w:rsidR="00807600">
        <w:rPr>
          <w:rFonts w:ascii="Times New Roman" w:hAnsi="Times New Roman" w:cs="Times New Roman"/>
          <w:sz w:val="28"/>
          <w:szCs w:val="28"/>
        </w:rPr>
        <w:t>И</w:t>
      </w:r>
      <w:r w:rsidR="00A32A36">
        <w:rPr>
          <w:rFonts w:ascii="Times New Roman" w:hAnsi="Times New Roman" w:cs="Times New Roman"/>
          <w:sz w:val="28"/>
          <w:szCs w:val="28"/>
        </w:rPr>
        <w:t xml:space="preserve">нтеллект, </w:t>
      </w:r>
      <w:r w:rsidR="00807600">
        <w:rPr>
          <w:rFonts w:ascii="Times New Roman" w:hAnsi="Times New Roman" w:cs="Times New Roman"/>
          <w:sz w:val="28"/>
          <w:szCs w:val="28"/>
        </w:rPr>
        <w:t>полное господство которого даст возможность тотального управления человеческим развитием.</w:t>
      </w:r>
    </w:p>
    <w:p w14:paraId="272817C4" w14:textId="4A049886" w:rsidR="00232263" w:rsidRPr="006B6AEE" w:rsidRDefault="00A32A36" w:rsidP="00B126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Рассмотренные </w:t>
      </w:r>
      <w:r w:rsidR="00232263" w:rsidRPr="006B6AEE">
        <w:rPr>
          <w:rFonts w:ascii="Times New Roman" w:hAnsi="Times New Roman" w:cs="Times New Roman"/>
          <w:sz w:val="28"/>
          <w:szCs w:val="28"/>
        </w:rPr>
        <w:t>модели в идеально-типической манере фиксируют противоречивые тенденции развития общества в условиях его перехода на стадию цифровой экономики.</w:t>
      </w:r>
    </w:p>
    <w:p w14:paraId="4F14CAE4" w14:textId="2D5C2459" w:rsidR="007443E4" w:rsidRDefault="00232263" w:rsidP="00B126D0">
      <w:pPr>
        <w:spacing w:after="0" w:line="240" w:lineRule="auto"/>
        <w:ind w:firstLine="709"/>
        <w:jc w:val="both"/>
        <w:rPr>
          <w:rFonts w:ascii="Times New Roman" w:hAnsi="Times New Roman" w:cs="Times New Roman"/>
          <w:sz w:val="28"/>
          <w:szCs w:val="28"/>
        </w:rPr>
      </w:pPr>
      <w:r w:rsidRPr="006B6AEE">
        <w:rPr>
          <w:rFonts w:ascii="Times New Roman" w:hAnsi="Times New Roman" w:cs="Times New Roman"/>
          <w:sz w:val="28"/>
          <w:szCs w:val="28"/>
        </w:rPr>
        <w:t xml:space="preserve">Альтернативные тренды, зафиксированные этими моделями, парадоксальным образом напоминают классические «аналоговые» модели политической организации: тиранию, олигархию и демократию. Это позволяет сформулировать предположение о том, что сама по себе цифровая экономика не трансформирует принципиальным образом фундаментальные модели политической организации, известные человечеству, а, скорее, создает противоречивые тренды, способствующие реализации той или иной фундаментальной модели в новых «цифровых» условиях. </w:t>
      </w:r>
    </w:p>
    <w:p w14:paraId="1304A6B7" w14:textId="42EB31BD" w:rsidR="00232263" w:rsidRDefault="00232263" w:rsidP="00B126D0">
      <w:pPr>
        <w:spacing w:after="0" w:line="240" w:lineRule="auto"/>
        <w:ind w:firstLine="709"/>
        <w:jc w:val="both"/>
        <w:rPr>
          <w:rFonts w:ascii="Times New Roman" w:hAnsi="Times New Roman" w:cs="Times New Roman"/>
          <w:sz w:val="28"/>
          <w:szCs w:val="28"/>
        </w:rPr>
      </w:pPr>
      <w:r w:rsidRPr="006B6AEE">
        <w:rPr>
          <w:rFonts w:ascii="Times New Roman" w:hAnsi="Times New Roman" w:cs="Times New Roman"/>
          <w:sz w:val="28"/>
          <w:szCs w:val="28"/>
        </w:rPr>
        <w:t>Ключевым здесь становится фактор влияния властных отношений на форму, направление и результаты использования цифровых технологий</w:t>
      </w:r>
      <w:r w:rsidR="00B471F1">
        <w:rPr>
          <w:rFonts w:ascii="Times New Roman" w:hAnsi="Times New Roman" w:cs="Times New Roman"/>
          <w:sz w:val="28"/>
          <w:szCs w:val="28"/>
        </w:rPr>
        <w:t>. По нашему мнению, преодоление цифрового неравенства в развитии страны возможно при общем повышении уровня социально-экономического развития экономики государства, повышения уровня общей индустриализации экономических процессов, развития высокотехнологичных отраслей и соответственно повышения общего уровня интеллектуального развития всего общества.</w:t>
      </w:r>
      <w:r>
        <w:rPr>
          <w:rFonts w:ascii="Times New Roman" w:hAnsi="Times New Roman" w:cs="Times New Roman"/>
          <w:sz w:val="28"/>
          <w:szCs w:val="28"/>
        </w:rPr>
        <w:t xml:space="preserve"> </w:t>
      </w:r>
    </w:p>
    <w:p w14:paraId="1EC49A8D" w14:textId="77777777" w:rsidR="00F346B6" w:rsidRDefault="00F346B6" w:rsidP="006B6AEE">
      <w:pPr>
        <w:spacing w:after="0" w:line="240" w:lineRule="auto"/>
        <w:jc w:val="both"/>
        <w:rPr>
          <w:rFonts w:ascii="Times New Roman" w:hAnsi="Times New Roman" w:cs="Times New Roman"/>
          <w:sz w:val="28"/>
          <w:szCs w:val="28"/>
        </w:rPr>
      </w:pPr>
    </w:p>
    <w:p w14:paraId="3686B03B" w14:textId="530BCE51" w:rsidR="009D6619" w:rsidRPr="00B126D0" w:rsidRDefault="00B126D0" w:rsidP="00B471F1">
      <w:pPr>
        <w:spacing w:after="0" w:line="240" w:lineRule="auto"/>
        <w:jc w:val="center"/>
        <w:rPr>
          <w:rFonts w:ascii="Times New Roman" w:hAnsi="Times New Roman" w:cs="Times New Roman"/>
          <w:b/>
          <w:sz w:val="28"/>
          <w:szCs w:val="28"/>
          <w:lang w:val="kk-KZ"/>
        </w:rPr>
      </w:pPr>
      <w:r w:rsidRPr="00B126D0">
        <w:rPr>
          <w:rFonts w:ascii="Times New Roman" w:hAnsi="Times New Roman" w:cs="Times New Roman"/>
          <w:b/>
          <w:sz w:val="28"/>
          <w:szCs w:val="28"/>
          <w:lang w:val="kk-KZ"/>
        </w:rPr>
        <w:t xml:space="preserve">Список </w:t>
      </w:r>
      <w:r>
        <w:rPr>
          <w:rFonts w:ascii="Times New Roman" w:hAnsi="Times New Roman" w:cs="Times New Roman"/>
          <w:b/>
          <w:sz w:val="28"/>
          <w:szCs w:val="28"/>
          <w:lang w:val="kk-KZ"/>
        </w:rPr>
        <w:t>л</w:t>
      </w:r>
      <w:proofErr w:type="spellStart"/>
      <w:r w:rsidR="00B471F1" w:rsidRPr="00B126D0">
        <w:rPr>
          <w:rFonts w:ascii="Times New Roman" w:hAnsi="Times New Roman" w:cs="Times New Roman"/>
          <w:b/>
          <w:sz w:val="28"/>
          <w:szCs w:val="28"/>
        </w:rPr>
        <w:t>итератур</w:t>
      </w:r>
      <w:proofErr w:type="spellEnd"/>
      <w:r w:rsidRPr="00B126D0">
        <w:rPr>
          <w:rFonts w:ascii="Times New Roman" w:hAnsi="Times New Roman" w:cs="Times New Roman"/>
          <w:b/>
          <w:sz w:val="28"/>
          <w:szCs w:val="28"/>
          <w:lang w:val="kk-KZ"/>
        </w:rPr>
        <w:t>ы</w:t>
      </w:r>
    </w:p>
    <w:p w14:paraId="6F7EE60B" w14:textId="77777777" w:rsidR="00B126D0" w:rsidRPr="00B126D0" w:rsidRDefault="00B126D0" w:rsidP="00B471F1">
      <w:pPr>
        <w:spacing w:after="0" w:line="240" w:lineRule="auto"/>
        <w:jc w:val="center"/>
        <w:rPr>
          <w:rFonts w:ascii="Times New Roman" w:hAnsi="Times New Roman" w:cs="Times New Roman"/>
          <w:sz w:val="28"/>
          <w:szCs w:val="28"/>
          <w:lang w:val="kk-KZ"/>
        </w:rPr>
      </w:pPr>
    </w:p>
    <w:p w14:paraId="6CEBB401" w14:textId="77777777" w:rsidR="00F346B6" w:rsidRPr="00F346B6" w:rsidRDefault="00F346B6" w:rsidP="00F346B6">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346B6">
        <w:t xml:space="preserve"> </w:t>
      </w:r>
      <w:r w:rsidRPr="00F346B6">
        <w:rPr>
          <w:rFonts w:ascii="Times New Roman" w:hAnsi="Times New Roman" w:cs="Times New Roman"/>
          <w:sz w:val="28"/>
          <w:szCs w:val="28"/>
        </w:rPr>
        <w:t xml:space="preserve">Нечаев В.Д., Белоконев С.Ю. (2020) Цифровая экономика </w:t>
      </w:r>
    </w:p>
    <w:p w14:paraId="29656E18" w14:textId="77777777" w:rsidR="00F346B6" w:rsidRPr="00F346B6" w:rsidRDefault="00F346B6" w:rsidP="00F346B6">
      <w:pPr>
        <w:spacing w:after="0" w:line="240" w:lineRule="auto"/>
        <w:rPr>
          <w:rFonts w:ascii="Times New Roman" w:hAnsi="Times New Roman" w:cs="Times New Roman"/>
          <w:sz w:val="28"/>
          <w:szCs w:val="28"/>
        </w:rPr>
      </w:pPr>
      <w:r w:rsidRPr="00F346B6">
        <w:rPr>
          <w:rFonts w:ascii="Times New Roman" w:hAnsi="Times New Roman" w:cs="Times New Roman"/>
          <w:sz w:val="28"/>
          <w:szCs w:val="28"/>
        </w:rPr>
        <w:t xml:space="preserve">и тенденции политического развития современных обществ // Контуры </w:t>
      </w:r>
    </w:p>
    <w:p w14:paraId="52F4C3C7" w14:textId="23B9F9C2" w:rsidR="00F346B6" w:rsidRDefault="00F346B6" w:rsidP="00F346B6">
      <w:pPr>
        <w:spacing w:after="0" w:line="240" w:lineRule="auto"/>
        <w:rPr>
          <w:rFonts w:ascii="Times New Roman" w:hAnsi="Times New Roman" w:cs="Times New Roman"/>
          <w:sz w:val="28"/>
          <w:szCs w:val="28"/>
        </w:rPr>
      </w:pPr>
      <w:r w:rsidRPr="00F346B6">
        <w:rPr>
          <w:rFonts w:ascii="Times New Roman" w:hAnsi="Times New Roman" w:cs="Times New Roman"/>
          <w:sz w:val="28"/>
          <w:szCs w:val="28"/>
        </w:rPr>
        <w:t>глобальных трансформаций: политика, экономика, право. Т. 13. № 2. С. 112–133.DOI: 10.23932/2542-0240-2020-13-2-6</w:t>
      </w:r>
    </w:p>
    <w:p w14:paraId="700BE72C" w14:textId="77777777" w:rsidR="00DF4A03" w:rsidRPr="00DF4A03" w:rsidRDefault="008D2232" w:rsidP="00DF4A0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r w:rsidRPr="008D2232">
        <w:t xml:space="preserve"> </w:t>
      </w:r>
      <w:proofErr w:type="spellStart"/>
      <w:r w:rsidR="00DF4A03" w:rsidRPr="00DF4A03">
        <w:rPr>
          <w:rFonts w:ascii="Times New Roman" w:hAnsi="Times New Roman" w:cs="Times New Roman"/>
          <w:sz w:val="28"/>
          <w:szCs w:val="28"/>
        </w:rPr>
        <w:t>Польре</w:t>
      </w:r>
      <w:proofErr w:type="spellEnd"/>
      <w:r w:rsidR="00DF4A03" w:rsidRPr="00DF4A03">
        <w:rPr>
          <w:rFonts w:ascii="Times New Roman" w:hAnsi="Times New Roman" w:cs="Times New Roman"/>
          <w:sz w:val="28"/>
          <w:szCs w:val="28"/>
        </w:rPr>
        <w:t xml:space="preserve"> Б. Двусмысленности когнитивного капитализма //</w:t>
      </w:r>
    </w:p>
    <w:p w14:paraId="5C2849E9" w14:textId="13B08789" w:rsidR="008D2232" w:rsidRDefault="00DF4A03" w:rsidP="00DF4A03">
      <w:pPr>
        <w:spacing w:after="0" w:line="240" w:lineRule="auto"/>
      </w:pPr>
      <w:r w:rsidRPr="00DF4A03">
        <w:rPr>
          <w:rFonts w:ascii="Times New Roman" w:hAnsi="Times New Roman" w:cs="Times New Roman"/>
          <w:sz w:val="28"/>
          <w:szCs w:val="28"/>
        </w:rPr>
        <w:t>Логос. 2007. № 4 (61).</w:t>
      </w:r>
    </w:p>
    <w:p w14:paraId="26299B96" w14:textId="06F6DE95" w:rsidR="00E04946" w:rsidRDefault="008D2232" w:rsidP="00E04946">
      <w:pPr>
        <w:spacing w:after="0" w:line="240" w:lineRule="auto"/>
        <w:jc w:val="both"/>
        <w:rPr>
          <w:rFonts w:ascii="Times New Roman" w:hAnsi="Times New Roman" w:cs="Times New Roman"/>
          <w:sz w:val="28"/>
          <w:szCs w:val="28"/>
        </w:rPr>
      </w:pPr>
      <w:r w:rsidRPr="008D2232">
        <w:rPr>
          <w:rFonts w:ascii="Times New Roman" w:hAnsi="Times New Roman" w:cs="Times New Roman"/>
          <w:sz w:val="28"/>
          <w:szCs w:val="28"/>
        </w:rPr>
        <w:t>3.</w:t>
      </w:r>
      <w:r w:rsidR="00B126D0">
        <w:rPr>
          <w:rFonts w:ascii="Times New Roman" w:hAnsi="Times New Roman" w:cs="Times New Roman"/>
          <w:sz w:val="28"/>
          <w:szCs w:val="28"/>
          <w:lang w:val="kk-KZ"/>
        </w:rPr>
        <w:t xml:space="preserve"> </w:t>
      </w:r>
      <w:bookmarkStart w:id="0" w:name="_GoBack"/>
      <w:bookmarkEnd w:id="0"/>
      <w:r w:rsidRPr="008D2232">
        <w:rPr>
          <w:rFonts w:ascii="Times New Roman" w:hAnsi="Times New Roman" w:cs="Times New Roman"/>
          <w:sz w:val="28"/>
          <w:szCs w:val="28"/>
        </w:rPr>
        <w:t>Рейтинг самых умных городов</w:t>
      </w:r>
      <w:r w:rsidR="00E04946">
        <w:rPr>
          <w:rFonts w:ascii="Times New Roman" w:hAnsi="Times New Roman" w:cs="Times New Roman"/>
          <w:sz w:val="28"/>
          <w:szCs w:val="28"/>
        </w:rPr>
        <w:t xml:space="preserve"> </w:t>
      </w:r>
      <w:r w:rsidRPr="008D2232">
        <w:rPr>
          <w:rFonts w:ascii="Times New Roman" w:hAnsi="Times New Roman" w:cs="Times New Roman"/>
          <w:sz w:val="28"/>
          <w:szCs w:val="28"/>
        </w:rPr>
        <w:t>мира/</w:t>
      </w:r>
    </w:p>
    <w:p w14:paraId="30AF4658" w14:textId="724041CF" w:rsidR="008D2232" w:rsidRDefault="008D2232" w:rsidP="00E04946">
      <w:pPr>
        <w:spacing w:after="0" w:line="240" w:lineRule="auto"/>
        <w:jc w:val="both"/>
        <w:rPr>
          <w:rFonts w:ascii="Times New Roman" w:hAnsi="Times New Roman" w:cs="Times New Roman"/>
          <w:sz w:val="28"/>
          <w:szCs w:val="28"/>
        </w:rPr>
      </w:pPr>
      <w:r w:rsidRPr="008D2232">
        <w:rPr>
          <w:rFonts w:ascii="Times New Roman" w:hAnsi="Times New Roman" w:cs="Times New Roman"/>
          <w:sz w:val="28"/>
          <w:szCs w:val="28"/>
        </w:rPr>
        <w:t>/https://nonews.co/directory/lists/cities/smart-city-inde</w:t>
      </w:r>
    </w:p>
    <w:p w14:paraId="7B12D656" w14:textId="2C721D1B" w:rsidR="00F346B6" w:rsidRDefault="008D2232" w:rsidP="00F346B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F346B6">
        <w:rPr>
          <w:rFonts w:ascii="Times New Roman" w:hAnsi="Times New Roman" w:cs="Times New Roman"/>
          <w:sz w:val="28"/>
          <w:szCs w:val="28"/>
        </w:rPr>
        <w:t>.</w:t>
      </w:r>
      <w:r w:rsidR="00232263" w:rsidRPr="00232263">
        <w:rPr>
          <w:rFonts w:ascii="Times New Roman" w:hAnsi="Times New Roman" w:cs="Times New Roman"/>
          <w:sz w:val="28"/>
          <w:szCs w:val="28"/>
        </w:rPr>
        <w:t xml:space="preserve"> В Казахстане разработали концепцию развития искусственного интеллекта на пять лет/</w:t>
      </w:r>
      <w:proofErr w:type="spellStart"/>
      <w:r w:rsidR="00232263">
        <w:rPr>
          <w:rFonts w:ascii="Times New Roman" w:hAnsi="Times New Roman" w:cs="Times New Roman"/>
          <w:sz w:val="28"/>
          <w:szCs w:val="28"/>
          <w:lang w:val="en-US"/>
        </w:rPr>
        <w:t>Zakon</w:t>
      </w:r>
      <w:proofErr w:type="spellEnd"/>
      <w:r w:rsidR="00232263" w:rsidRPr="00232263">
        <w:rPr>
          <w:rFonts w:ascii="Times New Roman" w:hAnsi="Times New Roman" w:cs="Times New Roman"/>
          <w:sz w:val="28"/>
          <w:szCs w:val="28"/>
        </w:rPr>
        <w:t xml:space="preserve">/ </w:t>
      </w:r>
      <w:proofErr w:type="spellStart"/>
      <w:r w:rsidR="00232263">
        <w:rPr>
          <w:rFonts w:ascii="Times New Roman" w:hAnsi="Times New Roman" w:cs="Times New Roman"/>
          <w:sz w:val="28"/>
          <w:szCs w:val="28"/>
          <w:lang w:val="en-US"/>
        </w:rPr>
        <w:t>kz</w:t>
      </w:r>
      <w:proofErr w:type="spellEnd"/>
      <w:r w:rsidR="00232263" w:rsidRPr="00232263">
        <w:rPr>
          <w:rFonts w:ascii="Times New Roman" w:hAnsi="Times New Roman" w:cs="Times New Roman"/>
          <w:sz w:val="28"/>
          <w:szCs w:val="28"/>
        </w:rPr>
        <w:t>/</w:t>
      </w:r>
      <w:r w:rsidR="00232263" w:rsidRPr="00232263">
        <w:t xml:space="preserve"> </w:t>
      </w:r>
      <w:r w:rsidR="00232263" w:rsidRPr="00232263">
        <w:rPr>
          <w:rFonts w:ascii="Times New Roman" w:hAnsi="Times New Roman" w:cs="Times New Roman"/>
          <w:sz w:val="28"/>
          <w:szCs w:val="28"/>
        </w:rPr>
        <w:t>t-let.html</w:t>
      </w:r>
    </w:p>
    <w:p w14:paraId="21BE83D6" w14:textId="3737EB49" w:rsidR="00232263" w:rsidRPr="00232263" w:rsidRDefault="008D2232" w:rsidP="0023226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32263" w:rsidRPr="00232263">
        <w:rPr>
          <w:rFonts w:ascii="Times New Roman" w:hAnsi="Times New Roman" w:cs="Times New Roman"/>
          <w:sz w:val="28"/>
          <w:szCs w:val="28"/>
        </w:rPr>
        <w:t>.</w:t>
      </w:r>
      <w:r w:rsidR="00232263" w:rsidRPr="00232263">
        <w:t xml:space="preserve"> </w:t>
      </w:r>
      <w:r w:rsidR="00232263" w:rsidRPr="00232263">
        <w:rPr>
          <w:rFonts w:ascii="Times New Roman" w:hAnsi="Times New Roman" w:cs="Times New Roman"/>
          <w:sz w:val="28"/>
          <w:szCs w:val="28"/>
        </w:rPr>
        <w:t xml:space="preserve">Об утверждении Концепции </w:t>
      </w:r>
      <w:proofErr w:type="spellStart"/>
      <w:r w:rsidR="00232263" w:rsidRPr="00232263">
        <w:rPr>
          <w:rFonts w:ascii="Times New Roman" w:hAnsi="Times New Roman" w:cs="Times New Roman"/>
          <w:sz w:val="28"/>
          <w:szCs w:val="28"/>
        </w:rPr>
        <w:t>кибербезопасности</w:t>
      </w:r>
      <w:proofErr w:type="spellEnd"/>
      <w:r w:rsidR="00232263" w:rsidRPr="00232263">
        <w:rPr>
          <w:rFonts w:ascii="Times New Roman" w:hAnsi="Times New Roman" w:cs="Times New Roman"/>
          <w:sz w:val="28"/>
          <w:szCs w:val="28"/>
        </w:rPr>
        <w:t xml:space="preserve"> ("</w:t>
      </w:r>
      <w:proofErr w:type="spellStart"/>
      <w:r w:rsidR="00232263" w:rsidRPr="00232263">
        <w:rPr>
          <w:rFonts w:ascii="Times New Roman" w:hAnsi="Times New Roman" w:cs="Times New Roman"/>
          <w:sz w:val="28"/>
          <w:szCs w:val="28"/>
        </w:rPr>
        <w:t>Киберщит</w:t>
      </w:r>
      <w:proofErr w:type="spellEnd"/>
      <w:r w:rsidR="00232263" w:rsidRPr="00232263">
        <w:rPr>
          <w:rFonts w:ascii="Times New Roman" w:hAnsi="Times New Roman" w:cs="Times New Roman"/>
          <w:sz w:val="28"/>
          <w:szCs w:val="28"/>
        </w:rPr>
        <w:t xml:space="preserve"> Казахстана")</w:t>
      </w:r>
    </w:p>
    <w:p w14:paraId="23D4E95D" w14:textId="5A97D12A" w:rsidR="00232263" w:rsidRDefault="00232263" w:rsidP="00232263">
      <w:pPr>
        <w:spacing w:after="0" w:line="240" w:lineRule="auto"/>
        <w:rPr>
          <w:rFonts w:ascii="Times New Roman" w:hAnsi="Times New Roman" w:cs="Times New Roman"/>
          <w:sz w:val="28"/>
          <w:szCs w:val="28"/>
        </w:rPr>
      </w:pPr>
      <w:r w:rsidRPr="00232263">
        <w:rPr>
          <w:rFonts w:ascii="Times New Roman" w:hAnsi="Times New Roman" w:cs="Times New Roman"/>
          <w:sz w:val="28"/>
          <w:szCs w:val="28"/>
        </w:rPr>
        <w:t>Постановление Правительства Республики Казахстан от 30 июня 2017 года № 407.</w:t>
      </w:r>
    </w:p>
    <w:p w14:paraId="7E632289" w14:textId="0309C23C" w:rsidR="00E04946" w:rsidRDefault="007A4B06" w:rsidP="00E04946">
      <w:pPr>
        <w:spacing w:after="0" w:line="240" w:lineRule="auto"/>
        <w:jc w:val="both"/>
        <w:rPr>
          <w:rFonts w:ascii="Times New Roman" w:hAnsi="Times New Roman" w:cs="Times New Roman"/>
          <w:sz w:val="28"/>
          <w:szCs w:val="28"/>
        </w:rPr>
      </w:pPr>
      <w:r w:rsidRPr="00E04946">
        <w:rPr>
          <w:rFonts w:ascii="Times New Roman" w:hAnsi="Times New Roman" w:cs="Times New Roman"/>
          <w:sz w:val="28"/>
          <w:szCs w:val="28"/>
        </w:rPr>
        <w:t xml:space="preserve">5. </w:t>
      </w:r>
      <w:r w:rsidRPr="007A4B06">
        <w:rPr>
          <w:rFonts w:ascii="Times New Roman" w:hAnsi="Times New Roman" w:cs="Times New Roman"/>
          <w:sz w:val="28"/>
          <w:szCs w:val="28"/>
        </w:rPr>
        <w:t>Рейтинг</w:t>
      </w:r>
      <w:r w:rsidR="00E04946" w:rsidRPr="00E04946">
        <w:rPr>
          <w:rFonts w:ascii="Times New Roman" w:hAnsi="Times New Roman" w:cs="Times New Roman"/>
          <w:sz w:val="28"/>
          <w:szCs w:val="28"/>
        </w:rPr>
        <w:t xml:space="preserve"> </w:t>
      </w:r>
      <w:r w:rsidRPr="007A4B06">
        <w:rPr>
          <w:rFonts w:ascii="Times New Roman" w:hAnsi="Times New Roman" w:cs="Times New Roman"/>
          <w:sz w:val="28"/>
          <w:szCs w:val="28"/>
        </w:rPr>
        <w:t>стран</w:t>
      </w:r>
      <w:r w:rsidRPr="00E04946">
        <w:rPr>
          <w:rFonts w:ascii="Times New Roman" w:hAnsi="Times New Roman" w:cs="Times New Roman"/>
          <w:sz w:val="28"/>
          <w:szCs w:val="28"/>
        </w:rPr>
        <w:t xml:space="preserve"> </w:t>
      </w:r>
      <w:r w:rsidRPr="007A4B06">
        <w:rPr>
          <w:rFonts w:ascii="Times New Roman" w:hAnsi="Times New Roman" w:cs="Times New Roman"/>
          <w:sz w:val="28"/>
          <w:szCs w:val="28"/>
        </w:rPr>
        <w:t>по</w:t>
      </w:r>
      <w:r w:rsidRPr="00E04946">
        <w:rPr>
          <w:rFonts w:ascii="Times New Roman" w:hAnsi="Times New Roman" w:cs="Times New Roman"/>
          <w:sz w:val="28"/>
          <w:szCs w:val="28"/>
        </w:rPr>
        <w:t xml:space="preserve"> </w:t>
      </w:r>
      <w:r w:rsidRPr="007A4B06">
        <w:rPr>
          <w:rFonts w:ascii="Times New Roman" w:hAnsi="Times New Roman" w:cs="Times New Roman"/>
          <w:sz w:val="28"/>
          <w:szCs w:val="28"/>
        </w:rPr>
        <w:t>уровню</w:t>
      </w:r>
      <w:r w:rsidR="00E04946">
        <w:rPr>
          <w:rFonts w:ascii="Times New Roman" w:hAnsi="Times New Roman" w:cs="Times New Roman"/>
          <w:sz w:val="28"/>
          <w:szCs w:val="28"/>
        </w:rPr>
        <w:t xml:space="preserve"> </w:t>
      </w:r>
      <w:proofErr w:type="spellStart"/>
      <w:r w:rsidR="00E04946">
        <w:rPr>
          <w:rFonts w:ascii="Times New Roman" w:hAnsi="Times New Roman" w:cs="Times New Roman"/>
          <w:sz w:val="28"/>
          <w:szCs w:val="28"/>
        </w:rPr>
        <w:t>к</w:t>
      </w:r>
      <w:r w:rsidRPr="007A4B06">
        <w:rPr>
          <w:rFonts w:ascii="Times New Roman" w:hAnsi="Times New Roman" w:cs="Times New Roman"/>
          <w:sz w:val="28"/>
          <w:szCs w:val="28"/>
        </w:rPr>
        <w:t>ибербезопасности</w:t>
      </w:r>
      <w:proofErr w:type="spellEnd"/>
      <w:r w:rsidR="00E04946" w:rsidRPr="00E04946">
        <w:rPr>
          <w:rFonts w:ascii="Times New Roman" w:hAnsi="Times New Roman" w:cs="Times New Roman"/>
          <w:sz w:val="28"/>
          <w:szCs w:val="28"/>
        </w:rPr>
        <w:t xml:space="preserve"> </w:t>
      </w:r>
      <w:hyperlink r:id="rId4" w:history="1">
        <w:r w:rsidR="00E04946" w:rsidRPr="00303B6D">
          <w:rPr>
            <w:rStyle w:val="a3"/>
            <w:rFonts w:ascii="Times New Roman" w:hAnsi="Times New Roman" w:cs="Times New Roman"/>
            <w:sz w:val="28"/>
            <w:szCs w:val="28"/>
            <w:lang w:val="en-US"/>
          </w:rPr>
          <w:t>https</w:t>
        </w:r>
        <w:r w:rsidR="00E04946" w:rsidRPr="00303B6D">
          <w:rPr>
            <w:rStyle w:val="a3"/>
            <w:rFonts w:ascii="Times New Roman" w:hAnsi="Times New Roman" w:cs="Times New Roman"/>
            <w:sz w:val="28"/>
            <w:szCs w:val="28"/>
          </w:rPr>
          <w:t>://</w:t>
        </w:r>
        <w:proofErr w:type="spellStart"/>
        <w:r w:rsidR="00E04946" w:rsidRPr="00303B6D">
          <w:rPr>
            <w:rStyle w:val="a3"/>
            <w:rFonts w:ascii="Times New Roman" w:hAnsi="Times New Roman" w:cs="Times New Roman"/>
            <w:sz w:val="28"/>
            <w:szCs w:val="28"/>
            <w:lang w:val="en-US"/>
          </w:rPr>
          <w:t>nonews</w:t>
        </w:r>
        <w:proofErr w:type="spellEnd"/>
      </w:hyperlink>
      <w:r w:rsidRPr="00E04946">
        <w:rPr>
          <w:rFonts w:ascii="Times New Roman" w:hAnsi="Times New Roman" w:cs="Times New Roman"/>
          <w:sz w:val="28"/>
          <w:szCs w:val="28"/>
        </w:rPr>
        <w:t>.</w:t>
      </w:r>
    </w:p>
    <w:p w14:paraId="4D8F768D" w14:textId="3EEDC707" w:rsidR="007A4B06" w:rsidRPr="00E04946" w:rsidRDefault="007A4B06" w:rsidP="00E04946">
      <w:pPr>
        <w:spacing w:after="0" w:line="240" w:lineRule="auto"/>
        <w:jc w:val="both"/>
        <w:rPr>
          <w:rFonts w:ascii="Times New Roman" w:hAnsi="Times New Roman" w:cs="Times New Roman"/>
          <w:sz w:val="28"/>
          <w:szCs w:val="28"/>
          <w:lang w:val="en-US"/>
        </w:rPr>
      </w:pPr>
      <w:r w:rsidRPr="00E04946">
        <w:rPr>
          <w:rFonts w:ascii="Times New Roman" w:hAnsi="Times New Roman" w:cs="Times New Roman"/>
          <w:sz w:val="28"/>
          <w:szCs w:val="28"/>
          <w:lang w:val="en-US"/>
        </w:rPr>
        <w:t>co/directory/lists/countries/cybersecurity-index</w:t>
      </w:r>
    </w:p>
    <w:p w14:paraId="48B51BAD" w14:textId="79684914" w:rsidR="00AC527C" w:rsidRPr="00232263" w:rsidRDefault="007A4B06" w:rsidP="00AC527C">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AC527C">
        <w:rPr>
          <w:rFonts w:ascii="Times New Roman" w:hAnsi="Times New Roman" w:cs="Times New Roman"/>
          <w:sz w:val="28"/>
          <w:szCs w:val="28"/>
        </w:rPr>
        <w:t>.</w:t>
      </w:r>
      <w:r w:rsidR="00AC527C" w:rsidRPr="00AC527C">
        <w:t xml:space="preserve"> </w:t>
      </w:r>
      <w:r w:rsidR="00AC527C" w:rsidRPr="00AC527C">
        <w:rPr>
          <w:rFonts w:ascii="Times New Roman" w:hAnsi="Times New Roman" w:cs="Times New Roman"/>
          <w:sz w:val="28"/>
          <w:szCs w:val="28"/>
        </w:rPr>
        <w:t>Концепция развития</w:t>
      </w:r>
      <w:r w:rsidR="00AC527C">
        <w:rPr>
          <w:rFonts w:ascii="Times New Roman" w:hAnsi="Times New Roman" w:cs="Times New Roman"/>
          <w:sz w:val="28"/>
          <w:szCs w:val="28"/>
        </w:rPr>
        <w:t xml:space="preserve"> </w:t>
      </w:r>
      <w:r w:rsidR="00AC527C" w:rsidRPr="00AC527C">
        <w:rPr>
          <w:rFonts w:ascii="Times New Roman" w:hAnsi="Times New Roman" w:cs="Times New Roman"/>
          <w:sz w:val="28"/>
          <w:szCs w:val="28"/>
        </w:rPr>
        <w:t>цифровой экосистемы на 2022-2027 года («Киберщит-2»)</w:t>
      </w:r>
    </w:p>
    <w:p w14:paraId="49BFE590" w14:textId="77777777" w:rsidR="0020238F" w:rsidRDefault="007A4B06" w:rsidP="00232263">
      <w:pPr>
        <w:spacing w:after="0" w:line="240" w:lineRule="auto"/>
        <w:jc w:val="both"/>
        <w:rPr>
          <w:rFonts w:ascii="Times New Roman" w:hAnsi="Times New Roman" w:cs="Times New Roman"/>
          <w:noProof/>
          <w:sz w:val="28"/>
          <w:szCs w:val="28"/>
        </w:rPr>
      </w:pPr>
      <w:r>
        <w:rPr>
          <w:rFonts w:ascii="Times New Roman" w:hAnsi="Times New Roman" w:cs="Times New Roman"/>
          <w:sz w:val="28"/>
          <w:szCs w:val="28"/>
        </w:rPr>
        <w:t>7</w:t>
      </w:r>
      <w:r w:rsidR="00232263" w:rsidRPr="00232263">
        <w:rPr>
          <w:rFonts w:ascii="Times New Roman" w:hAnsi="Times New Roman" w:cs="Times New Roman"/>
          <w:sz w:val="28"/>
          <w:szCs w:val="28"/>
        </w:rPr>
        <w:t>.</w:t>
      </w:r>
      <w:r w:rsidR="00232263" w:rsidRPr="00232263">
        <w:rPr>
          <w:rFonts w:ascii="Times New Roman" w:hAnsi="Times New Roman" w:cs="Times New Roman"/>
          <w:sz w:val="24"/>
          <w:szCs w:val="24"/>
        </w:rPr>
        <w:t xml:space="preserve"> </w:t>
      </w:r>
      <w:r w:rsidR="00232263" w:rsidRPr="007A4B06">
        <w:rPr>
          <w:rFonts w:ascii="Times New Roman" w:hAnsi="Times New Roman" w:cs="Times New Roman"/>
          <w:sz w:val="28"/>
          <w:szCs w:val="28"/>
        </w:rPr>
        <w:t>Приложение «Показатели индустриально-инновационного развития Республики Казахстан на 2020-2025гг.</w:t>
      </w:r>
      <w:r w:rsidRPr="007A4B06">
        <w:rPr>
          <w:rFonts w:ascii="Times New Roman" w:hAnsi="Times New Roman" w:cs="Times New Roman"/>
          <w:sz w:val="28"/>
          <w:szCs w:val="28"/>
        </w:rPr>
        <w:t xml:space="preserve"> Январь-декабрь 2023г.Бюро национальной статистики А</w:t>
      </w:r>
      <w:r w:rsidR="00E04946">
        <w:rPr>
          <w:rFonts w:ascii="Times New Roman" w:hAnsi="Times New Roman" w:cs="Times New Roman"/>
          <w:sz w:val="28"/>
          <w:szCs w:val="28"/>
        </w:rPr>
        <w:t>ге</w:t>
      </w:r>
      <w:r w:rsidRPr="007A4B06">
        <w:rPr>
          <w:rFonts w:ascii="Times New Roman" w:hAnsi="Times New Roman" w:cs="Times New Roman"/>
          <w:sz w:val="28"/>
          <w:szCs w:val="28"/>
        </w:rPr>
        <w:t>н</w:t>
      </w:r>
      <w:r w:rsidR="0020238F">
        <w:rPr>
          <w:rFonts w:ascii="Times New Roman" w:hAnsi="Times New Roman" w:cs="Times New Roman"/>
          <w:sz w:val="28"/>
          <w:szCs w:val="28"/>
        </w:rPr>
        <w:t>т</w:t>
      </w:r>
      <w:r w:rsidRPr="007A4B06">
        <w:rPr>
          <w:rFonts w:ascii="Times New Roman" w:hAnsi="Times New Roman" w:cs="Times New Roman"/>
          <w:sz w:val="28"/>
          <w:szCs w:val="28"/>
        </w:rPr>
        <w:t>ства по стратегическому планированию</w:t>
      </w:r>
      <w:r w:rsidRPr="007A4B06">
        <w:rPr>
          <w:rFonts w:ascii="Times New Roman" w:hAnsi="Times New Roman" w:cs="Times New Roman"/>
          <w:noProof/>
          <w:sz w:val="28"/>
          <w:szCs w:val="28"/>
        </w:rPr>
        <w:t xml:space="preserve"> и реформам Ресублики Казахстан</w:t>
      </w:r>
    </w:p>
    <w:p w14:paraId="00963900" w14:textId="77777777" w:rsidR="0020238F" w:rsidRDefault="0020238F" w:rsidP="00232263">
      <w:pPr>
        <w:spacing w:after="0" w:line="240" w:lineRule="auto"/>
        <w:jc w:val="both"/>
        <w:rPr>
          <w:rFonts w:ascii="Times New Roman" w:hAnsi="Times New Roman" w:cs="Times New Roman"/>
          <w:noProof/>
          <w:sz w:val="28"/>
          <w:szCs w:val="28"/>
        </w:rPr>
      </w:pPr>
    </w:p>
    <w:p w14:paraId="2A922C29" w14:textId="77777777" w:rsidR="00D1685F" w:rsidRPr="00D1685F" w:rsidRDefault="00D1685F" w:rsidP="00D1685F">
      <w:pPr>
        <w:spacing w:after="0" w:line="240" w:lineRule="auto"/>
        <w:jc w:val="center"/>
        <w:rPr>
          <w:rFonts w:ascii="Times New Roman" w:hAnsi="Times New Roman" w:cs="Times New Roman"/>
          <w:sz w:val="28"/>
          <w:szCs w:val="28"/>
          <w:lang w:val="en-US"/>
        </w:rPr>
      </w:pPr>
    </w:p>
    <w:p w14:paraId="6AEEFF04" w14:textId="231F62EC" w:rsidR="00C3329C" w:rsidRPr="00D1685F" w:rsidRDefault="00D1685F" w:rsidP="00B126D0">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kk-KZ"/>
        </w:rPr>
        <w:t xml:space="preserve">         </w:t>
      </w:r>
    </w:p>
    <w:sectPr w:rsidR="00C3329C" w:rsidRPr="00D16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charset w:val="00"/>
    <w:family w:val="auto"/>
    <w:pitch w:val="variable"/>
    <w:sig w:usb0="00000001"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E7"/>
    <w:rsid w:val="000B7EBB"/>
    <w:rsid w:val="001078BC"/>
    <w:rsid w:val="00112337"/>
    <w:rsid w:val="00164908"/>
    <w:rsid w:val="001F30D0"/>
    <w:rsid w:val="0020238F"/>
    <w:rsid w:val="00232263"/>
    <w:rsid w:val="00274746"/>
    <w:rsid w:val="002A22FD"/>
    <w:rsid w:val="002D519E"/>
    <w:rsid w:val="002D6CE7"/>
    <w:rsid w:val="0030776C"/>
    <w:rsid w:val="0037300C"/>
    <w:rsid w:val="00374EEE"/>
    <w:rsid w:val="003A00C1"/>
    <w:rsid w:val="003B6BE3"/>
    <w:rsid w:val="003E2DB2"/>
    <w:rsid w:val="004511F3"/>
    <w:rsid w:val="004837C5"/>
    <w:rsid w:val="005D4AFC"/>
    <w:rsid w:val="006B6AEE"/>
    <w:rsid w:val="007443E4"/>
    <w:rsid w:val="00792A8C"/>
    <w:rsid w:val="007A4B06"/>
    <w:rsid w:val="007C37AF"/>
    <w:rsid w:val="007C6378"/>
    <w:rsid w:val="007D02A5"/>
    <w:rsid w:val="007D4B03"/>
    <w:rsid w:val="007E7932"/>
    <w:rsid w:val="00807600"/>
    <w:rsid w:val="00825BA3"/>
    <w:rsid w:val="00841319"/>
    <w:rsid w:val="0085460D"/>
    <w:rsid w:val="0086030E"/>
    <w:rsid w:val="00883169"/>
    <w:rsid w:val="0089346F"/>
    <w:rsid w:val="008A5B85"/>
    <w:rsid w:val="008D2232"/>
    <w:rsid w:val="0093019F"/>
    <w:rsid w:val="00974A87"/>
    <w:rsid w:val="009D6619"/>
    <w:rsid w:val="009E55EA"/>
    <w:rsid w:val="009E5D92"/>
    <w:rsid w:val="00A32281"/>
    <w:rsid w:val="00A32A36"/>
    <w:rsid w:val="00AC527C"/>
    <w:rsid w:val="00B01851"/>
    <w:rsid w:val="00B126D0"/>
    <w:rsid w:val="00B33454"/>
    <w:rsid w:val="00B471F1"/>
    <w:rsid w:val="00BA3A03"/>
    <w:rsid w:val="00BC5370"/>
    <w:rsid w:val="00C3329C"/>
    <w:rsid w:val="00C337F9"/>
    <w:rsid w:val="00C54F6F"/>
    <w:rsid w:val="00C776B1"/>
    <w:rsid w:val="00CF74F2"/>
    <w:rsid w:val="00D0295B"/>
    <w:rsid w:val="00D05C3B"/>
    <w:rsid w:val="00D1685F"/>
    <w:rsid w:val="00D266EF"/>
    <w:rsid w:val="00D472F2"/>
    <w:rsid w:val="00D6050B"/>
    <w:rsid w:val="00D7400F"/>
    <w:rsid w:val="00DE52A2"/>
    <w:rsid w:val="00DF4A03"/>
    <w:rsid w:val="00E04946"/>
    <w:rsid w:val="00E10616"/>
    <w:rsid w:val="00E24F04"/>
    <w:rsid w:val="00E51270"/>
    <w:rsid w:val="00ED25C0"/>
    <w:rsid w:val="00EE219E"/>
    <w:rsid w:val="00F346B6"/>
    <w:rsid w:val="00F86B6F"/>
    <w:rsid w:val="00FC2A63"/>
    <w:rsid w:val="00FD229D"/>
    <w:rsid w:val="00FD6CF9"/>
    <w:rsid w:val="00FF46EE"/>
    <w:rsid w:val="00FF7F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06D3"/>
  <w15:chartTrackingRefBased/>
  <w15:docId w15:val="{4207C0B8-91E4-4D5E-AD3B-0A745E1E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4946"/>
    <w:rPr>
      <w:color w:val="0563C1" w:themeColor="hyperlink"/>
      <w:u w:val="single"/>
    </w:rPr>
  </w:style>
  <w:style w:type="character" w:customStyle="1" w:styleId="UnresolvedMention">
    <w:name w:val="Unresolved Mention"/>
    <w:basedOn w:val="a0"/>
    <w:uiPriority w:val="99"/>
    <w:semiHidden/>
    <w:unhideWhenUsed/>
    <w:rsid w:val="00E0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8278">
      <w:bodyDiv w:val="1"/>
      <w:marLeft w:val="0"/>
      <w:marRight w:val="0"/>
      <w:marTop w:val="0"/>
      <w:marBottom w:val="0"/>
      <w:divBdr>
        <w:top w:val="none" w:sz="0" w:space="0" w:color="auto"/>
        <w:left w:val="none" w:sz="0" w:space="0" w:color="auto"/>
        <w:bottom w:val="none" w:sz="0" w:space="0" w:color="auto"/>
        <w:right w:val="none" w:sz="0" w:space="0" w:color="auto"/>
      </w:divBdr>
    </w:div>
    <w:div w:id="184831915">
      <w:bodyDiv w:val="1"/>
      <w:marLeft w:val="0"/>
      <w:marRight w:val="0"/>
      <w:marTop w:val="0"/>
      <w:marBottom w:val="0"/>
      <w:divBdr>
        <w:top w:val="none" w:sz="0" w:space="0" w:color="auto"/>
        <w:left w:val="none" w:sz="0" w:space="0" w:color="auto"/>
        <w:bottom w:val="none" w:sz="0" w:space="0" w:color="auto"/>
        <w:right w:val="none" w:sz="0" w:space="0" w:color="auto"/>
      </w:divBdr>
    </w:div>
    <w:div w:id="214200927">
      <w:bodyDiv w:val="1"/>
      <w:marLeft w:val="0"/>
      <w:marRight w:val="0"/>
      <w:marTop w:val="0"/>
      <w:marBottom w:val="0"/>
      <w:divBdr>
        <w:top w:val="none" w:sz="0" w:space="0" w:color="auto"/>
        <w:left w:val="none" w:sz="0" w:space="0" w:color="auto"/>
        <w:bottom w:val="none" w:sz="0" w:space="0" w:color="auto"/>
        <w:right w:val="none" w:sz="0" w:space="0" w:color="auto"/>
      </w:divBdr>
    </w:div>
    <w:div w:id="296226383">
      <w:bodyDiv w:val="1"/>
      <w:marLeft w:val="0"/>
      <w:marRight w:val="0"/>
      <w:marTop w:val="0"/>
      <w:marBottom w:val="0"/>
      <w:divBdr>
        <w:top w:val="none" w:sz="0" w:space="0" w:color="auto"/>
        <w:left w:val="none" w:sz="0" w:space="0" w:color="auto"/>
        <w:bottom w:val="none" w:sz="0" w:space="0" w:color="auto"/>
        <w:right w:val="none" w:sz="0" w:space="0" w:color="auto"/>
      </w:divBdr>
    </w:div>
    <w:div w:id="343358371">
      <w:bodyDiv w:val="1"/>
      <w:marLeft w:val="0"/>
      <w:marRight w:val="0"/>
      <w:marTop w:val="0"/>
      <w:marBottom w:val="0"/>
      <w:divBdr>
        <w:top w:val="none" w:sz="0" w:space="0" w:color="auto"/>
        <w:left w:val="none" w:sz="0" w:space="0" w:color="auto"/>
        <w:bottom w:val="none" w:sz="0" w:space="0" w:color="auto"/>
        <w:right w:val="none" w:sz="0" w:space="0" w:color="auto"/>
      </w:divBdr>
      <w:divsChild>
        <w:div w:id="180240843">
          <w:marLeft w:val="0"/>
          <w:marRight w:val="0"/>
          <w:marTop w:val="0"/>
          <w:marBottom w:val="0"/>
          <w:divBdr>
            <w:top w:val="none" w:sz="0" w:space="0" w:color="auto"/>
            <w:left w:val="none" w:sz="0" w:space="0" w:color="auto"/>
            <w:bottom w:val="none" w:sz="0" w:space="0" w:color="auto"/>
            <w:right w:val="none" w:sz="0" w:space="0" w:color="auto"/>
          </w:divBdr>
        </w:div>
      </w:divsChild>
    </w:div>
    <w:div w:id="411242715">
      <w:bodyDiv w:val="1"/>
      <w:marLeft w:val="0"/>
      <w:marRight w:val="0"/>
      <w:marTop w:val="0"/>
      <w:marBottom w:val="0"/>
      <w:divBdr>
        <w:top w:val="none" w:sz="0" w:space="0" w:color="auto"/>
        <w:left w:val="none" w:sz="0" w:space="0" w:color="auto"/>
        <w:bottom w:val="none" w:sz="0" w:space="0" w:color="auto"/>
        <w:right w:val="none" w:sz="0" w:space="0" w:color="auto"/>
      </w:divBdr>
    </w:div>
    <w:div w:id="611667921">
      <w:bodyDiv w:val="1"/>
      <w:marLeft w:val="0"/>
      <w:marRight w:val="0"/>
      <w:marTop w:val="0"/>
      <w:marBottom w:val="0"/>
      <w:divBdr>
        <w:top w:val="none" w:sz="0" w:space="0" w:color="auto"/>
        <w:left w:val="none" w:sz="0" w:space="0" w:color="auto"/>
        <w:bottom w:val="none" w:sz="0" w:space="0" w:color="auto"/>
        <w:right w:val="none" w:sz="0" w:space="0" w:color="auto"/>
      </w:divBdr>
    </w:div>
    <w:div w:id="1047877772">
      <w:bodyDiv w:val="1"/>
      <w:marLeft w:val="0"/>
      <w:marRight w:val="0"/>
      <w:marTop w:val="0"/>
      <w:marBottom w:val="0"/>
      <w:divBdr>
        <w:top w:val="none" w:sz="0" w:space="0" w:color="auto"/>
        <w:left w:val="none" w:sz="0" w:space="0" w:color="auto"/>
        <w:bottom w:val="none" w:sz="0" w:space="0" w:color="auto"/>
        <w:right w:val="none" w:sz="0" w:space="0" w:color="auto"/>
      </w:divBdr>
    </w:div>
    <w:div w:id="1148399144">
      <w:bodyDiv w:val="1"/>
      <w:marLeft w:val="0"/>
      <w:marRight w:val="0"/>
      <w:marTop w:val="0"/>
      <w:marBottom w:val="0"/>
      <w:divBdr>
        <w:top w:val="none" w:sz="0" w:space="0" w:color="auto"/>
        <w:left w:val="none" w:sz="0" w:space="0" w:color="auto"/>
        <w:bottom w:val="none" w:sz="0" w:space="0" w:color="auto"/>
        <w:right w:val="none" w:sz="0" w:space="0" w:color="auto"/>
      </w:divBdr>
    </w:div>
    <w:div w:id="1499692897">
      <w:bodyDiv w:val="1"/>
      <w:marLeft w:val="0"/>
      <w:marRight w:val="0"/>
      <w:marTop w:val="0"/>
      <w:marBottom w:val="0"/>
      <w:divBdr>
        <w:top w:val="none" w:sz="0" w:space="0" w:color="auto"/>
        <w:left w:val="none" w:sz="0" w:space="0" w:color="auto"/>
        <w:bottom w:val="none" w:sz="0" w:space="0" w:color="auto"/>
        <w:right w:val="none" w:sz="0" w:space="0" w:color="auto"/>
      </w:divBdr>
    </w:div>
    <w:div w:id="1630427875">
      <w:bodyDiv w:val="1"/>
      <w:marLeft w:val="0"/>
      <w:marRight w:val="0"/>
      <w:marTop w:val="0"/>
      <w:marBottom w:val="0"/>
      <w:divBdr>
        <w:top w:val="none" w:sz="0" w:space="0" w:color="auto"/>
        <w:left w:val="none" w:sz="0" w:space="0" w:color="auto"/>
        <w:bottom w:val="none" w:sz="0" w:space="0" w:color="auto"/>
        <w:right w:val="none" w:sz="0" w:space="0" w:color="auto"/>
      </w:divBdr>
    </w:div>
    <w:div w:id="1660379420">
      <w:bodyDiv w:val="1"/>
      <w:marLeft w:val="0"/>
      <w:marRight w:val="0"/>
      <w:marTop w:val="0"/>
      <w:marBottom w:val="0"/>
      <w:divBdr>
        <w:top w:val="none" w:sz="0" w:space="0" w:color="auto"/>
        <w:left w:val="none" w:sz="0" w:space="0" w:color="auto"/>
        <w:bottom w:val="none" w:sz="0" w:space="0" w:color="auto"/>
        <w:right w:val="none" w:sz="0" w:space="0" w:color="auto"/>
      </w:divBdr>
    </w:div>
    <w:div w:id="1724869681">
      <w:bodyDiv w:val="1"/>
      <w:marLeft w:val="0"/>
      <w:marRight w:val="0"/>
      <w:marTop w:val="0"/>
      <w:marBottom w:val="0"/>
      <w:divBdr>
        <w:top w:val="none" w:sz="0" w:space="0" w:color="auto"/>
        <w:left w:val="none" w:sz="0" w:space="0" w:color="auto"/>
        <w:bottom w:val="none" w:sz="0" w:space="0" w:color="auto"/>
        <w:right w:val="none" w:sz="0" w:space="0" w:color="auto"/>
      </w:divBdr>
    </w:div>
    <w:div w:id="1738042761">
      <w:bodyDiv w:val="1"/>
      <w:marLeft w:val="0"/>
      <w:marRight w:val="0"/>
      <w:marTop w:val="0"/>
      <w:marBottom w:val="0"/>
      <w:divBdr>
        <w:top w:val="none" w:sz="0" w:space="0" w:color="auto"/>
        <w:left w:val="none" w:sz="0" w:space="0" w:color="auto"/>
        <w:bottom w:val="none" w:sz="0" w:space="0" w:color="auto"/>
        <w:right w:val="none" w:sz="0" w:space="0" w:color="auto"/>
      </w:divBdr>
    </w:div>
    <w:div w:id="1875921144">
      <w:bodyDiv w:val="1"/>
      <w:marLeft w:val="0"/>
      <w:marRight w:val="0"/>
      <w:marTop w:val="0"/>
      <w:marBottom w:val="0"/>
      <w:divBdr>
        <w:top w:val="none" w:sz="0" w:space="0" w:color="auto"/>
        <w:left w:val="none" w:sz="0" w:space="0" w:color="auto"/>
        <w:bottom w:val="none" w:sz="0" w:space="0" w:color="auto"/>
        <w:right w:val="none" w:sz="0" w:space="0" w:color="auto"/>
      </w:divBdr>
    </w:div>
    <w:div w:id="19674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7480</TotalTime>
  <Pages>9</Pages>
  <Words>3290</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 Муратова</dc:creator>
  <cp:keywords/>
  <dc:description/>
  <cp:lastModifiedBy>Admin</cp:lastModifiedBy>
  <cp:revision>12</cp:revision>
  <dcterms:created xsi:type="dcterms:W3CDTF">2024-02-26T08:43:00Z</dcterms:created>
  <dcterms:modified xsi:type="dcterms:W3CDTF">2024-03-18T12:52:00Z</dcterms:modified>
</cp:coreProperties>
</file>