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82" w:rsidRPr="005E3E88" w:rsidRDefault="004170BB" w:rsidP="00E73E82">
      <w:pPr>
        <w:tabs>
          <w:tab w:val="left" w:pos="851"/>
        </w:tabs>
        <w:spacing w:after="0" w:line="240" w:lineRule="auto"/>
        <w:jc w:val="both"/>
        <w:rPr>
          <w:rFonts w:ascii="Times New Roman" w:eastAsia="Times New Roman" w:hAnsi="Times New Roman" w:cs="Times New Roman"/>
          <w:b/>
          <w:bCs/>
          <w:sz w:val="28"/>
          <w:szCs w:val="28"/>
          <w:lang w:val="ru-RU"/>
        </w:rPr>
      </w:pPr>
      <w:r w:rsidRPr="005E3E88">
        <w:rPr>
          <w:rFonts w:ascii="Times New Roman" w:eastAsia="Times New Roman" w:hAnsi="Times New Roman" w:cs="Times New Roman"/>
          <w:b/>
          <w:bCs/>
          <w:sz w:val="28"/>
          <w:szCs w:val="28"/>
          <w:lang w:val="ru-RU"/>
        </w:rPr>
        <w:t xml:space="preserve">УДК </w:t>
      </w:r>
      <w:r w:rsidR="00C152FE" w:rsidRPr="005E3E88">
        <w:rPr>
          <w:rFonts w:ascii="Times New Roman" w:eastAsia="Times New Roman" w:hAnsi="Times New Roman" w:cs="Times New Roman"/>
          <w:b/>
          <w:bCs/>
          <w:sz w:val="28"/>
          <w:szCs w:val="28"/>
          <w:lang w:val="ru-RU"/>
        </w:rPr>
        <w:t>37</w:t>
      </w:r>
    </w:p>
    <w:p w:rsidR="004B3475" w:rsidRPr="005E3E88" w:rsidRDefault="00FE3B95" w:rsidP="00FE3B95">
      <w:pPr>
        <w:tabs>
          <w:tab w:val="left" w:pos="851"/>
        </w:tabs>
        <w:spacing w:after="0" w:line="240" w:lineRule="auto"/>
        <w:jc w:val="center"/>
        <w:rPr>
          <w:rFonts w:ascii="Times New Roman" w:eastAsia="Times New Roman" w:hAnsi="Times New Roman" w:cs="Times New Roman"/>
          <w:i/>
          <w:sz w:val="28"/>
          <w:szCs w:val="28"/>
          <w:lang w:val="ru-RU"/>
        </w:rPr>
      </w:pPr>
      <w:proofErr w:type="spellStart"/>
      <w:r w:rsidRPr="00FE3B95">
        <w:rPr>
          <w:rFonts w:ascii="Times New Roman" w:eastAsia="Times New Roman" w:hAnsi="Times New Roman" w:cs="Times New Roman"/>
          <w:b/>
          <w:bCs/>
          <w:sz w:val="28"/>
          <w:szCs w:val="28"/>
          <w:lang w:val="ru-RU"/>
        </w:rPr>
        <w:t>Джусубалиева</w:t>
      </w:r>
      <w:proofErr w:type="spellEnd"/>
      <w:r w:rsidRPr="00FE3B95">
        <w:rPr>
          <w:rFonts w:ascii="Times New Roman" w:eastAsia="Times New Roman" w:hAnsi="Times New Roman" w:cs="Times New Roman"/>
          <w:b/>
          <w:bCs/>
          <w:sz w:val="28"/>
          <w:szCs w:val="28"/>
          <w:lang w:val="ru-RU"/>
        </w:rPr>
        <w:t xml:space="preserve"> Д.М.</w:t>
      </w:r>
      <w:r w:rsidRPr="00FE3B95">
        <w:rPr>
          <w:rFonts w:ascii="Times New Roman" w:eastAsia="Times New Roman" w:hAnsi="Times New Roman" w:cs="Times New Roman"/>
          <w:b/>
          <w:bCs/>
          <w:sz w:val="28"/>
          <w:szCs w:val="28"/>
          <w:lang w:val="ru-RU"/>
        </w:rPr>
        <w:br/>
      </w:r>
      <w:proofErr w:type="spellStart"/>
      <w:r>
        <w:rPr>
          <w:rFonts w:ascii="Times New Roman" w:eastAsia="Times New Roman" w:hAnsi="Times New Roman" w:cs="Times New Roman"/>
          <w:bCs/>
          <w:i/>
          <w:sz w:val="28"/>
          <w:szCs w:val="28"/>
          <w:lang w:val="ru-RU"/>
        </w:rPr>
        <w:t>д.</w:t>
      </w:r>
      <w:r w:rsidR="004B3475" w:rsidRPr="005E3E88">
        <w:rPr>
          <w:rFonts w:ascii="Times New Roman" w:eastAsia="Times New Roman" w:hAnsi="Times New Roman" w:cs="Times New Roman"/>
          <w:bCs/>
          <w:i/>
          <w:sz w:val="28"/>
          <w:szCs w:val="28"/>
          <w:lang w:val="ru-RU"/>
        </w:rPr>
        <w:t>п.н</w:t>
      </w:r>
      <w:proofErr w:type="spellEnd"/>
      <w:r w:rsidR="004B3475" w:rsidRPr="005E3E88">
        <w:rPr>
          <w:rFonts w:ascii="Times New Roman" w:eastAsia="Times New Roman" w:hAnsi="Times New Roman" w:cs="Times New Roman"/>
          <w:bCs/>
          <w:i/>
          <w:sz w:val="28"/>
          <w:szCs w:val="28"/>
          <w:lang w:val="ru-RU"/>
        </w:rPr>
        <w:t>., профессор</w:t>
      </w:r>
    </w:p>
    <w:p w:rsidR="004B3475" w:rsidRPr="00FE3B95" w:rsidRDefault="004B3475" w:rsidP="00FE3B95">
      <w:pPr>
        <w:tabs>
          <w:tab w:val="left" w:pos="851"/>
        </w:tabs>
        <w:spacing w:after="0" w:line="240" w:lineRule="auto"/>
        <w:jc w:val="center"/>
        <w:rPr>
          <w:rFonts w:ascii="Times New Roman" w:eastAsia="Times New Roman" w:hAnsi="Times New Roman" w:cs="Times New Roman"/>
          <w:b/>
          <w:sz w:val="28"/>
          <w:szCs w:val="28"/>
          <w:lang w:val="ru-RU"/>
        </w:rPr>
      </w:pPr>
      <w:proofErr w:type="spellStart"/>
      <w:r w:rsidRPr="00FE3B95">
        <w:rPr>
          <w:rFonts w:ascii="Times New Roman" w:eastAsia="Times New Roman" w:hAnsi="Times New Roman" w:cs="Times New Roman"/>
          <w:b/>
          <w:bCs/>
          <w:sz w:val="28"/>
          <w:szCs w:val="28"/>
          <w:lang w:val="ru-RU"/>
        </w:rPr>
        <w:t>Камилова</w:t>
      </w:r>
      <w:proofErr w:type="spellEnd"/>
      <w:r w:rsidRPr="00FE3B95">
        <w:rPr>
          <w:rFonts w:ascii="Times New Roman" w:eastAsia="Times New Roman" w:hAnsi="Times New Roman" w:cs="Times New Roman"/>
          <w:b/>
          <w:bCs/>
          <w:sz w:val="28"/>
          <w:szCs w:val="28"/>
          <w:lang w:val="ru-RU"/>
        </w:rPr>
        <w:t xml:space="preserve"> М.М</w:t>
      </w:r>
      <w:r w:rsidR="00FE3B95">
        <w:rPr>
          <w:rFonts w:ascii="Times New Roman" w:eastAsia="Times New Roman" w:hAnsi="Times New Roman" w:cs="Times New Roman"/>
          <w:b/>
          <w:bCs/>
          <w:sz w:val="28"/>
          <w:szCs w:val="28"/>
          <w:lang w:val="ru-RU"/>
        </w:rPr>
        <w:t>.</w:t>
      </w:r>
    </w:p>
    <w:p w:rsidR="004B3475" w:rsidRPr="005E3E88" w:rsidRDefault="00FE3B95" w:rsidP="00FE3B95">
      <w:pPr>
        <w:tabs>
          <w:tab w:val="left" w:pos="851"/>
        </w:tabs>
        <w:spacing w:after="0" w:line="240" w:lineRule="auto"/>
        <w:jc w:val="center"/>
        <w:rPr>
          <w:rFonts w:ascii="Times New Roman" w:eastAsia="Times New Roman" w:hAnsi="Times New Roman" w:cs="Times New Roman"/>
          <w:i/>
          <w:sz w:val="28"/>
          <w:szCs w:val="28"/>
          <w:lang w:val="ru-RU"/>
        </w:rPr>
      </w:pPr>
      <w:r>
        <w:rPr>
          <w:rFonts w:ascii="Times New Roman" w:eastAsia="Times New Roman" w:hAnsi="Times New Roman" w:cs="Times New Roman"/>
          <w:i/>
          <w:sz w:val="28"/>
          <w:szCs w:val="28"/>
          <w:lang w:val="ru-RU"/>
        </w:rPr>
        <w:t xml:space="preserve">магистрант </w:t>
      </w:r>
      <w:r w:rsidR="004B3475" w:rsidRPr="005E3E88">
        <w:rPr>
          <w:rFonts w:ascii="Times New Roman" w:eastAsia="Times New Roman" w:hAnsi="Times New Roman" w:cs="Times New Roman"/>
          <w:i/>
          <w:sz w:val="28"/>
          <w:szCs w:val="28"/>
          <w:lang w:val="ru-RU"/>
        </w:rPr>
        <w:t>1 курс</w:t>
      </w:r>
      <w:r>
        <w:rPr>
          <w:rFonts w:ascii="Times New Roman" w:eastAsia="Times New Roman" w:hAnsi="Times New Roman" w:cs="Times New Roman"/>
          <w:i/>
          <w:sz w:val="28"/>
          <w:szCs w:val="28"/>
          <w:lang w:val="ru-RU"/>
        </w:rPr>
        <w:t>а</w:t>
      </w:r>
      <w:r w:rsidR="004B3475" w:rsidRPr="005E3E88">
        <w:rPr>
          <w:rFonts w:ascii="Times New Roman" w:eastAsia="Times New Roman" w:hAnsi="Times New Roman" w:cs="Times New Roman"/>
          <w:i/>
          <w:sz w:val="28"/>
          <w:szCs w:val="28"/>
          <w:lang w:val="ru-RU"/>
        </w:rPr>
        <w:t xml:space="preserve"> магистратуры факультета подготовки учителей иностранных языков</w:t>
      </w:r>
      <w:r>
        <w:rPr>
          <w:rFonts w:ascii="Times New Roman" w:eastAsia="Times New Roman" w:hAnsi="Times New Roman" w:cs="Times New Roman"/>
          <w:i/>
          <w:sz w:val="28"/>
          <w:szCs w:val="28"/>
          <w:lang w:val="ru-RU"/>
        </w:rPr>
        <w:t xml:space="preserve"> </w:t>
      </w:r>
      <w:r w:rsidR="004B3475" w:rsidRPr="005E3E88">
        <w:rPr>
          <w:rFonts w:ascii="Times New Roman" w:eastAsia="Times New Roman" w:hAnsi="Times New Roman" w:cs="Times New Roman"/>
          <w:i/>
          <w:sz w:val="28"/>
          <w:szCs w:val="28"/>
          <w:lang w:val="ru-RU"/>
        </w:rPr>
        <w:t>«7M01711-Подготовка учителей иностранных языков»</w:t>
      </w:r>
    </w:p>
    <w:p w:rsidR="004B3475" w:rsidRPr="005E3E88" w:rsidRDefault="004B3475" w:rsidP="00FE3B95">
      <w:pPr>
        <w:tabs>
          <w:tab w:val="left" w:pos="851"/>
        </w:tabs>
        <w:spacing w:after="0" w:line="240" w:lineRule="auto"/>
        <w:jc w:val="center"/>
        <w:rPr>
          <w:rFonts w:ascii="Times New Roman" w:eastAsia="Times New Roman" w:hAnsi="Times New Roman" w:cs="Times New Roman"/>
          <w:i/>
          <w:sz w:val="28"/>
          <w:szCs w:val="28"/>
          <w:lang w:val="ru-RU"/>
        </w:rPr>
      </w:pPr>
      <w:proofErr w:type="spellStart"/>
      <w:r w:rsidRPr="005E3E88">
        <w:rPr>
          <w:rFonts w:ascii="Times New Roman" w:eastAsia="Times New Roman" w:hAnsi="Times New Roman" w:cs="Times New Roman"/>
          <w:i/>
          <w:sz w:val="28"/>
          <w:szCs w:val="28"/>
          <w:lang w:val="ru-RU"/>
        </w:rPr>
        <w:t>КазУМОиМЯ</w:t>
      </w:r>
      <w:proofErr w:type="spellEnd"/>
      <w:r w:rsidRPr="005E3E88">
        <w:rPr>
          <w:rFonts w:ascii="Times New Roman" w:eastAsia="Times New Roman" w:hAnsi="Times New Roman" w:cs="Times New Roman"/>
          <w:i/>
          <w:sz w:val="28"/>
          <w:szCs w:val="28"/>
          <w:lang w:val="ru-RU"/>
        </w:rPr>
        <w:t xml:space="preserve"> имени</w:t>
      </w:r>
      <w:r w:rsidR="00FE3B95">
        <w:rPr>
          <w:rFonts w:ascii="Times New Roman" w:eastAsia="Times New Roman" w:hAnsi="Times New Roman" w:cs="Times New Roman"/>
          <w:i/>
          <w:sz w:val="28"/>
          <w:szCs w:val="28"/>
          <w:lang w:val="ru-RU"/>
        </w:rPr>
        <w:t xml:space="preserve"> </w:t>
      </w:r>
      <w:proofErr w:type="spellStart"/>
      <w:r w:rsidR="00FE3B95">
        <w:rPr>
          <w:rFonts w:ascii="Times New Roman" w:eastAsia="Times New Roman" w:hAnsi="Times New Roman" w:cs="Times New Roman"/>
          <w:i/>
          <w:sz w:val="28"/>
          <w:szCs w:val="28"/>
          <w:lang w:val="ru-RU"/>
        </w:rPr>
        <w:t>Абылай</w:t>
      </w:r>
      <w:proofErr w:type="spellEnd"/>
      <w:r w:rsidR="00FE3B95">
        <w:rPr>
          <w:rFonts w:ascii="Times New Roman" w:eastAsia="Times New Roman" w:hAnsi="Times New Roman" w:cs="Times New Roman"/>
          <w:i/>
          <w:sz w:val="28"/>
          <w:szCs w:val="28"/>
          <w:lang w:val="ru-RU"/>
        </w:rPr>
        <w:t xml:space="preserve"> хана, Алматы, Казахстан</w:t>
      </w:r>
      <w:r w:rsidRPr="005E3E88">
        <w:rPr>
          <w:rFonts w:ascii="Times New Roman" w:eastAsia="Times New Roman" w:hAnsi="Times New Roman" w:cs="Times New Roman"/>
          <w:i/>
          <w:sz w:val="28"/>
          <w:szCs w:val="28"/>
          <w:lang w:val="ru-RU"/>
        </w:rPr>
        <w:br/>
      </w:r>
    </w:p>
    <w:p w:rsidR="004170BB" w:rsidRPr="00FE3B95" w:rsidRDefault="004170BB" w:rsidP="00FE3B95">
      <w:pPr>
        <w:tabs>
          <w:tab w:val="left" w:pos="851"/>
        </w:tabs>
        <w:spacing w:after="0" w:line="240" w:lineRule="auto"/>
        <w:jc w:val="center"/>
        <w:rPr>
          <w:rFonts w:ascii="Times New Roman" w:eastAsia="Times New Roman" w:hAnsi="Times New Roman" w:cs="Times New Roman"/>
          <w:b/>
          <w:bCs/>
          <w:sz w:val="28"/>
          <w:szCs w:val="28"/>
        </w:rPr>
      </w:pPr>
      <w:proofErr w:type="spellStart"/>
      <w:r w:rsidRPr="00FE3B95">
        <w:rPr>
          <w:rFonts w:ascii="Times New Roman" w:eastAsia="Times New Roman" w:hAnsi="Times New Roman" w:cs="Times New Roman"/>
          <w:b/>
          <w:bCs/>
          <w:sz w:val="28"/>
          <w:szCs w:val="28"/>
        </w:rPr>
        <w:t>Dzhusubaliyeva</w:t>
      </w:r>
      <w:proofErr w:type="spellEnd"/>
      <w:r w:rsidRPr="00FE3B95">
        <w:rPr>
          <w:rFonts w:ascii="Times New Roman" w:eastAsia="Times New Roman" w:hAnsi="Times New Roman" w:cs="Times New Roman"/>
          <w:b/>
          <w:bCs/>
          <w:sz w:val="28"/>
          <w:szCs w:val="28"/>
          <w:lang w:val="en-US"/>
        </w:rPr>
        <w:t xml:space="preserve"> </w:t>
      </w:r>
      <w:r w:rsidRPr="00FE3B95">
        <w:rPr>
          <w:rFonts w:ascii="Times New Roman" w:eastAsia="Times New Roman" w:hAnsi="Times New Roman" w:cs="Times New Roman"/>
          <w:b/>
          <w:bCs/>
          <w:sz w:val="28"/>
          <w:szCs w:val="28"/>
        </w:rPr>
        <w:t>D.M.</w:t>
      </w:r>
    </w:p>
    <w:p w:rsidR="00E73E82" w:rsidRPr="005E3E88" w:rsidRDefault="005E3E88" w:rsidP="00FE3B95">
      <w:pPr>
        <w:tabs>
          <w:tab w:val="left" w:pos="851"/>
        </w:tabs>
        <w:spacing w:after="0" w:line="240" w:lineRule="auto"/>
        <w:jc w:val="center"/>
        <w:rPr>
          <w:rFonts w:ascii="Times New Roman" w:eastAsia="Times New Roman" w:hAnsi="Times New Roman" w:cs="Times New Roman"/>
          <w:i/>
          <w:sz w:val="28"/>
          <w:szCs w:val="28"/>
        </w:rPr>
      </w:pPr>
      <w:r w:rsidRPr="005E3E88">
        <w:rPr>
          <w:rFonts w:ascii="Times New Roman" w:eastAsia="Times New Roman" w:hAnsi="Times New Roman" w:cs="Times New Roman"/>
          <w:i/>
          <w:sz w:val="28"/>
          <w:szCs w:val="28"/>
          <w:lang w:val="en-US"/>
        </w:rPr>
        <w:t xml:space="preserve">Professor, </w:t>
      </w:r>
      <w:r w:rsidR="00E73E82" w:rsidRPr="005E3E88">
        <w:rPr>
          <w:rFonts w:ascii="Times New Roman" w:eastAsia="Times New Roman" w:hAnsi="Times New Roman" w:cs="Times New Roman"/>
          <w:i/>
          <w:sz w:val="28"/>
          <w:szCs w:val="28"/>
        </w:rPr>
        <w:t xml:space="preserve">PhD </w:t>
      </w:r>
      <w:r w:rsidR="004170BB" w:rsidRPr="005E3E88">
        <w:rPr>
          <w:rFonts w:ascii="Times New Roman" w:eastAsia="Times New Roman" w:hAnsi="Times New Roman" w:cs="Times New Roman"/>
          <w:i/>
          <w:sz w:val="28"/>
          <w:szCs w:val="28"/>
        </w:rPr>
        <w:t>of Pedagogical Sciences</w:t>
      </w:r>
    </w:p>
    <w:p w:rsidR="00E73E82" w:rsidRPr="005E3E88" w:rsidRDefault="004170BB" w:rsidP="00FE3B95">
      <w:pPr>
        <w:tabs>
          <w:tab w:val="left" w:pos="851"/>
        </w:tabs>
        <w:spacing w:after="0" w:line="240" w:lineRule="auto"/>
        <w:jc w:val="center"/>
        <w:rPr>
          <w:rFonts w:ascii="Times New Roman" w:eastAsia="Times New Roman" w:hAnsi="Times New Roman" w:cs="Times New Roman"/>
          <w:sz w:val="28"/>
          <w:szCs w:val="28"/>
          <w:lang w:val="en-US"/>
        </w:rPr>
      </w:pPr>
      <w:proofErr w:type="spellStart"/>
      <w:r w:rsidRPr="00FE3B95">
        <w:rPr>
          <w:rFonts w:ascii="Times New Roman" w:eastAsia="Times New Roman" w:hAnsi="Times New Roman" w:cs="Times New Roman"/>
          <w:b/>
          <w:bCs/>
          <w:sz w:val="28"/>
          <w:szCs w:val="28"/>
          <w:lang w:val="en-US"/>
        </w:rPr>
        <w:t>Kamilova</w:t>
      </w:r>
      <w:proofErr w:type="spellEnd"/>
      <w:r w:rsidRPr="00FE3B95">
        <w:rPr>
          <w:rFonts w:ascii="Times New Roman" w:eastAsia="Times New Roman" w:hAnsi="Times New Roman" w:cs="Times New Roman"/>
          <w:b/>
          <w:bCs/>
          <w:sz w:val="28"/>
          <w:szCs w:val="28"/>
          <w:lang w:val="en-US"/>
        </w:rPr>
        <w:t xml:space="preserve"> M.M</w:t>
      </w:r>
      <w:proofErr w:type="gramStart"/>
      <w:r w:rsidR="00FE3B95" w:rsidRPr="00FE3B95">
        <w:rPr>
          <w:rFonts w:ascii="Times New Roman" w:hAnsi="Times New Roman" w:cs="Times New Roman"/>
          <w:b/>
          <w:sz w:val="28"/>
          <w:szCs w:val="28"/>
          <w:lang w:val="kk-KZ"/>
        </w:rPr>
        <w:t>.</w:t>
      </w:r>
      <w:proofErr w:type="gramEnd"/>
      <w:r w:rsidR="00E73E82" w:rsidRPr="00FE3B95">
        <w:br/>
      </w:r>
      <w:hyperlink r:id="rId5">
        <w:r w:rsidR="00E73E82" w:rsidRPr="005E3E88">
          <w:rPr>
            <w:rFonts w:ascii="Times New Roman" w:eastAsia="Times New Roman" w:hAnsi="Times New Roman" w:cs="Times New Roman"/>
            <w:i/>
            <w:sz w:val="28"/>
            <w:szCs w:val="28"/>
            <w:highlight w:val="white"/>
          </w:rPr>
          <w:t xml:space="preserve">1 Year </w:t>
        </w:r>
        <w:r w:rsidR="005E3E88" w:rsidRPr="005E3E88">
          <w:rPr>
            <w:rFonts w:ascii="Times New Roman" w:eastAsia="Times New Roman" w:hAnsi="Times New Roman" w:cs="Times New Roman"/>
            <w:i/>
            <w:sz w:val="28"/>
            <w:szCs w:val="28"/>
            <w:highlight w:val="white"/>
          </w:rPr>
          <w:t>Master’s</w:t>
        </w:r>
        <w:r w:rsidR="00E73E82" w:rsidRPr="005E3E88">
          <w:rPr>
            <w:rFonts w:ascii="Times New Roman" w:eastAsia="Times New Roman" w:hAnsi="Times New Roman" w:cs="Times New Roman"/>
            <w:i/>
            <w:sz w:val="28"/>
            <w:szCs w:val="28"/>
            <w:highlight w:val="white"/>
          </w:rPr>
          <w:t xml:space="preserve"> Degree</w:t>
        </w:r>
      </w:hyperlink>
      <w:r w:rsidR="00E73E82" w:rsidRPr="005E3E88">
        <w:rPr>
          <w:rFonts w:ascii="Times New Roman" w:eastAsia="Times New Roman" w:hAnsi="Times New Roman" w:cs="Times New Roman"/>
          <w:i/>
          <w:sz w:val="28"/>
          <w:szCs w:val="28"/>
        </w:rPr>
        <w:t xml:space="preserve"> of Foreign Languages Teacher Training Faculty</w:t>
      </w:r>
      <w:r w:rsidR="00E73E82" w:rsidRPr="005E3E88">
        <w:rPr>
          <w:rFonts w:ascii="Times New Roman" w:eastAsia="Times New Roman" w:hAnsi="Times New Roman" w:cs="Times New Roman"/>
          <w:i/>
          <w:sz w:val="28"/>
          <w:szCs w:val="28"/>
        </w:rPr>
        <w:br/>
        <w:t>«7М01711-Training of foreign language teachers»</w:t>
      </w:r>
      <w:r w:rsidR="00E73E82" w:rsidRPr="005E3E88">
        <w:rPr>
          <w:rFonts w:ascii="Times New Roman" w:eastAsia="Times New Roman" w:hAnsi="Times New Roman" w:cs="Times New Roman"/>
          <w:i/>
          <w:sz w:val="28"/>
          <w:szCs w:val="28"/>
        </w:rPr>
        <w:br/>
      </w:r>
      <w:proofErr w:type="spellStart"/>
      <w:r w:rsidR="00E73E82" w:rsidRPr="005E3E88">
        <w:rPr>
          <w:rFonts w:ascii="Times New Roman" w:eastAsia="Times New Roman" w:hAnsi="Times New Roman" w:cs="Times New Roman"/>
          <w:i/>
          <w:sz w:val="28"/>
          <w:szCs w:val="28"/>
        </w:rPr>
        <w:t>KazUIRandWL</w:t>
      </w:r>
      <w:proofErr w:type="spellEnd"/>
      <w:r w:rsidR="00E73E82" w:rsidRPr="005E3E88">
        <w:rPr>
          <w:rFonts w:ascii="Times New Roman" w:eastAsia="Times New Roman" w:hAnsi="Times New Roman" w:cs="Times New Roman"/>
          <w:i/>
          <w:sz w:val="28"/>
          <w:szCs w:val="28"/>
        </w:rPr>
        <w:t>, Almaty, Kazakhstan</w:t>
      </w:r>
      <w:r w:rsidR="00E73E82" w:rsidRPr="005E3E88">
        <w:rPr>
          <w:rFonts w:ascii="Times New Roman" w:eastAsia="Times New Roman" w:hAnsi="Times New Roman" w:cs="Times New Roman"/>
          <w:i/>
          <w:sz w:val="28"/>
          <w:szCs w:val="28"/>
        </w:rPr>
        <w:br/>
      </w:r>
    </w:p>
    <w:p w:rsidR="004B3475" w:rsidRPr="005E3E88" w:rsidRDefault="004B3475" w:rsidP="004B3475">
      <w:pPr>
        <w:tabs>
          <w:tab w:val="left" w:pos="851"/>
        </w:tabs>
        <w:spacing w:after="0" w:line="240" w:lineRule="auto"/>
        <w:ind w:firstLine="567"/>
        <w:jc w:val="center"/>
        <w:rPr>
          <w:rFonts w:ascii="Times New Roman" w:hAnsi="Times New Roman" w:cs="Times New Roman"/>
          <w:b/>
          <w:sz w:val="28"/>
          <w:szCs w:val="28"/>
          <w:lang w:val="ru-RU"/>
        </w:rPr>
      </w:pPr>
      <w:r w:rsidRPr="005E3E88">
        <w:rPr>
          <w:rFonts w:ascii="Times New Roman" w:hAnsi="Times New Roman" w:cs="Times New Roman"/>
          <w:b/>
          <w:sz w:val="28"/>
          <w:szCs w:val="28"/>
          <w:lang w:val="ru-RU"/>
        </w:rPr>
        <w:t>Сравнение традиционных и ИИ-ориентированных методов формирования коммуникативной компетенции будущих учителей ИЯ</w:t>
      </w:r>
    </w:p>
    <w:p w:rsidR="00E73E82" w:rsidRDefault="004B3475" w:rsidP="004B3475">
      <w:pPr>
        <w:tabs>
          <w:tab w:val="left" w:pos="851"/>
        </w:tabs>
        <w:spacing w:after="0" w:line="240" w:lineRule="auto"/>
        <w:jc w:val="center"/>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w:t>
      </w:r>
    </w:p>
    <w:p w:rsidR="005E3E88" w:rsidRPr="005E3E88" w:rsidRDefault="005E3E88" w:rsidP="004B3475">
      <w:pPr>
        <w:tabs>
          <w:tab w:val="left" w:pos="851"/>
        </w:tabs>
        <w:spacing w:after="0" w:line="240" w:lineRule="auto"/>
        <w:jc w:val="center"/>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Comparison of traditional and AI-oriented methods of developing communicative competence of future foreign language teachers</w:t>
      </w:r>
    </w:p>
    <w:p w:rsidR="005E3E88" w:rsidRDefault="005E3E88" w:rsidP="00C152FE">
      <w:pPr>
        <w:tabs>
          <w:tab w:val="left" w:pos="851"/>
        </w:tabs>
        <w:spacing w:after="0" w:line="240" w:lineRule="auto"/>
        <w:ind w:firstLine="709"/>
        <w:jc w:val="both"/>
        <w:rPr>
          <w:rFonts w:ascii="Times New Roman" w:eastAsia="Times New Roman" w:hAnsi="Times New Roman" w:cs="Times New Roman"/>
          <w:b/>
          <w:bCs/>
          <w:sz w:val="28"/>
          <w:szCs w:val="28"/>
        </w:rPr>
      </w:pPr>
    </w:p>
    <w:p w:rsidR="004B3475" w:rsidRPr="005E3E88" w:rsidRDefault="004B3475" w:rsidP="00C152FE">
      <w:pPr>
        <w:tabs>
          <w:tab w:val="left" w:pos="851"/>
        </w:tabs>
        <w:spacing w:after="0" w:line="240" w:lineRule="auto"/>
        <w:ind w:firstLine="709"/>
        <w:jc w:val="both"/>
        <w:rPr>
          <w:rFonts w:ascii="Times New Roman" w:eastAsia="Times New Roman" w:hAnsi="Times New Roman" w:cs="Times New Roman"/>
          <w:b/>
          <w:bCs/>
          <w:sz w:val="28"/>
          <w:szCs w:val="28"/>
          <w:lang w:val="ru-RU"/>
        </w:rPr>
      </w:pPr>
      <w:r w:rsidRPr="005E3E88">
        <w:rPr>
          <w:rFonts w:ascii="Times New Roman" w:eastAsia="Times New Roman" w:hAnsi="Times New Roman" w:cs="Times New Roman"/>
          <w:b/>
          <w:bCs/>
          <w:sz w:val="28"/>
          <w:szCs w:val="28"/>
          <w:lang w:val="ru-RU"/>
        </w:rPr>
        <w:t>Аннотация</w:t>
      </w:r>
    </w:p>
    <w:p w:rsidR="004B3475" w:rsidRPr="00FE3B95" w:rsidRDefault="004B3475" w:rsidP="00C152FE">
      <w:pPr>
        <w:tabs>
          <w:tab w:val="left" w:pos="851"/>
        </w:tabs>
        <w:spacing w:after="0" w:line="240" w:lineRule="auto"/>
        <w:ind w:firstLine="709"/>
        <w:jc w:val="both"/>
        <w:rPr>
          <w:rFonts w:ascii="Times New Roman" w:eastAsia="Times New Roman" w:hAnsi="Times New Roman" w:cs="Times New Roman"/>
          <w:i/>
          <w:sz w:val="24"/>
          <w:szCs w:val="24"/>
          <w:lang w:val="ru-RU"/>
        </w:rPr>
      </w:pPr>
      <w:r w:rsidRPr="00FE3B95">
        <w:rPr>
          <w:rFonts w:ascii="Times New Roman" w:eastAsia="Times New Roman" w:hAnsi="Times New Roman" w:cs="Times New Roman"/>
          <w:i/>
          <w:sz w:val="24"/>
          <w:szCs w:val="24"/>
          <w:lang w:val="ru-RU"/>
        </w:rPr>
        <w:t>В статье рассматривается сравнение традиционных и ИИ-ориентированных методов формирования коммуникативной компетенции будущих учителей иностранных языков. Анализируются дидактические возможности диалоговых моделей искусственного интеллекта и их отличие от традиционных форм обучения. Определяются педагогические условия эффективного использования ИИ в профессиональной подготовке будущих педагогов.</w:t>
      </w:r>
    </w:p>
    <w:p w:rsidR="00E73E82" w:rsidRPr="00FE3B95" w:rsidRDefault="004B3475" w:rsidP="00C152FE">
      <w:pPr>
        <w:tabs>
          <w:tab w:val="left" w:pos="851"/>
        </w:tabs>
        <w:spacing w:after="0" w:line="240" w:lineRule="auto"/>
        <w:ind w:firstLine="709"/>
        <w:jc w:val="both"/>
        <w:rPr>
          <w:rFonts w:ascii="Times New Roman" w:eastAsia="Times New Roman" w:hAnsi="Times New Roman" w:cs="Times New Roman"/>
          <w:i/>
          <w:sz w:val="24"/>
          <w:szCs w:val="24"/>
          <w:lang w:val="ru-RU"/>
        </w:rPr>
      </w:pPr>
      <w:r w:rsidRPr="00FE3B95">
        <w:rPr>
          <w:rFonts w:ascii="Times New Roman" w:eastAsia="Times New Roman" w:hAnsi="Times New Roman" w:cs="Times New Roman"/>
          <w:b/>
          <w:bCs/>
          <w:sz w:val="24"/>
          <w:szCs w:val="24"/>
          <w:lang w:val="ru-RU"/>
        </w:rPr>
        <w:t>Ключевые слова</w:t>
      </w:r>
      <w:r w:rsidRPr="00FE3B95">
        <w:rPr>
          <w:rFonts w:ascii="Times New Roman" w:eastAsia="Times New Roman" w:hAnsi="Times New Roman" w:cs="Times New Roman"/>
          <w:sz w:val="24"/>
          <w:szCs w:val="24"/>
          <w:lang w:val="ru-RU"/>
        </w:rPr>
        <w:t xml:space="preserve">: </w:t>
      </w:r>
      <w:r w:rsidRPr="00FE3B95">
        <w:rPr>
          <w:rFonts w:ascii="Times New Roman" w:eastAsia="Times New Roman" w:hAnsi="Times New Roman" w:cs="Times New Roman"/>
          <w:i/>
          <w:sz w:val="24"/>
          <w:szCs w:val="24"/>
          <w:lang w:val="ru-RU"/>
        </w:rPr>
        <w:t>коммуникативная компетенция, будущие учителя иностранных языков, искусственный интеллект, диалоговые модели, методы обучения.</w:t>
      </w:r>
    </w:p>
    <w:p w:rsidR="00FE3B95" w:rsidRPr="00FE3B95" w:rsidRDefault="00FE3B95" w:rsidP="00C152FE">
      <w:pPr>
        <w:tabs>
          <w:tab w:val="left" w:pos="851"/>
        </w:tabs>
        <w:spacing w:after="0" w:line="240" w:lineRule="auto"/>
        <w:ind w:firstLine="709"/>
        <w:jc w:val="both"/>
        <w:rPr>
          <w:rFonts w:ascii="Times New Roman" w:eastAsia="Times New Roman" w:hAnsi="Times New Roman" w:cs="Times New Roman"/>
          <w:b/>
          <w:bCs/>
          <w:sz w:val="24"/>
          <w:szCs w:val="24"/>
        </w:rPr>
      </w:pPr>
    </w:p>
    <w:p w:rsidR="00E73E82" w:rsidRPr="00FE3B95" w:rsidRDefault="00E73E82" w:rsidP="00C152FE">
      <w:pPr>
        <w:tabs>
          <w:tab w:val="left" w:pos="851"/>
        </w:tabs>
        <w:spacing w:after="0" w:line="240" w:lineRule="auto"/>
        <w:ind w:firstLine="709"/>
        <w:jc w:val="both"/>
        <w:rPr>
          <w:rFonts w:ascii="Times New Roman" w:eastAsia="Times New Roman" w:hAnsi="Times New Roman" w:cs="Times New Roman"/>
          <w:b/>
          <w:bCs/>
          <w:sz w:val="24"/>
          <w:szCs w:val="24"/>
        </w:rPr>
      </w:pPr>
      <w:r w:rsidRPr="00FE3B95">
        <w:rPr>
          <w:rFonts w:ascii="Times New Roman" w:eastAsia="Times New Roman" w:hAnsi="Times New Roman" w:cs="Times New Roman"/>
          <w:b/>
          <w:bCs/>
          <w:sz w:val="24"/>
          <w:szCs w:val="24"/>
        </w:rPr>
        <w:t>Abstract</w:t>
      </w:r>
    </w:p>
    <w:p w:rsidR="00AD76FE" w:rsidRPr="00FE3B95" w:rsidRDefault="00AD76FE" w:rsidP="00C152FE">
      <w:pPr>
        <w:tabs>
          <w:tab w:val="left" w:pos="851"/>
        </w:tabs>
        <w:spacing w:after="0" w:line="240" w:lineRule="auto"/>
        <w:ind w:firstLine="709"/>
        <w:jc w:val="both"/>
        <w:rPr>
          <w:rFonts w:ascii="Times New Roman" w:eastAsia="Times New Roman" w:hAnsi="Times New Roman" w:cs="Times New Roman"/>
          <w:bCs/>
          <w:i/>
          <w:sz w:val="24"/>
          <w:szCs w:val="24"/>
          <w:lang w:val="en-US"/>
        </w:rPr>
      </w:pPr>
      <w:r w:rsidRPr="00FE3B95">
        <w:rPr>
          <w:rFonts w:ascii="Times New Roman" w:eastAsia="Times New Roman" w:hAnsi="Times New Roman" w:cs="Times New Roman"/>
          <w:bCs/>
          <w:i/>
          <w:sz w:val="24"/>
          <w:szCs w:val="24"/>
          <w:lang w:val="en-US"/>
        </w:rPr>
        <w:t xml:space="preserve">This article presents a comparative analysis of traditional and AI-oriented methods for developing the communicative competence of future foreign language teachers. The study examines the didactic potential of dialog-based artificial intelligence models in foreign language education and contrasts them with conventional classroom practices. The advantages and limitations of each approach </w:t>
      </w:r>
      <w:proofErr w:type="gramStart"/>
      <w:r w:rsidRPr="00FE3B95">
        <w:rPr>
          <w:rFonts w:ascii="Times New Roman" w:eastAsia="Times New Roman" w:hAnsi="Times New Roman" w:cs="Times New Roman"/>
          <w:bCs/>
          <w:i/>
          <w:sz w:val="24"/>
          <w:szCs w:val="24"/>
          <w:lang w:val="en-US"/>
        </w:rPr>
        <w:t>are identified</w:t>
      </w:r>
      <w:proofErr w:type="gramEnd"/>
      <w:r w:rsidRPr="00FE3B95">
        <w:rPr>
          <w:rFonts w:ascii="Times New Roman" w:eastAsia="Times New Roman" w:hAnsi="Times New Roman" w:cs="Times New Roman"/>
          <w:bCs/>
          <w:i/>
          <w:sz w:val="24"/>
          <w:szCs w:val="24"/>
          <w:lang w:val="en-US"/>
        </w:rPr>
        <w:t>, along with pedagogical conditions for the effective integration of AI technologies into teacher training.</w:t>
      </w:r>
    </w:p>
    <w:p w:rsidR="004B3475" w:rsidRPr="00FE3B95" w:rsidRDefault="00E73E82" w:rsidP="00C152FE">
      <w:pPr>
        <w:tabs>
          <w:tab w:val="left" w:pos="851"/>
        </w:tabs>
        <w:spacing w:after="0" w:line="240" w:lineRule="auto"/>
        <w:ind w:firstLine="709"/>
        <w:jc w:val="both"/>
        <w:rPr>
          <w:rFonts w:ascii="Times New Roman" w:eastAsia="Times New Roman" w:hAnsi="Times New Roman" w:cs="Times New Roman"/>
          <w:i/>
          <w:sz w:val="24"/>
          <w:szCs w:val="24"/>
        </w:rPr>
      </w:pPr>
      <w:r w:rsidRPr="00FE3B95">
        <w:rPr>
          <w:rFonts w:ascii="Times New Roman" w:eastAsia="Times New Roman" w:hAnsi="Times New Roman" w:cs="Times New Roman"/>
          <w:b/>
          <w:bCs/>
          <w:sz w:val="24"/>
          <w:szCs w:val="24"/>
        </w:rPr>
        <w:t>Key</w:t>
      </w:r>
      <w:r w:rsidRPr="00FE3B95">
        <w:rPr>
          <w:rFonts w:ascii="Times New Roman" w:eastAsia="Times New Roman" w:hAnsi="Times New Roman" w:cs="Times New Roman"/>
          <w:b/>
          <w:bCs/>
          <w:sz w:val="24"/>
          <w:szCs w:val="24"/>
          <w:lang w:val="kk-KZ"/>
        </w:rPr>
        <w:t xml:space="preserve"> </w:t>
      </w:r>
      <w:r w:rsidRPr="00FE3B95">
        <w:rPr>
          <w:rFonts w:ascii="Times New Roman" w:eastAsia="Times New Roman" w:hAnsi="Times New Roman" w:cs="Times New Roman"/>
          <w:b/>
          <w:bCs/>
          <w:sz w:val="24"/>
          <w:szCs w:val="24"/>
        </w:rPr>
        <w:t>words</w:t>
      </w:r>
      <w:r w:rsidRPr="00FE3B95">
        <w:rPr>
          <w:rFonts w:ascii="Times New Roman" w:eastAsia="Times New Roman" w:hAnsi="Times New Roman" w:cs="Times New Roman"/>
          <w:b/>
          <w:bCs/>
          <w:i/>
          <w:sz w:val="24"/>
          <w:szCs w:val="24"/>
        </w:rPr>
        <w:t>:</w:t>
      </w:r>
      <w:r w:rsidRPr="00FE3B95">
        <w:rPr>
          <w:rFonts w:ascii="Times New Roman" w:eastAsia="Times New Roman" w:hAnsi="Times New Roman" w:cs="Times New Roman"/>
          <w:i/>
          <w:sz w:val="24"/>
          <w:szCs w:val="24"/>
        </w:rPr>
        <w:t xml:space="preserve"> </w:t>
      </w:r>
      <w:r w:rsidR="00AD76FE" w:rsidRPr="00FE3B95">
        <w:rPr>
          <w:rFonts w:ascii="Times New Roman" w:eastAsia="Times New Roman" w:hAnsi="Times New Roman" w:cs="Times New Roman"/>
          <w:i/>
          <w:sz w:val="24"/>
          <w:szCs w:val="24"/>
        </w:rPr>
        <w:t>communicative competence, future foreign language teachers, artificial intelligence, dialog-based models, teaching methods, educational technologies.</w:t>
      </w:r>
    </w:p>
    <w:p w:rsidR="005F417E" w:rsidRPr="00FE3B95" w:rsidRDefault="005F417E" w:rsidP="00C152FE">
      <w:pPr>
        <w:tabs>
          <w:tab w:val="left" w:pos="851"/>
        </w:tabs>
        <w:spacing w:after="0" w:line="240" w:lineRule="auto"/>
        <w:ind w:firstLine="709"/>
        <w:jc w:val="both"/>
        <w:rPr>
          <w:rFonts w:ascii="Times New Roman" w:eastAsia="Times New Roman" w:hAnsi="Times New Roman" w:cs="Times New Roman"/>
          <w:i/>
          <w:sz w:val="24"/>
          <w:szCs w:val="24"/>
        </w:rPr>
      </w:pP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rPr>
      </w:pPr>
      <w:r w:rsidRPr="005E3E88">
        <w:rPr>
          <w:rFonts w:ascii="Times New Roman" w:eastAsia="Times New Roman" w:hAnsi="Times New Roman" w:cs="Times New Roman"/>
          <w:bCs/>
          <w:sz w:val="28"/>
          <w:szCs w:val="28"/>
        </w:rPr>
        <w:t>Higher pedagogical education increasingly responds to digital transformation and the expanding role of digital technologies in teaching and learning. Teacher education programs aim to prepare future foreign language teachers who can communicate effectively in professional contexts, manage classroom interaction, and participate in intercultural dialogue. Communicative competence therefore represents a key outcome of professional teacher training [1].</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rPr>
      </w:pPr>
      <w:r w:rsidRPr="005E3E88">
        <w:rPr>
          <w:rFonts w:ascii="Times New Roman" w:eastAsia="Times New Roman" w:hAnsi="Times New Roman" w:cs="Times New Roman"/>
          <w:bCs/>
          <w:sz w:val="28"/>
          <w:szCs w:val="28"/>
        </w:rPr>
        <w:lastRenderedPageBreak/>
        <w:t>Foreign language teacher education traditionally relies on classroom-based communicative activities. These approaches encourage interaction and collaboration but often limit individual practice and flexibility. Recent developments in dialog-based artificial intelligence (AI) offer new opportunities for extending communicative practice beyond the classroom and supporting continuous language use [2].</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rPr>
      </w:pPr>
      <w:r w:rsidRPr="005E3E88">
        <w:rPr>
          <w:rFonts w:ascii="Times New Roman" w:eastAsia="Times New Roman" w:hAnsi="Times New Roman" w:cs="Times New Roman"/>
          <w:bCs/>
          <w:sz w:val="28"/>
          <w:szCs w:val="28"/>
        </w:rPr>
        <w:t>This article compares traditional and AI-oriented methods for developing the communicative competence of future foreign language teachers and identifies pedagogical conditions that ensure their effective integration into higher education.</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Communicative Competence in Foreign Language Teacher Education</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Researchers describe communicative competence as a multidimensional construct that combines linguistic, sociolinguistic, discourse, strategic, and sociocultural components [3]. Future foreign language teachers must demonstrate not only language proficiency but also the ability to use the target language as an instructional and interactional tool.</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Teacher education programs focus on the development of professional communication skills, classroom discourse strategies, and intercultural awareness. Students learn to explain linguistic material, organize interaction, provide feedback, and adapt communication to diverse educational contexts. These skills require systematic practice and reflective analysis.</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The growing diversity of learning environments motivates educators to search for instructional approaches that expand communicative experience and address individual learner needs. This tendency encourages the integration of AI-oriented methods alongside traditional pedagogical practices.</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Traditional Methods of Communicative Competence Development</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Traditional foreign language teaching methods emphasize direct interaction between students and instructors. Educators apply role-plays, discussions, simulations of classroom situations, group work, and authentic materials to develop communicative skills. These activities foster collaboration, negotiation of meaning, and immediate pedagogical feedback [4].</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Traditional methods offer several pedagogical advantages. They promote social interaction, emotional involvement, and the development of professional reflection. Students observe communicative behaviour in real time and adjust their language use according to situational demands. Instructors support learners and provide corrective feedback during interaction.</w:t>
      </w:r>
    </w:p>
    <w:p w:rsidR="004B3475"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At the same time, traditional methods involve certain limitations. Classroom time restricts opportunities for individual speaking practice, while group size and learner anxiety often reduce active participation. These constraints encourage educators to seek additional tools that increase communicative practice beyond classroom boundaries.</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AI-Oriented Methods in Communicative Competence Development</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AI-oriented methods rely on dialog-based artificial intelligence systems that simulate conversational interaction and generate context-sensitive responses. These systems adapt communicative tasks to learner proficiency and provide opportunities for repeated language practice in diverse scenarios [5].</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lastRenderedPageBreak/>
        <w:t>In foreign language teacher education, AI-based dialogue tools support professional communication training. Students practise classroom instructions, explanations of linguistic material, feedback strategies, and conflict management in the target language. AI environments allow experimentation and repetition without time pressure or fear of negative evaluation.</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AI-oriented methods promote learner autonomy and individualized learning trajectories. Students control the pace and focus of interaction, which supports self-correction and reflective learning. At the same time, educators must guide students to use AI critically and avoid mechanical or decontextualized language production [6].</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Comparison of Traditional and AI-Oriented Methods</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Traditional and AI-oriented methods contribute to communicative competence development in different but complementary ways. Traditional methods strengthen social interaction, emotional responsiveness, and collaborative learning. AI-oriented methods enhance flexibility, accessibility, and the overall volume of communicative practice.</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Traditional classroom activities depend on fixed schedules, group dynamics, and instructor availability. In contrast, AI tools enable continuous practice outside the classroom and expose learners to a wider range of communicative situations. However, AI-based interaction cannot fully reproduce authentic emotional feedback and spontaneous human responses.</w:t>
      </w:r>
    </w:p>
    <w:p w:rsidR="004B3475"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The most effective instructional results emerge when educators combine both approaches. Traditional instruction establishes pedagogical foundations, while AI-oriented tools extend communicative practice and individualization.</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Pedagogical Conditions for Effective AI Integration</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Effective integration of AI-oriented methods requires clear pedagogical planning. Educators must align AI-based communicative tasks with learning objectives and professional outcomes. Instructional scenarios should reflect authentic teaching situations and professional discourse [7].</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Instructor guidance remains essential throughout the learning process. Teachers monitor student progress, support reflective activities, and ensure ethical and responsible AI use. Students must develop critical awareness of AI-generated feedback and evaluate its relevance for professional communication.</w:t>
      </w:r>
    </w:p>
    <w:p w:rsidR="004B3475"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Reflective analysis enables future teachers to examine their communicative behaviour and improve professional language use. Educators should therefore treat AI as a supportive pedagogical tool rather than an autonomous teaching agent.</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Conclusion</w:t>
      </w:r>
    </w:p>
    <w:p w:rsidR="005F417E"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The comparison of traditional and AI-oriented methods confirms the pedagogical potential of dialog-based artificial intelligence in foreign language teacher education. AI-oriented methods expand communicative practice, support personalization, and foster learner autonomy, while traditional methods continue to provide essential social interaction and pedagogical modelling.</w:t>
      </w:r>
    </w:p>
    <w:p w:rsidR="004B3475" w:rsidRPr="005E3E88" w:rsidRDefault="005F417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r w:rsidRPr="005E3E88">
        <w:rPr>
          <w:rFonts w:ascii="Times New Roman" w:eastAsia="Times New Roman" w:hAnsi="Times New Roman" w:cs="Times New Roman"/>
          <w:bCs/>
          <w:sz w:val="28"/>
          <w:szCs w:val="28"/>
          <w:lang w:val="kk-KZ"/>
        </w:rPr>
        <w:t>An integrated instructional model that combines traditional teaching with AI-oriented tools offers an effective approach to communicative competence development. Such integration prepares future foreign language teachers for professional communication in digitally enriched educational environments.</w:t>
      </w:r>
    </w:p>
    <w:p w:rsidR="00C152FE" w:rsidRPr="005E3E88" w:rsidRDefault="00C152FE" w:rsidP="00C152FE">
      <w:pPr>
        <w:tabs>
          <w:tab w:val="left" w:pos="851"/>
        </w:tabs>
        <w:spacing w:after="0" w:line="240" w:lineRule="auto"/>
        <w:ind w:firstLine="709"/>
        <w:jc w:val="both"/>
        <w:rPr>
          <w:rFonts w:ascii="Times New Roman" w:eastAsia="Times New Roman" w:hAnsi="Times New Roman" w:cs="Times New Roman"/>
          <w:bCs/>
          <w:sz w:val="28"/>
          <w:szCs w:val="28"/>
          <w:lang w:val="kk-KZ"/>
        </w:rPr>
      </w:pPr>
    </w:p>
    <w:p w:rsidR="00C152FE" w:rsidRDefault="005F417E" w:rsidP="00FE3B95">
      <w:pPr>
        <w:tabs>
          <w:tab w:val="left" w:pos="851"/>
        </w:tabs>
        <w:spacing w:after="0" w:line="240" w:lineRule="auto"/>
        <w:jc w:val="center"/>
        <w:rPr>
          <w:rFonts w:ascii="Times New Roman" w:eastAsia="Times New Roman" w:hAnsi="Times New Roman" w:cs="Times New Roman"/>
          <w:b/>
          <w:bCs/>
          <w:sz w:val="28"/>
          <w:szCs w:val="28"/>
          <w:lang w:val="kk-KZ"/>
        </w:rPr>
      </w:pPr>
      <w:r w:rsidRPr="005E3E88">
        <w:rPr>
          <w:rFonts w:ascii="Times New Roman" w:eastAsia="Times New Roman" w:hAnsi="Times New Roman" w:cs="Times New Roman"/>
          <w:b/>
          <w:bCs/>
          <w:sz w:val="28"/>
          <w:szCs w:val="28"/>
          <w:lang w:val="kk-KZ"/>
        </w:rPr>
        <w:t>Referen</w:t>
      </w:r>
      <w:bookmarkStart w:id="0" w:name="_GoBack"/>
      <w:bookmarkEnd w:id="0"/>
      <w:r w:rsidRPr="005E3E88">
        <w:rPr>
          <w:rFonts w:ascii="Times New Roman" w:eastAsia="Times New Roman" w:hAnsi="Times New Roman" w:cs="Times New Roman"/>
          <w:b/>
          <w:bCs/>
          <w:sz w:val="28"/>
          <w:szCs w:val="28"/>
          <w:lang w:val="kk-KZ"/>
        </w:rPr>
        <w:t>ces</w:t>
      </w:r>
    </w:p>
    <w:p w:rsidR="00FE3B95" w:rsidRPr="005E3E88" w:rsidRDefault="00FE3B95" w:rsidP="00FE3B95">
      <w:pPr>
        <w:tabs>
          <w:tab w:val="left" w:pos="851"/>
        </w:tabs>
        <w:spacing w:after="0" w:line="240" w:lineRule="auto"/>
        <w:ind w:firstLine="709"/>
        <w:jc w:val="center"/>
        <w:rPr>
          <w:rFonts w:ascii="Times New Roman" w:eastAsia="Times New Roman" w:hAnsi="Times New Roman" w:cs="Times New Roman"/>
          <w:b/>
          <w:bCs/>
          <w:sz w:val="28"/>
          <w:szCs w:val="28"/>
          <w:lang w:val="kk-KZ"/>
        </w:rPr>
      </w:pPr>
    </w:p>
    <w:p w:rsidR="005F417E" w:rsidRPr="00FE3B95" w:rsidRDefault="005F417E" w:rsidP="00FE3B95">
      <w:pPr>
        <w:pStyle w:val="a3"/>
        <w:numPr>
          <w:ilvl w:val="0"/>
          <w:numId w:val="5"/>
        </w:numPr>
        <w:tabs>
          <w:tab w:val="left" w:pos="426"/>
        </w:tabs>
        <w:spacing w:after="0" w:line="240" w:lineRule="auto"/>
        <w:ind w:left="0" w:firstLine="0"/>
        <w:jc w:val="both"/>
        <w:rPr>
          <w:rFonts w:ascii="Times New Roman" w:eastAsia="Times New Roman" w:hAnsi="Times New Roman" w:cs="Times New Roman"/>
          <w:b/>
          <w:bCs/>
          <w:sz w:val="24"/>
          <w:szCs w:val="24"/>
          <w:lang w:val="kk-KZ"/>
        </w:rPr>
      </w:pPr>
      <w:r w:rsidRPr="00FE3B95">
        <w:rPr>
          <w:rFonts w:ascii="Times New Roman" w:eastAsia="Times New Roman" w:hAnsi="Times New Roman" w:cs="Times New Roman"/>
          <w:bCs/>
          <w:sz w:val="24"/>
          <w:szCs w:val="24"/>
          <w:lang w:val="kk-KZ"/>
        </w:rPr>
        <w:t>Council of Europe. Common European Framework of Reference for Languages: Learning, Teaching, Assessment. Strasbourg : Council of Europe, 2020</w:t>
      </w:r>
    </w:p>
    <w:p w:rsidR="005F417E" w:rsidRPr="00FE3B95" w:rsidRDefault="005F417E" w:rsidP="00FE3B95">
      <w:pPr>
        <w:pStyle w:val="a3"/>
        <w:numPr>
          <w:ilvl w:val="0"/>
          <w:numId w:val="5"/>
        </w:numPr>
        <w:tabs>
          <w:tab w:val="left" w:pos="426"/>
        </w:tabs>
        <w:spacing w:after="0" w:line="240" w:lineRule="auto"/>
        <w:ind w:left="0" w:firstLine="0"/>
        <w:jc w:val="both"/>
        <w:rPr>
          <w:rFonts w:ascii="Times New Roman" w:eastAsia="Times New Roman" w:hAnsi="Times New Roman" w:cs="Times New Roman"/>
          <w:bCs/>
          <w:sz w:val="24"/>
          <w:szCs w:val="24"/>
          <w:lang w:val="kk-KZ"/>
        </w:rPr>
      </w:pPr>
      <w:r w:rsidRPr="00FE3B95">
        <w:rPr>
          <w:rFonts w:ascii="Times New Roman" w:eastAsia="Times New Roman" w:hAnsi="Times New Roman" w:cs="Times New Roman"/>
          <w:bCs/>
          <w:sz w:val="24"/>
          <w:szCs w:val="24"/>
          <w:lang w:val="kk-KZ"/>
        </w:rPr>
        <w:t>Richards J. C. Communicative Language Teaching Today. Cambridge : Cambridge University Press, 2006.</w:t>
      </w:r>
    </w:p>
    <w:p w:rsidR="00C152FE" w:rsidRPr="00FE3B95" w:rsidRDefault="005F417E" w:rsidP="00FE3B95">
      <w:pPr>
        <w:pStyle w:val="a3"/>
        <w:numPr>
          <w:ilvl w:val="0"/>
          <w:numId w:val="5"/>
        </w:numPr>
        <w:tabs>
          <w:tab w:val="left" w:pos="426"/>
        </w:tabs>
        <w:spacing w:after="0" w:line="240" w:lineRule="auto"/>
        <w:ind w:left="0" w:firstLine="0"/>
        <w:jc w:val="both"/>
        <w:rPr>
          <w:rFonts w:ascii="Times New Roman" w:eastAsia="Times New Roman" w:hAnsi="Times New Roman" w:cs="Times New Roman"/>
          <w:bCs/>
          <w:sz w:val="24"/>
          <w:szCs w:val="24"/>
          <w:lang w:val="kk-KZ"/>
        </w:rPr>
      </w:pPr>
      <w:r w:rsidRPr="00FE3B95">
        <w:rPr>
          <w:rFonts w:ascii="Times New Roman" w:eastAsia="Times New Roman" w:hAnsi="Times New Roman" w:cs="Times New Roman"/>
          <w:bCs/>
          <w:sz w:val="24"/>
          <w:szCs w:val="24"/>
          <w:lang w:val="kk-KZ"/>
        </w:rPr>
        <w:t>Hymes D. On communicative competence // Pride J. B., Holmes J. (eds.). Sociolinguistics. Harmondsworth : Penguin, 1972. P. 269–293.</w:t>
      </w:r>
    </w:p>
    <w:p w:rsidR="005F417E" w:rsidRPr="00FE3B95" w:rsidRDefault="005F417E" w:rsidP="00FE3B95">
      <w:pPr>
        <w:pStyle w:val="a3"/>
        <w:numPr>
          <w:ilvl w:val="0"/>
          <w:numId w:val="5"/>
        </w:numPr>
        <w:tabs>
          <w:tab w:val="left" w:pos="426"/>
        </w:tabs>
        <w:spacing w:after="0" w:line="240" w:lineRule="auto"/>
        <w:ind w:left="0" w:firstLine="0"/>
        <w:jc w:val="both"/>
        <w:rPr>
          <w:rFonts w:ascii="Times New Roman" w:eastAsia="Times New Roman" w:hAnsi="Times New Roman" w:cs="Times New Roman"/>
          <w:bCs/>
          <w:sz w:val="24"/>
          <w:szCs w:val="24"/>
          <w:lang w:val="kk-KZ"/>
        </w:rPr>
      </w:pPr>
      <w:r w:rsidRPr="00FE3B95">
        <w:rPr>
          <w:rFonts w:ascii="Times New Roman" w:eastAsia="Times New Roman" w:hAnsi="Times New Roman" w:cs="Times New Roman"/>
          <w:bCs/>
          <w:sz w:val="24"/>
          <w:szCs w:val="24"/>
          <w:lang w:val="kk-KZ"/>
        </w:rPr>
        <w:t>Long M. H. Second Language Acquisition and Task-Based Language Teaching. Oxford : Wiley Blackwell, 2015.</w:t>
      </w:r>
    </w:p>
    <w:p w:rsidR="005F417E" w:rsidRPr="00FE3B95" w:rsidRDefault="005F417E" w:rsidP="00FE3B95">
      <w:pPr>
        <w:pStyle w:val="a3"/>
        <w:numPr>
          <w:ilvl w:val="0"/>
          <w:numId w:val="5"/>
        </w:numPr>
        <w:tabs>
          <w:tab w:val="left" w:pos="426"/>
        </w:tabs>
        <w:spacing w:after="0" w:line="240" w:lineRule="auto"/>
        <w:ind w:left="0" w:firstLine="0"/>
        <w:jc w:val="both"/>
        <w:rPr>
          <w:rFonts w:ascii="Times New Roman" w:eastAsia="Times New Roman" w:hAnsi="Times New Roman" w:cs="Times New Roman"/>
          <w:bCs/>
          <w:sz w:val="24"/>
          <w:szCs w:val="24"/>
          <w:lang w:val="kk-KZ"/>
        </w:rPr>
      </w:pPr>
      <w:r w:rsidRPr="00FE3B95">
        <w:rPr>
          <w:rFonts w:ascii="Times New Roman" w:eastAsia="Times New Roman" w:hAnsi="Times New Roman" w:cs="Times New Roman"/>
          <w:bCs/>
          <w:sz w:val="24"/>
          <w:szCs w:val="24"/>
          <w:lang w:val="kk-KZ"/>
        </w:rPr>
        <w:t>Holmes W., Bialik M., Fadel C. Artificial Intelligence in Education. Boston : Center for Curriculum Redesign, 2019.</w:t>
      </w:r>
    </w:p>
    <w:p w:rsidR="005F417E" w:rsidRPr="00FE3B95" w:rsidRDefault="005F417E" w:rsidP="00FE3B95">
      <w:pPr>
        <w:pStyle w:val="a3"/>
        <w:numPr>
          <w:ilvl w:val="0"/>
          <w:numId w:val="5"/>
        </w:numPr>
        <w:tabs>
          <w:tab w:val="left" w:pos="426"/>
        </w:tabs>
        <w:spacing w:after="0" w:line="240" w:lineRule="auto"/>
        <w:ind w:left="0" w:firstLine="0"/>
        <w:jc w:val="both"/>
        <w:rPr>
          <w:rFonts w:ascii="Times New Roman" w:eastAsia="Times New Roman" w:hAnsi="Times New Roman" w:cs="Times New Roman"/>
          <w:bCs/>
          <w:sz w:val="24"/>
          <w:szCs w:val="24"/>
          <w:lang w:val="kk-KZ"/>
        </w:rPr>
      </w:pPr>
      <w:r w:rsidRPr="00FE3B95">
        <w:rPr>
          <w:rFonts w:ascii="Times New Roman" w:eastAsia="Times New Roman" w:hAnsi="Times New Roman" w:cs="Times New Roman"/>
          <w:bCs/>
          <w:sz w:val="24"/>
          <w:szCs w:val="24"/>
          <w:lang w:val="kk-KZ"/>
        </w:rPr>
        <w:t>Dörnyei Z. The Psychology of the Language Learner. Mahwah, NJ : Lawrence Erlbaum Associates, 2005.</w:t>
      </w:r>
    </w:p>
    <w:p w:rsidR="005F417E" w:rsidRPr="00FE3B95" w:rsidRDefault="005F417E" w:rsidP="00FE3B95">
      <w:pPr>
        <w:pStyle w:val="a3"/>
        <w:numPr>
          <w:ilvl w:val="0"/>
          <w:numId w:val="5"/>
        </w:numPr>
        <w:tabs>
          <w:tab w:val="left" w:pos="426"/>
        </w:tabs>
        <w:spacing w:after="0" w:line="240" w:lineRule="auto"/>
        <w:ind w:left="0" w:firstLine="0"/>
        <w:jc w:val="both"/>
        <w:rPr>
          <w:rFonts w:ascii="Times New Roman" w:eastAsia="Times New Roman" w:hAnsi="Times New Roman" w:cs="Times New Roman"/>
          <w:bCs/>
          <w:sz w:val="24"/>
          <w:szCs w:val="24"/>
          <w:lang w:val="kk-KZ"/>
        </w:rPr>
      </w:pPr>
      <w:r w:rsidRPr="00FE3B95">
        <w:rPr>
          <w:rFonts w:ascii="Times New Roman" w:eastAsia="Times New Roman" w:hAnsi="Times New Roman" w:cs="Times New Roman"/>
          <w:bCs/>
          <w:sz w:val="24"/>
          <w:szCs w:val="24"/>
          <w:lang w:val="kk-KZ"/>
        </w:rPr>
        <w:t>Luckin R., Holmes W., Griffiths M., Forcier L. B. Intelligence Unleashed: An Argument for AI in Education. London : Pearson, 2016.</w:t>
      </w:r>
    </w:p>
    <w:p w:rsidR="004B3475" w:rsidRPr="00FE3B95" w:rsidRDefault="005F417E" w:rsidP="00FE3B95">
      <w:pPr>
        <w:pStyle w:val="a3"/>
        <w:numPr>
          <w:ilvl w:val="0"/>
          <w:numId w:val="5"/>
        </w:numPr>
        <w:tabs>
          <w:tab w:val="left" w:pos="426"/>
        </w:tabs>
        <w:spacing w:after="0" w:line="240" w:lineRule="auto"/>
        <w:ind w:left="0" w:firstLine="0"/>
        <w:jc w:val="both"/>
        <w:rPr>
          <w:rFonts w:ascii="Times New Roman" w:eastAsia="Times New Roman" w:hAnsi="Times New Roman" w:cs="Times New Roman"/>
          <w:bCs/>
          <w:sz w:val="24"/>
          <w:szCs w:val="24"/>
          <w:lang w:val="kk-KZ"/>
        </w:rPr>
      </w:pPr>
      <w:r w:rsidRPr="00FE3B95">
        <w:rPr>
          <w:rFonts w:ascii="Times New Roman" w:eastAsia="Times New Roman" w:hAnsi="Times New Roman" w:cs="Times New Roman"/>
          <w:bCs/>
          <w:sz w:val="24"/>
          <w:szCs w:val="24"/>
          <w:lang w:val="kk-KZ"/>
        </w:rPr>
        <w:t>UNESCO. AI and Education: Guidance for Policy-makers. Paris : UNESCO, 2021.</w:t>
      </w:r>
    </w:p>
    <w:p w:rsidR="004B3475" w:rsidRPr="005E3E88" w:rsidRDefault="004B3475"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p>
    <w:p w:rsidR="004B3475" w:rsidRPr="005E3E88" w:rsidRDefault="004B3475"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p>
    <w:p w:rsidR="004B3475" w:rsidRPr="005E3E88" w:rsidRDefault="004B3475"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p>
    <w:p w:rsidR="004B3475" w:rsidRPr="005E3E88" w:rsidRDefault="004B3475"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p>
    <w:p w:rsidR="004B3475" w:rsidRPr="005E3E88" w:rsidRDefault="004B3475"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p>
    <w:p w:rsidR="004B3475" w:rsidRPr="005E3E88" w:rsidRDefault="004B3475"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p>
    <w:p w:rsidR="004B3475" w:rsidRPr="005E3E88" w:rsidRDefault="004B3475" w:rsidP="00C152FE">
      <w:pPr>
        <w:tabs>
          <w:tab w:val="left" w:pos="851"/>
        </w:tabs>
        <w:spacing w:after="0" w:line="240" w:lineRule="auto"/>
        <w:ind w:firstLine="709"/>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4B3475" w:rsidRPr="005E3E88" w:rsidRDefault="004B3475" w:rsidP="00E73E82">
      <w:pPr>
        <w:tabs>
          <w:tab w:val="left" w:pos="851"/>
        </w:tabs>
        <w:spacing w:after="0" w:line="240" w:lineRule="auto"/>
        <w:ind w:firstLine="567"/>
        <w:jc w:val="both"/>
        <w:rPr>
          <w:rFonts w:ascii="Times New Roman" w:eastAsia="Times New Roman" w:hAnsi="Times New Roman" w:cs="Times New Roman"/>
          <w:b/>
          <w:bCs/>
          <w:sz w:val="28"/>
          <w:szCs w:val="28"/>
          <w:lang w:val="kk-KZ"/>
        </w:rPr>
      </w:pPr>
    </w:p>
    <w:p w:rsidR="00C30085" w:rsidRPr="005E3E88" w:rsidRDefault="00FE3B95">
      <w:pPr>
        <w:rPr>
          <w:rFonts w:ascii="Times New Roman" w:hAnsi="Times New Roman" w:cs="Times New Roman"/>
          <w:sz w:val="28"/>
          <w:szCs w:val="28"/>
          <w:lang w:val="en-US"/>
        </w:rPr>
      </w:pPr>
    </w:p>
    <w:sectPr w:rsidR="00C30085" w:rsidRPr="005E3E88" w:rsidSect="00C152FE">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C7818"/>
    <w:multiLevelType w:val="hybridMultilevel"/>
    <w:tmpl w:val="0CA2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C0F48D8"/>
    <w:multiLevelType w:val="hybridMultilevel"/>
    <w:tmpl w:val="01FC6F5C"/>
    <w:lvl w:ilvl="0" w:tplc="BE4852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5E07B6"/>
    <w:multiLevelType w:val="multilevel"/>
    <w:tmpl w:val="FF5C3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7F26B8"/>
    <w:multiLevelType w:val="hybridMultilevel"/>
    <w:tmpl w:val="1FF2E5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B351462"/>
    <w:multiLevelType w:val="hybridMultilevel"/>
    <w:tmpl w:val="511E789E"/>
    <w:lvl w:ilvl="0" w:tplc="32BCA1B0">
      <w:start w:val="5"/>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35"/>
    <w:rsid w:val="003879F0"/>
    <w:rsid w:val="004170BB"/>
    <w:rsid w:val="004B3475"/>
    <w:rsid w:val="005E3E88"/>
    <w:rsid w:val="005F417E"/>
    <w:rsid w:val="00A96A30"/>
    <w:rsid w:val="00AD76FE"/>
    <w:rsid w:val="00B85956"/>
    <w:rsid w:val="00C152FE"/>
    <w:rsid w:val="00D86D07"/>
    <w:rsid w:val="00E55D35"/>
    <w:rsid w:val="00E73E82"/>
    <w:rsid w:val="00FE3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8E9B"/>
  <w15:chartTrackingRefBased/>
  <w15:docId w15:val="{D4BD3E6C-4658-466E-8F6B-14BE6A4A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73E82"/>
    <w:rPr>
      <w:rFonts w:ascii="Calibri" w:eastAsia="Calibri" w:hAnsi="Calibri" w:cs="Calibri"/>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rsid w:val="00E73E82"/>
    <w:pPr>
      <w:ind w:left="720"/>
      <w:contextualSpacing/>
    </w:pPr>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8469">
      <w:bodyDiv w:val="1"/>
      <w:marLeft w:val="0"/>
      <w:marRight w:val="0"/>
      <w:marTop w:val="0"/>
      <w:marBottom w:val="0"/>
      <w:divBdr>
        <w:top w:val="none" w:sz="0" w:space="0" w:color="auto"/>
        <w:left w:val="none" w:sz="0" w:space="0" w:color="auto"/>
        <w:bottom w:val="none" w:sz="0" w:space="0" w:color="auto"/>
        <w:right w:val="none" w:sz="0" w:space="0" w:color="auto"/>
      </w:divBdr>
    </w:div>
    <w:div w:id="1678775911">
      <w:bodyDiv w:val="1"/>
      <w:marLeft w:val="0"/>
      <w:marRight w:val="0"/>
      <w:marTop w:val="0"/>
      <w:marBottom w:val="0"/>
      <w:divBdr>
        <w:top w:val="none" w:sz="0" w:space="0" w:color="auto"/>
        <w:left w:val="none" w:sz="0" w:space="0" w:color="auto"/>
        <w:bottom w:val="none" w:sz="0" w:space="0" w:color="auto"/>
        <w:right w:val="none" w:sz="0" w:space="0" w:color="auto"/>
      </w:divBdr>
    </w:div>
    <w:div w:id="21222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jain.ae/global-m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5</cp:revision>
  <dcterms:created xsi:type="dcterms:W3CDTF">2026-02-25T04:26:00Z</dcterms:created>
  <dcterms:modified xsi:type="dcterms:W3CDTF">2026-03-02T03:34:00Z</dcterms:modified>
</cp:coreProperties>
</file>