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956B" w14:textId="0FF40195" w:rsidR="00F33E90" w:rsidRPr="00090343" w:rsidRDefault="00AA7209" w:rsidP="00AA7209">
      <w:pPr>
        <w:spacing w:after="0" w:line="240" w:lineRule="auto"/>
        <w:rPr>
          <w:rFonts w:ascii="Times New Roman" w:eastAsia="Calibri" w:hAnsi="Times New Roman" w:cs="Times New Roman"/>
          <w:b/>
          <w:bCs/>
          <w:iCs/>
          <w:kern w:val="0"/>
          <w:lang w:val="ru-RU"/>
          <w14:ligatures w14:val="none"/>
        </w:rPr>
      </w:pPr>
      <w:r w:rsidRPr="00090343">
        <w:rPr>
          <w:rFonts w:ascii="Times New Roman" w:eastAsia="Calibri" w:hAnsi="Times New Roman" w:cs="Times New Roman"/>
          <w:b/>
          <w:bCs/>
          <w:iCs/>
          <w:kern w:val="0"/>
          <w14:ligatures w14:val="none"/>
        </w:rPr>
        <w:t xml:space="preserve">УДК </w:t>
      </w:r>
      <w:r w:rsidRPr="00090343">
        <w:rPr>
          <w:rFonts w:ascii="Times New Roman" w:eastAsia="Calibri" w:hAnsi="Times New Roman" w:cs="Times New Roman"/>
          <w:b/>
          <w:iCs/>
          <w:kern w:val="0"/>
          <w14:ligatures w14:val="none"/>
        </w:rPr>
        <w:t>351(574+100)</w:t>
      </w:r>
    </w:p>
    <w:p w14:paraId="055B26C8" w14:textId="2047BC5A" w:rsidR="00F33E90" w:rsidRPr="000B3D16" w:rsidRDefault="00F33E90" w:rsidP="000B3D16">
      <w:pPr>
        <w:spacing w:after="0" w:line="240" w:lineRule="auto"/>
        <w:jc w:val="center"/>
        <w:rPr>
          <w:rFonts w:ascii="Times New Roman" w:eastAsia="Times New Roman" w:hAnsi="Times New Roman" w:cs="Times New Roman"/>
          <w:bCs/>
          <w:kern w:val="0"/>
          <w:lang w:val="ru-RU" w:eastAsia="ru-RU"/>
          <w14:ligatures w14:val="none"/>
        </w:rPr>
      </w:pPr>
      <w:r w:rsidRPr="000B3D16">
        <w:rPr>
          <w:rFonts w:ascii="Times New Roman" w:eastAsia="Calibri" w:hAnsi="Times New Roman" w:cs="Times New Roman"/>
          <w:b/>
          <w:bCs/>
          <w:iCs/>
          <w:kern w:val="0"/>
          <w:lang w:val="ru-RU"/>
          <w14:ligatures w14:val="none"/>
        </w:rPr>
        <w:t>Червякова Т.Д.</w:t>
      </w:r>
      <w:r w:rsidRPr="000B3D16">
        <w:rPr>
          <w:rFonts w:ascii="Times New Roman" w:eastAsia="Calibri" w:hAnsi="Times New Roman" w:cs="Times New Roman"/>
          <w:b/>
          <w:bCs/>
          <w:kern w:val="0"/>
          <w:lang w:val="ru-RU"/>
          <w14:ligatures w14:val="none"/>
        </w:rPr>
        <w:t xml:space="preserve"> </w:t>
      </w:r>
    </w:p>
    <w:p w14:paraId="360C2912" w14:textId="1D7B5803" w:rsidR="00F33E90" w:rsidRPr="00F33E90" w:rsidRDefault="00F33E90" w:rsidP="000B3D16">
      <w:pPr>
        <w:spacing w:after="0" w:line="240" w:lineRule="auto"/>
        <w:jc w:val="center"/>
        <w:rPr>
          <w:rFonts w:ascii="Times New Roman" w:eastAsia="Times New Roman" w:hAnsi="Times New Roman" w:cs="Times New Roman"/>
          <w:bCs/>
          <w:i/>
          <w:kern w:val="0"/>
          <w:lang w:val="kk-KZ" w:eastAsia="ru-RU"/>
          <w14:ligatures w14:val="none"/>
        </w:rPr>
      </w:pPr>
      <w:r w:rsidRPr="00F33E90">
        <w:rPr>
          <w:rFonts w:ascii="Times New Roman" w:eastAsia="Times New Roman" w:hAnsi="Times New Roman" w:cs="Times New Roman"/>
          <w:i/>
          <w:iCs/>
          <w:color w:val="000000"/>
          <w:kern w:val="0"/>
          <w:lang w:val="ru-RU" w:eastAsia="ru-RU"/>
          <w14:ligatures w14:val="none"/>
        </w:rPr>
        <w:t>магистрант</w:t>
      </w:r>
      <w:r w:rsidRPr="00F33E90">
        <w:rPr>
          <w:rFonts w:ascii="Times New Roman" w:eastAsia="Times New Roman" w:hAnsi="Times New Roman" w:cs="Times New Roman"/>
          <w:bCs/>
          <w:i/>
          <w:kern w:val="0"/>
          <w:lang w:val="kk-KZ" w:eastAsia="ru-RU"/>
          <w14:ligatures w14:val="none"/>
        </w:rPr>
        <w:t xml:space="preserve"> 2 курса Академической школы «ПРАВО»</w:t>
      </w:r>
      <w:r w:rsidR="000B3D16">
        <w:rPr>
          <w:rFonts w:ascii="Times New Roman" w:eastAsia="Times New Roman" w:hAnsi="Times New Roman" w:cs="Times New Roman"/>
          <w:bCs/>
          <w:i/>
          <w:kern w:val="0"/>
          <w:lang w:val="kk-KZ" w:eastAsia="ru-RU"/>
          <w14:ligatures w14:val="none"/>
        </w:rPr>
        <w:t xml:space="preserve"> </w:t>
      </w:r>
      <w:r w:rsidRPr="00F33E90">
        <w:rPr>
          <w:rFonts w:ascii="Times New Roman" w:eastAsia="Calibri" w:hAnsi="Times New Roman" w:cs="Times New Roman"/>
          <w:i/>
          <w:kern w:val="0"/>
          <w:lang w:val="en-US"/>
          <w14:ligatures w14:val="none"/>
        </w:rPr>
        <w:t>Q</w:t>
      </w:r>
      <w:r w:rsidRPr="00F33E90">
        <w:rPr>
          <w:rFonts w:ascii="Times New Roman" w:eastAsia="Calibri" w:hAnsi="Times New Roman" w:cs="Times New Roman"/>
          <w:i/>
          <w:kern w:val="0"/>
          <w:lang w:val="kk-KZ"/>
          <w14:ligatures w14:val="none"/>
        </w:rPr>
        <w:t xml:space="preserve"> </w:t>
      </w:r>
      <w:r w:rsidRPr="00F33E90">
        <w:rPr>
          <w:rFonts w:ascii="Times New Roman" w:eastAsia="Calibri" w:hAnsi="Times New Roman" w:cs="Times New Roman"/>
          <w:i/>
          <w:kern w:val="0"/>
          <w:lang w:val="en-US"/>
          <w14:ligatures w14:val="none"/>
        </w:rPr>
        <w:t>UNIVERSITY</w:t>
      </w:r>
    </w:p>
    <w:p w14:paraId="0AC0ECA7" w14:textId="77777777" w:rsidR="00F33E90" w:rsidRPr="00F33E90" w:rsidRDefault="00F33E90" w:rsidP="000B3D16">
      <w:pPr>
        <w:spacing w:after="0" w:line="240" w:lineRule="auto"/>
        <w:jc w:val="both"/>
        <w:rPr>
          <w:rFonts w:ascii="Times New Roman" w:eastAsia="Calibri" w:hAnsi="Times New Roman" w:cs="Times New Roman"/>
          <w:b/>
          <w:bCs/>
          <w:kern w:val="0"/>
          <w:lang w:val="ru-RU"/>
          <w14:ligatures w14:val="none"/>
        </w:rPr>
      </w:pPr>
    </w:p>
    <w:p w14:paraId="30B2BFE0" w14:textId="72F05BB7" w:rsidR="00F33E90" w:rsidRDefault="00AA7209" w:rsidP="000B3D16">
      <w:pPr>
        <w:spacing w:after="0" w:line="240" w:lineRule="auto"/>
        <w:jc w:val="center"/>
        <w:rPr>
          <w:rFonts w:ascii="Times New Roman" w:eastAsia="Calibri" w:hAnsi="Times New Roman" w:cs="Times New Roman"/>
          <w:b/>
          <w:bCs/>
          <w:kern w:val="0"/>
          <w:lang w:val="ru-RU"/>
          <w14:ligatures w14:val="none"/>
        </w:rPr>
      </w:pPr>
      <w:r>
        <w:rPr>
          <w:rFonts w:ascii="Times New Roman" w:eastAsia="Calibri" w:hAnsi="Times New Roman" w:cs="Times New Roman"/>
          <w:b/>
          <w:bCs/>
          <w:kern w:val="0"/>
          <w:lang w:val="ru-RU"/>
          <w14:ligatures w14:val="none"/>
        </w:rPr>
        <w:t xml:space="preserve">   </w:t>
      </w:r>
      <w:r w:rsidR="00F33E90" w:rsidRPr="00F33E90">
        <w:rPr>
          <w:rFonts w:ascii="Times New Roman" w:eastAsia="Calibri" w:hAnsi="Times New Roman" w:cs="Times New Roman"/>
          <w:b/>
          <w:bCs/>
          <w:kern w:val="0"/>
          <w:lang w:val="ru-RU"/>
          <w14:ligatures w14:val="none"/>
        </w:rPr>
        <w:t>Сравнительный анализ моделей государственной службы Казахстана и зарубежных стран</w:t>
      </w:r>
    </w:p>
    <w:p w14:paraId="0F68BE76" w14:textId="1FEC1CB2" w:rsidR="00AA7209" w:rsidRDefault="000B3D16" w:rsidP="000B3D16">
      <w:pPr>
        <w:spacing w:after="0" w:line="240" w:lineRule="auto"/>
        <w:jc w:val="center"/>
        <w:rPr>
          <w:rFonts w:ascii="Times New Roman" w:eastAsia="Calibri" w:hAnsi="Times New Roman" w:cs="Times New Roman"/>
          <w:b/>
          <w:bCs/>
          <w:kern w:val="0"/>
          <w:lang w:val="ru-RU"/>
          <w14:ligatures w14:val="none"/>
        </w:rPr>
      </w:pPr>
      <w:r>
        <w:rPr>
          <w:rFonts w:ascii="Times New Roman" w:eastAsia="Calibri" w:hAnsi="Times New Roman" w:cs="Times New Roman"/>
          <w:b/>
          <w:bCs/>
          <w:kern w:val="0"/>
          <w:lang w:val="ru-RU"/>
          <w14:ligatures w14:val="none"/>
        </w:rPr>
        <w:t>*</w:t>
      </w:r>
    </w:p>
    <w:p w14:paraId="2AB0C16C" w14:textId="57FF7EA2" w:rsidR="00AA7209" w:rsidRDefault="00AA7209" w:rsidP="000B3D16">
      <w:pPr>
        <w:spacing w:after="0" w:line="240" w:lineRule="auto"/>
        <w:jc w:val="center"/>
        <w:rPr>
          <w:rFonts w:ascii="Times New Roman" w:eastAsia="Calibri" w:hAnsi="Times New Roman" w:cs="Times New Roman"/>
          <w:b/>
          <w:bCs/>
          <w:kern w:val="0"/>
          <w:lang w:val="kk-KZ"/>
          <w14:ligatures w14:val="none"/>
        </w:rPr>
      </w:pPr>
      <w:r w:rsidRPr="00AA7209">
        <w:rPr>
          <w:rFonts w:ascii="Times New Roman" w:eastAsia="Calibri" w:hAnsi="Times New Roman" w:cs="Times New Roman"/>
          <w:b/>
          <w:bCs/>
          <w:kern w:val="0"/>
          <w:lang w:val="en-US"/>
          <w14:ligatures w14:val="none"/>
        </w:rPr>
        <w:t>Comparative analysis of civil service models in Kazakhstan and foreign countries</w:t>
      </w:r>
    </w:p>
    <w:p w14:paraId="43CC7461" w14:textId="77777777" w:rsidR="00AA7209" w:rsidRPr="00F33E90" w:rsidRDefault="00AA7209" w:rsidP="00F33E90">
      <w:pPr>
        <w:spacing w:after="0" w:line="240" w:lineRule="auto"/>
        <w:jc w:val="center"/>
        <w:rPr>
          <w:rFonts w:ascii="Times New Roman" w:eastAsia="Calibri" w:hAnsi="Times New Roman" w:cs="Times New Roman"/>
          <w:b/>
          <w:bCs/>
          <w:kern w:val="0"/>
          <w:lang w:val="kk-KZ"/>
          <w14:ligatures w14:val="none"/>
        </w:rPr>
      </w:pPr>
    </w:p>
    <w:p w14:paraId="4E4B42B8" w14:textId="77777777" w:rsidR="00AA7209" w:rsidRPr="00AA7209" w:rsidRDefault="00AA7209" w:rsidP="00AA7209">
      <w:pPr>
        <w:spacing w:after="0" w:line="240" w:lineRule="auto"/>
        <w:ind w:firstLine="709"/>
        <w:jc w:val="both"/>
        <w:rPr>
          <w:rFonts w:ascii="Times New Roman" w:eastAsia="Calibri" w:hAnsi="Times New Roman" w:cs="Times New Roman"/>
          <w:b/>
          <w:kern w:val="0"/>
          <w:lang w:val="ru-RU"/>
          <w14:ligatures w14:val="none"/>
        </w:rPr>
      </w:pPr>
      <w:r w:rsidRPr="00AA7209">
        <w:rPr>
          <w:rFonts w:ascii="Times New Roman" w:eastAsia="Calibri" w:hAnsi="Times New Roman" w:cs="Times New Roman"/>
          <w:b/>
          <w:kern w:val="0"/>
          <w:lang w:val="ru-RU"/>
          <w14:ligatures w14:val="none"/>
        </w:rPr>
        <w:t>Аннотация</w:t>
      </w:r>
    </w:p>
    <w:p w14:paraId="1F1BB829" w14:textId="18358432" w:rsidR="00AA7209" w:rsidRPr="00AA7209" w:rsidRDefault="00AA7209" w:rsidP="00AA7209">
      <w:pPr>
        <w:spacing w:after="0" w:line="240" w:lineRule="auto"/>
        <w:ind w:firstLine="709"/>
        <w:jc w:val="both"/>
        <w:rPr>
          <w:rFonts w:ascii="Times New Roman" w:eastAsia="Calibri" w:hAnsi="Times New Roman" w:cs="Times New Roman"/>
          <w:bCs/>
          <w:i/>
          <w:iCs/>
          <w:kern w:val="0"/>
          <w:lang w:val="ru-RU"/>
          <w14:ligatures w14:val="none"/>
        </w:rPr>
      </w:pPr>
      <w:r w:rsidRPr="00AA7209">
        <w:rPr>
          <w:rFonts w:ascii="Times New Roman" w:eastAsia="Calibri" w:hAnsi="Times New Roman" w:cs="Times New Roman"/>
          <w:bCs/>
          <w:i/>
          <w:iCs/>
          <w:kern w:val="0"/>
          <w14:ligatures w14:val="none"/>
        </w:rPr>
        <w:t>В статье проводится комплексный анализ принципов и организационных особенностей государственной службы Республики Казахстан. Рассматриваются правовые основы, институциональная структура, кадровая политика и роль Агентства по делам государственной службы. Особое внимание уделяется сравнительному анализу казахстанской модели с англосаксонской, континентальной и восточноазиатской системами государственной службы. Выявляются их ключевые различия и точки соприкосновения. Обосновывается возможность формирования гибридной модели государственной службы в Казахстане на основе адаптации лучших международных практик с учётом национальных особенностей.</w:t>
      </w:r>
    </w:p>
    <w:p w14:paraId="41F3BF1F" w14:textId="0355FAB8" w:rsidR="00AA7209" w:rsidRPr="00AA7209" w:rsidRDefault="00AA7209" w:rsidP="00AA7209">
      <w:pPr>
        <w:spacing w:after="0" w:line="240" w:lineRule="auto"/>
        <w:ind w:firstLine="709"/>
        <w:jc w:val="both"/>
        <w:rPr>
          <w:rFonts w:ascii="Times New Roman" w:eastAsia="Calibri" w:hAnsi="Times New Roman" w:cs="Times New Roman"/>
          <w:bCs/>
          <w:kern w:val="0"/>
          <w:lang w:val="ru-RU"/>
          <w14:ligatures w14:val="none"/>
        </w:rPr>
      </w:pPr>
      <w:r w:rsidRPr="00AA7209">
        <w:rPr>
          <w:rFonts w:ascii="Times New Roman" w:eastAsia="Calibri" w:hAnsi="Times New Roman" w:cs="Times New Roman"/>
          <w:b/>
          <w:kern w:val="0"/>
          <w:lang w:val="ru-RU"/>
          <w14:ligatures w14:val="none"/>
        </w:rPr>
        <w:t>Ключевые слова:</w:t>
      </w:r>
      <w:r w:rsidRPr="00AA7209">
        <w:rPr>
          <w:rFonts w:ascii="Times New Roman" w:eastAsia="Calibri" w:hAnsi="Times New Roman" w:cs="Times New Roman"/>
          <w:bCs/>
          <w:kern w:val="0"/>
          <w:lang w:val="ru-RU"/>
          <w14:ligatures w14:val="none"/>
        </w:rPr>
        <w:t xml:space="preserve"> </w:t>
      </w:r>
      <w:r w:rsidRPr="00AA7209">
        <w:rPr>
          <w:rFonts w:ascii="Times New Roman" w:eastAsia="Calibri" w:hAnsi="Times New Roman" w:cs="Times New Roman"/>
          <w:bCs/>
          <w:i/>
          <w:iCs/>
          <w:kern w:val="0"/>
          <w14:ligatures w14:val="none"/>
        </w:rPr>
        <w:t>государственная служба, Казахстан, меритократия, кадровая политика, государственное управление, цифровизация, эффективность, международный опыт, гибридная модель, этика</w:t>
      </w:r>
    </w:p>
    <w:p w14:paraId="3EF7ED31" w14:textId="77777777" w:rsidR="00AA7209" w:rsidRPr="00AA7209" w:rsidRDefault="00AA7209" w:rsidP="00AA7209">
      <w:pPr>
        <w:spacing w:after="0" w:line="240" w:lineRule="auto"/>
        <w:ind w:firstLine="709"/>
        <w:jc w:val="both"/>
        <w:rPr>
          <w:rFonts w:ascii="Times New Roman" w:eastAsia="Calibri" w:hAnsi="Times New Roman" w:cs="Times New Roman"/>
          <w:bCs/>
          <w:kern w:val="0"/>
          <w:lang w:val="ru-RU"/>
          <w14:ligatures w14:val="none"/>
        </w:rPr>
      </w:pPr>
    </w:p>
    <w:p w14:paraId="48533DFA" w14:textId="77777777" w:rsidR="00AA7209" w:rsidRPr="00AA7209" w:rsidRDefault="00AA7209" w:rsidP="00AA7209">
      <w:pPr>
        <w:spacing w:after="0" w:line="240" w:lineRule="auto"/>
        <w:ind w:firstLine="709"/>
        <w:jc w:val="both"/>
        <w:rPr>
          <w:rFonts w:ascii="Times New Roman" w:eastAsia="Calibri" w:hAnsi="Times New Roman" w:cs="Times New Roman"/>
          <w:b/>
          <w:kern w:val="0"/>
          <w:lang w:val="en-US"/>
          <w14:ligatures w14:val="none"/>
        </w:rPr>
      </w:pPr>
      <w:r w:rsidRPr="00AA7209">
        <w:rPr>
          <w:rFonts w:ascii="Times New Roman" w:eastAsia="Calibri" w:hAnsi="Times New Roman" w:cs="Times New Roman"/>
          <w:b/>
          <w:kern w:val="0"/>
          <w:lang w:val="en-US"/>
          <w14:ligatures w14:val="none"/>
        </w:rPr>
        <w:t>Annotation</w:t>
      </w:r>
    </w:p>
    <w:p w14:paraId="466AEAF5" w14:textId="74862E82" w:rsidR="00AA7209" w:rsidRPr="00AA7209" w:rsidRDefault="00AA7209" w:rsidP="00AA7209">
      <w:pPr>
        <w:spacing w:after="0" w:line="240" w:lineRule="auto"/>
        <w:ind w:firstLine="709"/>
        <w:jc w:val="both"/>
        <w:rPr>
          <w:rFonts w:ascii="Times New Roman" w:eastAsia="Calibri" w:hAnsi="Times New Roman" w:cs="Times New Roman"/>
          <w:bCs/>
          <w:i/>
          <w:iCs/>
          <w:kern w:val="0"/>
          <w:lang w:val="kk-KZ"/>
          <w14:ligatures w14:val="none"/>
        </w:rPr>
      </w:pPr>
      <w:r w:rsidRPr="00AA7209">
        <w:rPr>
          <w:rFonts w:ascii="Times New Roman" w:eastAsia="Calibri" w:hAnsi="Times New Roman" w:cs="Times New Roman"/>
          <w:bCs/>
          <w:i/>
          <w:iCs/>
          <w:kern w:val="0"/>
          <w14:ligatures w14:val="none"/>
        </w:rPr>
        <w:t>The article provides a comprehensive analysis of the principles and organizational features of the civil service system in the Republic of Kazakhstan. It examines the legal framework, institutional structure, human resource policy, and the role of the Civil Service Agency. Particular attention is given to a comparative analysis of the Kazakhstani model with Anglo-Saxon, continental, and East Asian civil service systems, highlighting their differences and similarities. The study explores the potential for adapting international best practices to Kazakhstan’s context and substantiates the development of a hybrid civil service model aimed at enhancing efficiency, transparency, and professionalism.</w:t>
      </w:r>
    </w:p>
    <w:p w14:paraId="5477C8AB" w14:textId="38FEBD07" w:rsidR="00F33E90" w:rsidRDefault="00AA7209" w:rsidP="00AA7209">
      <w:pPr>
        <w:spacing w:after="0" w:line="240" w:lineRule="auto"/>
        <w:ind w:firstLine="709"/>
        <w:jc w:val="both"/>
        <w:rPr>
          <w:rFonts w:ascii="Times New Roman" w:eastAsia="Calibri" w:hAnsi="Times New Roman" w:cs="Times New Roman"/>
          <w:bCs/>
          <w:kern w:val="0"/>
          <w:lang w:val="kk-KZ"/>
          <w14:ligatures w14:val="none"/>
        </w:rPr>
      </w:pPr>
      <w:r w:rsidRPr="00AA7209">
        <w:rPr>
          <w:rFonts w:ascii="Times New Roman" w:eastAsia="Calibri" w:hAnsi="Times New Roman" w:cs="Times New Roman"/>
          <w:b/>
          <w:kern w:val="0"/>
          <w:lang w:val="en-US"/>
          <w14:ligatures w14:val="none"/>
        </w:rPr>
        <w:t>Key words:</w:t>
      </w:r>
      <w:r w:rsidRPr="00AA7209">
        <w:rPr>
          <w:rFonts w:ascii="Times New Roman" w:eastAsia="Calibri" w:hAnsi="Times New Roman" w:cs="Times New Roman"/>
          <w:bCs/>
          <w:kern w:val="0"/>
          <w:lang w:val="en-US"/>
          <w14:ligatures w14:val="none"/>
        </w:rPr>
        <w:t xml:space="preserve"> </w:t>
      </w:r>
      <w:bookmarkStart w:id="0" w:name="_GoBack"/>
      <w:r w:rsidRPr="00AA7209">
        <w:rPr>
          <w:rFonts w:ascii="Times New Roman" w:eastAsia="Calibri" w:hAnsi="Times New Roman" w:cs="Times New Roman"/>
          <w:bCs/>
          <w:i/>
          <w:iCs/>
          <w:kern w:val="0"/>
          <w14:ligatures w14:val="none"/>
        </w:rPr>
        <w:t>civil service, Kazakhstan, meritocracy, HR policy, public administration, digitalization, efficiency, international experience, hybrid model, ethics</w:t>
      </w:r>
    </w:p>
    <w:bookmarkEnd w:id="0"/>
    <w:p w14:paraId="55AE0D3A" w14:textId="77777777" w:rsidR="00AA7209" w:rsidRPr="00F33E90" w:rsidRDefault="00AA7209" w:rsidP="00AA7209">
      <w:pPr>
        <w:spacing w:after="0" w:line="240" w:lineRule="auto"/>
        <w:ind w:firstLine="709"/>
        <w:jc w:val="both"/>
        <w:rPr>
          <w:rFonts w:ascii="Times New Roman" w:eastAsia="Calibri" w:hAnsi="Times New Roman" w:cs="Times New Roman"/>
          <w:bCs/>
          <w:kern w:val="0"/>
          <w:lang w:val="kk-KZ"/>
          <w14:ligatures w14:val="none"/>
        </w:rPr>
      </w:pPr>
    </w:p>
    <w:p w14:paraId="125A2F3A" w14:textId="071A16C7" w:rsidR="00F33E90" w:rsidRPr="00F33E90" w:rsidRDefault="00AA7209" w:rsidP="00F33E90">
      <w:pPr>
        <w:spacing w:after="0" w:line="240" w:lineRule="auto"/>
        <w:ind w:firstLine="709"/>
        <w:jc w:val="both"/>
        <w:rPr>
          <w:rFonts w:ascii="Times New Roman" w:eastAsia="Calibri" w:hAnsi="Times New Roman" w:cs="Times New Roman"/>
          <w:bCs/>
          <w:kern w:val="0"/>
          <w:lang w:val="ru-RU"/>
          <w14:ligatures w14:val="none"/>
        </w:rPr>
      </w:pPr>
      <w:r w:rsidRPr="00AA7209">
        <w:rPr>
          <w:rFonts w:ascii="Times New Roman" w:eastAsia="Calibri" w:hAnsi="Times New Roman" w:cs="Times New Roman"/>
          <w:b/>
          <w:bCs/>
          <w:lang w:bidi="he-IL"/>
          <w14:ligatures w14:val="none"/>
        </w:rPr>
        <w:t>Введение</w:t>
      </w:r>
      <w:r w:rsidRPr="00AA7209">
        <w:rPr>
          <w:rFonts w:ascii="Times New Roman" w:eastAsia="Calibri" w:hAnsi="Times New Roman" w:cs="Times New Roman"/>
          <w:b/>
          <w:bCs/>
          <w:lang w:val="kk-KZ" w:bidi="he-IL"/>
          <w14:ligatures w14:val="none"/>
        </w:rPr>
        <w:t xml:space="preserve">. </w:t>
      </w:r>
      <w:r w:rsidR="00F33E90" w:rsidRPr="00F33E90">
        <w:rPr>
          <w:rFonts w:ascii="Times New Roman" w:eastAsia="Calibri" w:hAnsi="Times New Roman" w:cs="Times New Roman"/>
          <w:bCs/>
          <w:kern w:val="0"/>
          <w:lang w:val="ru-RU"/>
          <w14:ligatures w14:val="none"/>
        </w:rPr>
        <w:t>Основные принципы и организационные особенности казахстанской государственной службы закреплены в Конституции Республики Казахстан и детализированы в Законе «О государственной службе». В соответствии с этим законом, деятельность госслужащих строится на основе следующих базовых принципов: законность, приоритет прав и свобод человека, профессионализм, меритократия, этичность, подотчётность, транспарентность, эффективность и равный доступ. Организационно система государственной службы делится на административную и политическую. К административной государственной службе относятся лица, исполняющие функции по обеспечению реализации полномочий государственных органов. Внутри неё выделяются корпус «А» — управленческий кадровый резерв, и корпус «Б» — основной массив административных госслужащих. Политическая служба охватывает назначаемых лиц, выражающих политическую волю руководства. Структурно управление государственной службой осуществляется централизованно через Агентство по делам государственной службы, однако кадровые службы министерств и акиматов выполняют операционные задачи, включая набор, оценку и ротацию. Таким образом, система построена по принципу вертикального подчинения, но с внедрением современных механизмов цифрового управления и обратной связи.</w:t>
      </w:r>
    </w:p>
    <w:p w14:paraId="28D27526" w14:textId="69E08106"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lastRenderedPageBreak/>
        <w:t>Таким образом, казахстанская модель стремится обеспечить баланс между устойчивостью кадрового состава и открытостью системы для новых участников. Подобная структура позволяет гибко реагировать на требования времени, внедрять инновационные управленческие практики и повышать эффективность государственного аппарата.</w:t>
      </w:r>
    </w:p>
    <w:p w14:paraId="2CE50BAC" w14:textId="01DA7290" w:rsidR="00F33E90" w:rsidRPr="00F33E90" w:rsidRDefault="00AA7209" w:rsidP="00F33E90">
      <w:pPr>
        <w:spacing w:after="0" w:line="240" w:lineRule="auto"/>
        <w:ind w:firstLine="709"/>
        <w:jc w:val="both"/>
        <w:rPr>
          <w:rFonts w:ascii="Times New Roman" w:eastAsia="Calibri" w:hAnsi="Times New Roman" w:cs="Times New Roman"/>
          <w:bCs/>
          <w:kern w:val="0"/>
          <w:lang w:val="ru-RU"/>
          <w14:ligatures w14:val="none"/>
        </w:rPr>
      </w:pPr>
      <w:r w:rsidRPr="00AA7209">
        <w:rPr>
          <w:rFonts w:ascii="Times New Roman" w:eastAsia="Calibri" w:hAnsi="Times New Roman" w:cs="Times New Roman"/>
          <w:b/>
          <w:bCs/>
          <w:lang w:bidi="he-IL"/>
          <w14:ligatures w14:val="none"/>
        </w:rPr>
        <w:t>Материалы и методы исследования</w:t>
      </w:r>
      <w:r w:rsidRPr="00AA7209">
        <w:rPr>
          <w:rFonts w:ascii="Times New Roman" w:eastAsia="Calibri" w:hAnsi="Times New Roman" w:cs="Times New Roman"/>
          <w:b/>
          <w:bCs/>
          <w:lang w:val="kk-KZ" w:bidi="he-IL"/>
          <w14:ligatures w14:val="none"/>
        </w:rPr>
        <w:t xml:space="preserve">. </w:t>
      </w:r>
      <w:r w:rsidR="00F33E90" w:rsidRPr="00F33E90">
        <w:rPr>
          <w:rFonts w:ascii="Times New Roman" w:eastAsia="Calibri" w:hAnsi="Times New Roman" w:cs="Times New Roman"/>
          <w:bCs/>
          <w:kern w:val="0"/>
          <w:lang w:val="ru-RU"/>
          <w14:ligatures w14:val="none"/>
        </w:rPr>
        <w:t>Роль Агентства по делам государственной службы и Кодекса этики является ключевой в обеспечении целостности, прозрачности и профессионализма казахстанской модели государственной службы. Агентство выступает как центральный орган, осуществляющий политику в сфере государственной службы, координацию кадровых процессов, мониторинг и контроль соблюдения законодательства. В его компетенцию входят разработка нормативных правовых актов, внедрение цифровых HR-систем (e-HR, e-</w:t>
      </w:r>
      <w:proofErr w:type="spellStart"/>
      <w:r w:rsidR="00F33E90" w:rsidRPr="00F33E90">
        <w:rPr>
          <w:rFonts w:ascii="Times New Roman" w:eastAsia="Calibri" w:hAnsi="Times New Roman" w:cs="Times New Roman"/>
          <w:bCs/>
          <w:kern w:val="0"/>
          <w:lang w:val="ru-RU"/>
          <w14:ligatures w14:val="none"/>
        </w:rPr>
        <w:t>Qyzmet</w:t>
      </w:r>
      <w:proofErr w:type="spellEnd"/>
      <w:r w:rsidR="00F33E90" w:rsidRPr="00F33E90">
        <w:rPr>
          <w:rFonts w:ascii="Times New Roman" w:eastAsia="Calibri" w:hAnsi="Times New Roman" w:cs="Times New Roman"/>
          <w:bCs/>
          <w:kern w:val="0"/>
          <w:lang w:val="ru-RU"/>
          <w14:ligatures w14:val="none"/>
        </w:rPr>
        <w:t xml:space="preserve">), организация конкурсных процедур, формирование кадрового резерва, проведение аттестаций и координация антикоррупционных механизмов. Агентство также обеспечивает участие Казахстана в международных инициативах, включая </w:t>
      </w:r>
      <w:proofErr w:type="spellStart"/>
      <w:r w:rsidR="00F33E90" w:rsidRPr="00F33E90">
        <w:rPr>
          <w:rFonts w:ascii="Times New Roman" w:eastAsia="Calibri" w:hAnsi="Times New Roman" w:cs="Times New Roman"/>
          <w:bCs/>
          <w:kern w:val="0"/>
          <w:lang w:val="ru-RU"/>
          <w14:ligatures w14:val="none"/>
        </w:rPr>
        <w:t>Astana</w:t>
      </w:r>
      <w:proofErr w:type="spellEnd"/>
      <w:r w:rsidR="00F33E90" w:rsidRPr="00F33E90">
        <w:rPr>
          <w:rFonts w:ascii="Times New Roman" w:eastAsia="Calibri" w:hAnsi="Times New Roman" w:cs="Times New Roman"/>
          <w:bCs/>
          <w:kern w:val="0"/>
          <w:lang w:val="ru-RU"/>
          <w14:ligatures w14:val="none"/>
        </w:rPr>
        <w:t xml:space="preserve"> </w:t>
      </w:r>
      <w:proofErr w:type="spellStart"/>
      <w:r w:rsidR="00F33E90" w:rsidRPr="00F33E90">
        <w:rPr>
          <w:rFonts w:ascii="Times New Roman" w:eastAsia="Calibri" w:hAnsi="Times New Roman" w:cs="Times New Roman"/>
          <w:bCs/>
          <w:kern w:val="0"/>
          <w:lang w:val="ru-RU"/>
          <w14:ligatures w14:val="none"/>
        </w:rPr>
        <w:t>Civil</w:t>
      </w:r>
      <w:proofErr w:type="spellEnd"/>
      <w:r w:rsidR="00F33E90" w:rsidRPr="00F33E90">
        <w:rPr>
          <w:rFonts w:ascii="Times New Roman" w:eastAsia="Calibri" w:hAnsi="Times New Roman" w:cs="Times New Roman"/>
          <w:bCs/>
          <w:kern w:val="0"/>
          <w:lang w:val="ru-RU"/>
          <w14:ligatures w14:val="none"/>
        </w:rPr>
        <w:t xml:space="preserve"> </w:t>
      </w:r>
      <w:proofErr w:type="spellStart"/>
      <w:r w:rsidR="00F33E90" w:rsidRPr="00F33E90">
        <w:rPr>
          <w:rFonts w:ascii="Times New Roman" w:eastAsia="Calibri" w:hAnsi="Times New Roman" w:cs="Times New Roman"/>
          <w:bCs/>
          <w:kern w:val="0"/>
          <w:lang w:val="ru-RU"/>
          <w14:ligatures w14:val="none"/>
        </w:rPr>
        <w:t>Service</w:t>
      </w:r>
      <w:proofErr w:type="spellEnd"/>
      <w:r w:rsidR="00F33E90" w:rsidRPr="00F33E90">
        <w:rPr>
          <w:rFonts w:ascii="Times New Roman" w:eastAsia="Calibri" w:hAnsi="Times New Roman" w:cs="Times New Roman"/>
          <w:bCs/>
          <w:kern w:val="0"/>
          <w:lang w:val="ru-RU"/>
          <w14:ligatures w14:val="none"/>
        </w:rPr>
        <w:t xml:space="preserve"> </w:t>
      </w:r>
      <w:proofErr w:type="spellStart"/>
      <w:r w:rsidR="00F33E90" w:rsidRPr="00F33E90">
        <w:rPr>
          <w:rFonts w:ascii="Times New Roman" w:eastAsia="Calibri" w:hAnsi="Times New Roman" w:cs="Times New Roman"/>
          <w:bCs/>
          <w:kern w:val="0"/>
          <w:lang w:val="ru-RU"/>
          <w14:ligatures w14:val="none"/>
        </w:rPr>
        <w:t>Hub</w:t>
      </w:r>
      <w:proofErr w:type="spellEnd"/>
      <w:r w:rsidR="00F33E90" w:rsidRPr="00F33E90">
        <w:rPr>
          <w:rFonts w:ascii="Times New Roman" w:eastAsia="Calibri" w:hAnsi="Times New Roman" w:cs="Times New Roman"/>
          <w:bCs/>
          <w:kern w:val="0"/>
          <w:lang w:val="ru-RU"/>
          <w14:ligatures w14:val="none"/>
        </w:rPr>
        <w:t xml:space="preserve">, платформу по обмену передовыми практиками с другими странами. Наряду с институциональным регулированием, этическая составляющая закреплена в Кодексе этики государственных служащих. Кодекс определяет нормы поведения, недопустимость конфликта интересов, политическую нейтральность, уважительное отношение к гражданам и коллегам. </w:t>
      </w:r>
    </w:p>
    <w:p w14:paraId="69FD894B" w14:textId="7777777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В целом, казахстанская модель государственной службы — это результат комплексной трансформации, направленной на сочетание устойчивости, прозрачности, институциональной эффективности и соответствия международным стандартам. Её основой выступает сбалансированное взаимодействие карьерных и позиционных подходов, нормативная чёткость, централизованное управление и развитая этическая инфраструктура, делающие государственную службу профессиональной и ориентированной на результат.</w:t>
      </w:r>
    </w:p>
    <w:p w14:paraId="3E88EAD9" w14:textId="7777777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Сравнение казахстанской модели государственной службы с англосаксонской моделью, представленной примерами Великобритании и США, позволяет выявить как структурные и процедурные различия, так и потенциальные точки соприкосновения в развитии принципов эффективности, меритократии и подотчётности. В англосаксонской традиции административного управления акцент сделан на децентрализацию, гибкость, ориентированность на результат и служение гражданам. Эти характеристики сформировали уникальные подходы к формированию кадров, регулированию карьеры и оценке деятельности, в которых позиционная система играет ключевую роль.</w:t>
      </w:r>
    </w:p>
    <w:p w14:paraId="25A65030" w14:textId="7777777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 xml:space="preserve">Позиционная система и децентрализованный подбор кадров являются отличительными чертами англосаксонской модели государственной службы. В Великобритании, начиная с реформ </w:t>
      </w:r>
      <w:proofErr w:type="spellStart"/>
      <w:r w:rsidRPr="00F33E90">
        <w:rPr>
          <w:rFonts w:ascii="Times New Roman" w:eastAsia="Calibri" w:hAnsi="Times New Roman" w:cs="Times New Roman"/>
          <w:bCs/>
          <w:kern w:val="0"/>
          <w:lang w:val="ru-RU"/>
          <w14:ligatures w14:val="none"/>
        </w:rPr>
        <w:t>Норткота</w:t>
      </w:r>
      <w:proofErr w:type="spellEnd"/>
      <w:r w:rsidRPr="00F33E90">
        <w:rPr>
          <w:rFonts w:ascii="Times New Roman" w:eastAsia="Calibri" w:hAnsi="Times New Roman" w:cs="Times New Roman"/>
          <w:bCs/>
          <w:kern w:val="0"/>
          <w:lang w:val="ru-RU"/>
          <w14:ligatures w14:val="none"/>
        </w:rPr>
        <w:t>–</w:t>
      </w:r>
      <w:proofErr w:type="spellStart"/>
      <w:r w:rsidRPr="00F33E90">
        <w:rPr>
          <w:rFonts w:ascii="Times New Roman" w:eastAsia="Calibri" w:hAnsi="Times New Roman" w:cs="Times New Roman"/>
          <w:bCs/>
          <w:kern w:val="0"/>
          <w:lang w:val="ru-RU"/>
          <w14:ligatures w14:val="none"/>
        </w:rPr>
        <w:t>Тревельяна</w:t>
      </w:r>
      <w:proofErr w:type="spellEnd"/>
      <w:r w:rsidRPr="00F33E90">
        <w:rPr>
          <w:rFonts w:ascii="Times New Roman" w:eastAsia="Calibri" w:hAnsi="Times New Roman" w:cs="Times New Roman"/>
          <w:bCs/>
          <w:kern w:val="0"/>
          <w:lang w:val="ru-RU"/>
          <w14:ligatures w14:val="none"/>
        </w:rPr>
        <w:t xml:space="preserve"> (1854), был реализован отказ от патронажа и внедрена система набора персонала на основе заслуг, при этом каждая вакансия рассматривалась как самостоятельная конкурсная единица. Аналогичным образом, в США после принятия Закона </w:t>
      </w:r>
      <w:proofErr w:type="spellStart"/>
      <w:r w:rsidRPr="00F33E90">
        <w:rPr>
          <w:rFonts w:ascii="Times New Roman" w:eastAsia="Calibri" w:hAnsi="Times New Roman" w:cs="Times New Roman"/>
          <w:bCs/>
          <w:kern w:val="0"/>
          <w:lang w:val="ru-RU"/>
          <w14:ligatures w14:val="none"/>
        </w:rPr>
        <w:t>Пендлтона</w:t>
      </w:r>
      <w:proofErr w:type="spellEnd"/>
      <w:r w:rsidRPr="00F33E90">
        <w:rPr>
          <w:rFonts w:ascii="Times New Roman" w:eastAsia="Calibri" w:hAnsi="Times New Roman" w:cs="Times New Roman"/>
          <w:bCs/>
          <w:kern w:val="0"/>
          <w:lang w:val="ru-RU"/>
          <w14:ligatures w14:val="none"/>
        </w:rPr>
        <w:t xml:space="preserve"> в 1883 году, был внедрён </w:t>
      </w:r>
      <w:proofErr w:type="spellStart"/>
      <w:r w:rsidRPr="00F33E90">
        <w:rPr>
          <w:rFonts w:ascii="Times New Roman" w:eastAsia="Calibri" w:hAnsi="Times New Roman" w:cs="Times New Roman"/>
          <w:bCs/>
          <w:kern w:val="0"/>
          <w:lang w:val="ru-RU"/>
          <w14:ligatures w14:val="none"/>
        </w:rPr>
        <w:t>merit-based</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recruitment</w:t>
      </w:r>
      <w:proofErr w:type="spellEnd"/>
      <w:r w:rsidRPr="00F33E90">
        <w:rPr>
          <w:rFonts w:ascii="Times New Roman" w:eastAsia="Calibri" w:hAnsi="Times New Roman" w:cs="Times New Roman"/>
          <w:bCs/>
          <w:kern w:val="0"/>
          <w:lang w:val="ru-RU"/>
          <w14:ligatures w14:val="none"/>
        </w:rPr>
        <w:t>, при котором каждый конкурс организуется индивидуально под конкретную должность, а не на вхождение в единую карьерную иерархию. Управление по персоналу США (</w:t>
      </w:r>
      <w:proofErr w:type="spellStart"/>
      <w:r w:rsidRPr="00F33E90">
        <w:rPr>
          <w:rFonts w:ascii="Times New Roman" w:eastAsia="Calibri" w:hAnsi="Times New Roman" w:cs="Times New Roman"/>
          <w:bCs/>
          <w:kern w:val="0"/>
          <w:lang w:val="ru-RU"/>
          <w14:ligatures w14:val="none"/>
        </w:rPr>
        <w:t>Office</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of</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Personnel</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Management</w:t>
      </w:r>
      <w:proofErr w:type="spellEnd"/>
      <w:r w:rsidRPr="00F33E90">
        <w:rPr>
          <w:rFonts w:ascii="Times New Roman" w:eastAsia="Calibri" w:hAnsi="Times New Roman" w:cs="Times New Roman"/>
          <w:bCs/>
          <w:kern w:val="0"/>
          <w:lang w:val="ru-RU"/>
          <w14:ligatures w14:val="none"/>
        </w:rPr>
        <w:t xml:space="preserve">, OPM) и </w:t>
      </w:r>
      <w:proofErr w:type="spellStart"/>
      <w:r w:rsidRPr="00F33E90">
        <w:rPr>
          <w:rFonts w:ascii="Times New Roman" w:eastAsia="Calibri" w:hAnsi="Times New Roman" w:cs="Times New Roman"/>
          <w:bCs/>
          <w:kern w:val="0"/>
          <w:lang w:val="ru-RU"/>
          <w14:ligatures w14:val="none"/>
        </w:rPr>
        <w:t>Civil</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Service</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Commission</w:t>
      </w:r>
      <w:proofErr w:type="spellEnd"/>
      <w:r w:rsidRPr="00F33E90">
        <w:rPr>
          <w:rFonts w:ascii="Times New Roman" w:eastAsia="Calibri" w:hAnsi="Times New Roman" w:cs="Times New Roman"/>
          <w:bCs/>
          <w:kern w:val="0"/>
          <w:lang w:val="ru-RU"/>
          <w14:ligatures w14:val="none"/>
        </w:rPr>
        <w:t xml:space="preserve"> Великобритании обеспечивают стандарты, но не централизуют найм — этим занимаются кадровые подразделения в каждом агентстве или министерстве. Такая децентрализация повышает гибкость системы, делает возможным подбор специалистов с уникальными компетенциями, адаптированными под нужды конкретного ведомства, и способствует повышению инновационности управления. В Казахстане же традиционно преобладал карьерный подход, но с реформами после 2015 года были внедрены элементы позиционной модели: конкурсное замещение каждой конкретной должности, трёхступенчатая система отбора, публичное размещение вакансий в цифровой системе e-</w:t>
      </w:r>
      <w:proofErr w:type="spellStart"/>
      <w:r w:rsidRPr="00F33E90">
        <w:rPr>
          <w:rFonts w:ascii="Times New Roman" w:eastAsia="Calibri" w:hAnsi="Times New Roman" w:cs="Times New Roman"/>
          <w:bCs/>
          <w:kern w:val="0"/>
          <w:lang w:val="ru-RU"/>
          <w14:ligatures w14:val="none"/>
        </w:rPr>
        <w:t>Qyzmet</w:t>
      </w:r>
      <w:proofErr w:type="spellEnd"/>
      <w:r w:rsidRPr="00F33E90">
        <w:rPr>
          <w:rFonts w:ascii="Times New Roman" w:eastAsia="Calibri" w:hAnsi="Times New Roman" w:cs="Times New Roman"/>
          <w:bCs/>
          <w:kern w:val="0"/>
          <w:lang w:val="ru-RU"/>
          <w14:ligatures w14:val="none"/>
        </w:rPr>
        <w:t>, что сближает её с англосаксонской практикой.</w:t>
      </w:r>
    </w:p>
    <w:p w14:paraId="785F149B" w14:textId="7777777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lastRenderedPageBreak/>
        <w:t>Система Public Service Code определяет поведенческие стандарты: честность, беспристрастность, объективность и преданность. Прозрачность обеспечивается через публикацию данных о найме, вознаграждении, результатах аудита и этических расследованиях. Казахстанская модель также предусматривает механизмы подотчётности и меритократии, в том числе через Кодекс этики, институт этических уполномоченных, участие граждан в конкурсных комиссиях и функционирование цифровых реестров. Однако в отличие от англосаксонских стран, где подотчётность усиливается системой разделения властей, в Казахстане важнейшую роль играет Агентство по делам государственной службы, обеспечивающее контроль и единообразие стандартов, что указывает на более централизованный характер регулирования.</w:t>
      </w:r>
    </w:p>
    <w:p w14:paraId="72A66FF9" w14:textId="3088C711"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 xml:space="preserve">Сопоставление механизмов оценки эффективности и карьерного роста демонстрирует различия в подходах, вытекающие из различий между карьерной и позиционной системами. В США существует система </w:t>
      </w:r>
      <w:proofErr w:type="spellStart"/>
      <w:r w:rsidRPr="00F33E90">
        <w:rPr>
          <w:rFonts w:ascii="Times New Roman" w:eastAsia="Calibri" w:hAnsi="Times New Roman" w:cs="Times New Roman"/>
          <w:bCs/>
          <w:kern w:val="0"/>
          <w:lang w:val="ru-RU"/>
          <w14:ligatures w14:val="none"/>
        </w:rPr>
        <w:t>Performance</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Appraisal</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Systems</w:t>
      </w:r>
      <w:proofErr w:type="spellEnd"/>
      <w:r w:rsidRPr="00F33E90">
        <w:rPr>
          <w:rFonts w:ascii="Times New Roman" w:eastAsia="Calibri" w:hAnsi="Times New Roman" w:cs="Times New Roman"/>
          <w:bCs/>
          <w:kern w:val="0"/>
          <w:lang w:val="ru-RU"/>
          <w14:ligatures w14:val="none"/>
        </w:rPr>
        <w:t xml:space="preserve">, предполагающая регулярную оценку достижения целей, установленных в индивидуальном плане работы. Особое внимание уделяется результативности, а не только формальным признакам присутствия или стажа. Для высших управленцев, входящих в </w:t>
      </w:r>
      <w:proofErr w:type="spellStart"/>
      <w:r w:rsidRPr="00F33E90">
        <w:rPr>
          <w:rFonts w:ascii="Times New Roman" w:eastAsia="Calibri" w:hAnsi="Times New Roman" w:cs="Times New Roman"/>
          <w:bCs/>
          <w:kern w:val="0"/>
          <w:lang w:val="ru-RU"/>
          <w14:ligatures w14:val="none"/>
        </w:rPr>
        <w:t>Senior</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Executive</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Service</w:t>
      </w:r>
      <w:proofErr w:type="spellEnd"/>
      <w:r w:rsidRPr="00F33E90">
        <w:rPr>
          <w:rFonts w:ascii="Times New Roman" w:eastAsia="Calibri" w:hAnsi="Times New Roman" w:cs="Times New Roman"/>
          <w:bCs/>
          <w:kern w:val="0"/>
          <w:lang w:val="ru-RU"/>
          <w14:ligatures w14:val="none"/>
        </w:rPr>
        <w:t xml:space="preserve"> (SES), действуют модели 360-градусной оценки, учёт мнений коллег и подчинённых, использование поведенческих индикаторов и стратегических KPI. В Великобритании действует </w:t>
      </w:r>
      <w:proofErr w:type="spellStart"/>
      <w:r w:rsidRPr="00F33E90">
        <w:rPr>
          <w:rFonts w:ascii="Times New Roman" w:eastAsia="Calibri" w:hAnsi="Times New Roman" w:cs="Times New Roman"/>
          <w:bCs/>
          <w:kern w:val="0"/>
          <w:lang w:val="ru-RU"/>
          <w14:ligatures w14:val="none"/>
        </w:rPr>
        <w:t>Capability</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Framework</w:t>
      </w:r>
      <w:proofErr w:type="spellEnd"/>
      <w:r w:rsidRPr="00F33E90">
        <w:rPr>
          <w:rFonts w:ascii="Times New Roman" w:eastAsia="Calibri" w:hAnsi="Times New Roman" w:cs="Times New Roman"/>
          <w:bCs/>
          <w:kern w:val="0"/>
          <w:lang w:val="ru-RU"/>
          <w14:ligatures w14:val="none"/>
        </w:rPr>
        <w:t xml:space="preserve">, основанный на оценке компетенций в областях лидерства, анализа, планирования и взаимодействия с гражданами. Однако в силу исторически доминировавшего карьерного подхода, продвижение по службе часто связано с выслугой лет и внутренним резервом, тогда как в США и Великобритании важнейшим условием продвижения остаются оценка результатов деятельности и профессиональный профиль независимо от текущей должности. Тем не менее, с развитием платформ e-HR и Центра оценки компетенций, Казахстан постепенно приближается к более гибкой и </w:t>
      </w:r>
      <w:proofErr w:type="spellStart"/>
      <w:r w:rsidRPr="00F33E90">
        <w:rPr>
          <w:rFonts w:ascii="Times New Roman" w:eastAsia="Calibri" w:hAnsi="Times New Roman" w:cs="Times New Roman"/>
          <w:bCs/>
          <w:kern w:val="0"/>
          <w:lang w:val="ru-RU"/>
          <w14:ligatures w14:val="none"/>
        </w:rPr>
        <w:t>результатоориентированной</w:t>
      </w:r>
      <w:proofErr w:type="spellEnd"/>
      <w:r w:rsidRPr="00F33E90">
        <w:rPr>
          <w:rFonts w:ascii="Times New Roman" w:eastAsia="Calibri" w:hAnsi="Times New Roman" w:cs="Times New Roman"/>
          <w:bCs/>
          <w:kern w:val="0"/>
          <w:lang w:val="ru-RU"/>
          <w14:ligatures w14:val="none"/>
        </w:rPr>
        <w:t xml:space="preserve"> системе управления кадрами.</w:t>
      </w:r>
    </w:p>
    <w:p w14:paraId="7622926C" w14:textId="170ABD28" w:rsidR="00F33E90" w:rsidRPr="00F33E90" w:rsidRDefault="00AA7209" w:rsidP="00F33E90">
      <w:pPr>
        <w:spacing w:after="0" w:line="240" w:lineRule="auto"/>
        <w:ind w:firstLine="709"/>
        <w:jc w:val="both"/>
        <w:rPr>
          <w:rFonts w:ascii="Times New Roman" w:eastAsia="Calibri" w:hAnsi="Times New Roman" w:cs="Times New Roman"/>
          <w:bCs/>
          <w:kern w:val="0"/>
          <w:lang w:val="ru-RU"/>
          <w14:ligatures w14:val="none"/>
        </w:rPr>
      </w:pPr>
      <w:r w:rsidRPr="00AA7209">
        <w:rPr>
          <w:rFonts w:ascii="Times New Roman" w:eastAsia="Aptos" w:hAnsi="Times New Roman" w:cs="Times New Roman"/>
          <w:b/>
          <w:bCs/>
        </w:rPr>
        <w:t>Результаты практических исследований</w:t>
      </w:r>
      <w:r w:rsidRPr="00AA7209">
        <w:rPr>
          <w:rFonts w:ascii="Times New Roman" w:eastAsia="Aptos" w:hAnsi="Times New Roman" w:cs="Times New Roman"/>
          <w:b/>
          <w:bCs/>
          <w:lang w:val="kk-KZ"/>
        </w:rPr>
        <w:t xml:space="preserve">. </w:t>
      </w:r>
      <w:r w:rsidR="00F33E90" w:rsidRPr="00F33E90">
        <w:rPr>
          <w:rFonts w:ascii="Times New Roman" w:eastAsia="Calibri" w:hAnsi="Times New Roman" w:cs="Times New Roman"/>
          <w:bCs/>
          <w:kern w:val="0"/>
          <w:lang w:val="ru-RU"/>
          <w14:ligatures w14:val="none"/>
        </w:rPr>
        <w:t xml:space="preserve">Сравнение государственной службы Республики Казахстан с континентальной моделью, ярко представленную во Франции и Германии, позволяет выявить особенности правового регулирования, институциональной структуры и механизмов функционирования публичной службы, построенной на принципах </w:t>
      </w:r>
      <w:proofErr w:type="spellStart"/>
      <w:r w:rsidR="00F33E90" w:rsidRPr="00F33E90">
        <w:rPr>
          <w:rFonts w:ascii="Times New Roman" w:eastAsia="Calibri" w:hAnsi="Times New Roman" w:cs="Times New Roman"/>
          <w:bCs/>
          <w:kern w:val="0"/>
          <w:lang w:val="ru-RU"/>
          <w14:ligatures w14:val="none"/>
        </w:rPr>
        <w:t>карьерности</w:t>
      </w:r>
      <w:proofErr w:type="spellEnd"/>
      <w:r w:rsidR="00F33E90" w:rsidRPr="00F33E90">
        <w:rPr>
          <w:rFonts w:ascii="Times New Roman" w:eastAsia="Calibri" w:hAnsi="Times New Roman" w:cs="Times New Roman"/>
          <w:bCs/>
          <w:kern w:val="0"/>
          <w:lang w:val="ru-RU"/>
          <w14:ligatures w14:val="none"/>
        </w:rPr>
        <w:t>, централизованного управления и правовой предсказуемости. Континентальная модель, базирующаяся на традициях континентального административного права, существенно отличается от англосаксонской, в первую очередь акцентом на стабильность служебных отношений, высокую степень формализации и государственную заботу о служащих как об особом юридическом статусе.</w:t>
      </w:r>
    </w:p>
    <w:p w14:paraId="275839E3" w14:textId="7777777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Преобладание карьерной системы и иерархичности — один из ключевых признаков континентальной модели государственной службы. Во Франции государственная служба делится на три основных категории: государственная (</w:t>
      </w:r>
      <w:proofErr w:type="spellStart"/>
      <w:r w:rsidRPr="00F33E90">
        <w:rPr>
          <w:rFonts w:ascii="Times New Roman" w:eastAsia="Calibri" w:hAnsi="Times New Roman" w:cs="Times New Roman"/>
          <w:bCs/>
          <w:kern w:val="0"/>
          <w:lang w:val="ru-RU"/>
          <w14:ligatures w14:val="none"/>
        </w:rPr>
        <w:t>fonction</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publique</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d’État</w:t>
      </w:r>
      <w:proofErr w:type="spellEnd"/>
      <w:r w:rsidRPr="00F33E90">
        <w:rPr>
          <w:rFonts w:ascii="Times New Roman" w:eastAsia="Calibri" w:hAnsi="Times New Roman" w:cs="Times New Roman"/>
          <w:bCs/>
          <w:kern w:val="0"/>
          <w:lang w:val="ru-RU"/>
          <w14:ligatures w14:val="none"/>
        </w:rPr>
        <w:t xml:space="preserve">), территориальная и больничная службы. Центральной характеристикой является то, что служащий входит в административную иерархию на основе конкурсного отбора и проходит внутри неё карьерную траекторию, начиная с низшей ступени. Вертикальное продвижение возможно только после прохождения определённого стажа, сдачи экзаменов или прохождения оценивания. В Германии действует строго </w:t>
      </w:r>
      <w:proofErr w:type="spellStart"/>
      <w:r w:rsidRPr="00F33E90">
        <w:rPr>
          <w:rFonts w:ascii="Times New Roman" w:eastAsia="Calibri" w:hAnsi="Times New Roman" w:cs="Times New Roman"/>
          <w:bCs/>
          <w:kern w:val="0"/>
          <w:lang w:val="ru-RU"/>
          <w14:ligatures w14:val="none"/>
        </w:rPr>
        <w:t>иерархизированная</w:t>
      </w:r>
      <w:proofErr w:type="spellEnd"/>
      <w:r w:rsidRPr="00F33E90">
        <w:rPr>
          <w:rFonts w:ascii="Times New Roman" w:eastAsia="Calibri" w:hAnsi="Times New Roman" w:cs="Times New Roman"/>
          <w:bCs/>
          <w:kern w:val="0"/>
          <w:lang w:val="ru-RU"/>
          <w14:ligatures w14:val="none"/>
        </w:rPr>
        <w:t xml:space="preserve"> модель, основанная на делении служащих на </w:t>
      </w:r>
      <w:proofErr w:type="spellStart"/>
      <w:r w:rsidRPr="00F33E90">
        <w:rPr>
          <w:rFonts w:ascii="Times New Roman" w:eastAsia="Calibri" w:hAnsi="Times New Roman" w:cs="Times New Roman"/>
          <w:bCs/>
          <w:kern w:val="0"/>
          <w:lang w:val="ru-RU"/>
          <w14:ligatures w14:val="none"/>
        </w:rPr>
        <w:t>Beamte</w:t>
      </w:r>
      <w:proofErr w:type="spellEnd"/>
      <w:r w:rsidRPr="00F33E90">
        <w:rPr>
          <w:rFonts w:ascii="Times New Roman" w:eastAsia="Calibri" w:hAnsi="Times New Roman" w:cs="Times New Roman"/>
          <w:bCs/>
          <w:kern w:val="0"/>
          <w:lang w:val="ru-RU"/>
          <w14:ligatures w14:val="none"/>
        </w:rPr>
        <w:t xml:space="preserve"> (чиновников со специальным правовым статусом) и </w:t>
      </w:r>
      <w:proofErr w:type="spellStart"/>
      <w:r w:rsidRPr="00F33E90">
        <w:rPr>
          <w:rFonts w:ascii="Times New Roman" w:eastAsia="Calibri" w:hAnsi="Times New Roman" w:cs="Times New Roman"/>
          <w:bCs/>
          <w:kern w:val="0"/>
          <w:lang w:val="ru-RU"/>
          <w14:ligatures w14:val="none"/>
        </w:rPr>
        <w:t>Angestellte</w:t>
      </w:r>
      <w:proofErr w:type="spellEnd"/>
      <w:r w:rsidRPr="00F33E90">
        <w:rPr>
          <w:rFonts w:ascii="Times New Roman" w:eastAsia="Calibri" w:hAnsi="Times New Roman" w:cs="Times New Roman"/>
          <w:bCs/>
          <w:kern w:val="0"/>
          <w:lang w:val="ru-RU"/>
          <w14:ligatures w14:val="none"/>
        </w:rPr>
        <w:t xml:space="preserve"> (наёмных работников). </w:t>
      </w:r>
      <w:proofErr w:type="spellStart"/>
      <w:r w:rsidRPr="00F33E90">
        <w:rPr>
          <w:rFonts w:ascii="Times New Roman" w:eastAsia="Calibri" w:hAnsi="Times New Roman" w:cs="Times New Roman"/>
          <w:bCs/>
          <w:kern w:val="0"/>
          <w:lang w:val="ru-RU"/>
          <w14:ligatures w14:val="none"/>
        </w:rPr>
        <w:t>Beamte</w:t>
      </w:r>
      <w:proofErr w:type="spellEnd"/>
      <w:r w:rsidRPr="00F33E90">
        <w:rPr>
          <w:rFonts w:ascii="Times New Roman" w:eastAsia="Calibri" w:hAnsi="Times New Roman" w:cs="Times New Roman"/>
          <w:bCs/>
          <w:kern w:val="0"/>
          <w:lang w:val="ru-RU"/>
          <w14:ligatures w14:val="none"/>
        </w:rPr>
        <w:t xml:space="preserve"> занимают должности, связанные с осуществлением властных функций государства, таких как судопроизводство, налоговое администрирование, оборона, и обладают особой правовой защитой. Продвижение по службе в Германии осуществляется согласно иерархической классификации должностей и тарифным таблицам, где каждая ступень соответствует определённому уровню полномочий, ответственности и оплаты. Подобная структура делает карьерный рост предсказуемым, формализованным и устойчивым. В Казахстане также внедрена карьерная модель, особенно в рамках корпуса «А», где продвижение возможно через конкурс и оценку </w:t>
      </w:r>
      <w:r w:rsidRPr="00F33E90">
        <w:rPr>
          <w:rFonts w:ascii="Times New Roman" w:eastAsia="Calibri" w:hAnsi="Times New Roman" w:cs="Times New Roman"/>
          <w:bCs/>
          <w:kern w:val="0"/>
          <w:lang w:val="ru-RU"/>
          <w14:ligatures w14:val="none"/>
        </w:rPr>
        <w:lastRenderedPageBreak/>
        <w:t>компетенций, однако элементы позиционного подхода (замещение каждой должности через открытый конкурс) делают казахстанскую модель более гибридной по сравнению с жестко иерархичными структурами Франции и Германии.</w:t>
      </w:r>
    </w:p>
    <w:p w14:paraId="7EB18EA8" w14:textId="7777777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Роль специализированных учебных заведений и централизованных экзаменов является важнейшей отличительной чертой подготовки кадров в континентальной модели. Во</w:t>
      </w:r>
      <w:r w:rsidRPr="00F33E90">
        <w:rPr>
          <w:rFonts w:ascii="Times New Roman" w:eastAsia="Calibri" w:hAnsi="Times New Roman" w:cs="Times New Roman"/>
          <w:bCs/>
          <w:kern w:val="0"/>
          <w:lang w:val="en-US"/>
          <w14:ligatures w14:val="none"/>
        </w:rPr>
        <w:t xml:space="preserve"> </w:t>
      </w:r>
      <w:r w:rsidRPr="00F33E90">
        <w:rPr>
          <w:rFonts w:ascii="Times New Roman" w:eastAsia="Calibri" w:hAnsi="Times New Roman" w:cs="Times New Roman"/>
          <w:bCs/>
          <w:kern w:val="0"/>
          <w:lang w:val="ru-RU"/>
          <w14:ligatures w14:val="none"/>
        </w:rPr>
        <w:t>Франции</w:t>
      </w:r>
      <w:r w:rsidRPr="00F33E90">
        <w:rPr>
          <w:rFonts w:ascii="Times New Roman" w:eastAsia="Calibri" w:hAnsi="Times New Roman" w:cs="Times New Roman"/>
          <w:bCs/>
          <w:kern w:val="0"/>
          <w:lang w:val="en-US"/>
          <w14:ligatures w14:val="none"/>
        </w:rPr>
        <w:t xml:space="preserve"> </w:t>
      </w:r>
      <w:r w:rsidRPr="00F33E90">
        <w:rPr>
          <w:rFonts w:ascii="Times New Roman" w:eastAsia="Calibri" w:hAnsi="Times New Roman" w:cs="Times New Roman"/>
          <w:bCs/>
          <w:kern w:val="0"/>
          <w:lang w:val="ru-RU"/>
          <w14:ligatures w14:val="none"/>
        </w:rPr>
        <w:t>существует</w:t>
      </w:r>
      <w:r w:rsidRPr="00F33E90">
        <w:rPr>
          <w:rFonts w:ascii="Times New Roman" w:eastAsia="Calibri" w:hAnsi="Times New Roman" w:cs="Times New Roman"/>
          <w:bCs/>
          <w:kern w:val="0"/>
          <w:lang w:val="en-US"/>
          <w14:ligatures w14:val="none"/>
        </w:rPr>
        <w:t xml:space="preserve"> </w:t>
      </w:r>
      <w:proofErr w:type="spellStart"/>
      <w:r w:rsidRPr="00F33E90">
        <w:rPr>
          <w:rFonts w:ascii="Times New Roman" w:eastAsia="Calibri" w:hAnsi="Times New Roman" w:cs="Times New Roman"/>
          <w:bCs/>
          <w:kern w:val="0"/>
          <w:lang w:val="en-US"/>
          <w14:ligatures w14:val="none"/>
        </w:rPr>
        <w:t>École</w:t>
      </w:r>
      <w:proofErr w:type="spellEnd"/>
      <w:r w:rsidRPr="00F33E90">
        <w:rPr>
          <w:rFonts w:ascii="Times New Roman" w:eastAsia="Calibri" w:hAnsi="Times New Roman" w:cs="Times New Roman"/>
          <w:bCs/>
          <w:kern w:val="0"/>
          <w:lang w:val="en-US"/>
          <w14:ligatures w14:val="none"/>
        </w:rPr>
        <w:t xml:space="preserve"> </w:t>
      </w:r>
      <w:proofErr w:type="spellStart"/>
      <w:r w:rsidRPr="00F33E90">
        <w:rPr>
          <w:rFonts w:ascii="Times New Roman" w:eastAsia="Calibri" w:hAnsi="Times New Roman" w:cs="Times New Roman"/>
          <w:bCs/>
          <w:kern w:val="0"/>
          <w:lang w:val="en-US"/>
          <w14:ligatures w14:val="none"/>
        </w:rPr>
        <w:t>nationale</w:t>
      </w:r>
      <w:proofErr w:type="spellEnd"/>
      <w:r w:rsidRPr="00F33E90">
        <w:rPr>
          <w:rFonts w:ascii="Times New Roman" w:eastAsia="Calibri" w:hAnsi="Times New Roman" w:cs="Times New Roman"/>
          <w:bCs/>
          <w:kern w:val="0"/>
          <w:lang w:val="en-US"/>
          <w14:ligatures w14:val="none"/>
        </w:rPr>
        <w:t xml:space="preserve"> </w:t>
      </w:r>
      <w:proofErr w:type="spellStart"/>
      <w:r w:rsidRPr="00F33E90">
        <w:rPr>
          <w:rFonts w:ascii="Times New Roman" w:eastAsia="Calibri" w:hAnsi="Times New Roman" w:cs="Times New Roman"/>
          <w:bCs/>
          <w:kern w:val="0"/>
          <w:lang w:val="en-US"/>
          <w14:ligatures w14:val="none"/>
        </w:rPr>
        <w:t>d’administration</w:t>
      </w:r>
      <w:proofErr w:type="spellEnd"/>
      <w:r w:rsidRPr="00F33E90">
        <w:rPr>
          <w:rFonts w:ascii="Times New Roman" w:eastAsia="Calibri" w:hAnsi="Times New Roman" w:cs="Times New Roman"/>
          <w:bCs/>
          <w:kern w:val="0"/>
          <w:lang w:val="en-US"/>
          <w14:ligatures w14:val="none"/>
        </w:rPr>
        <w:t xml:space="preserve"> (ENA), </w:t>
      </w:r>
      <w:r w:rsidRPr="00F33E90">
        <w:rPr>
          <w:rFonts w:ascii="Times New Roman" w:eastAsia="Calibri" w:hAnsi="Times New Roman" w:cs="Times New Roman"/>
          <w:bCs/>
          <w:kern w:val="0"/>
          <w:lang w:val="ru-RU"/>
          <w14:ligatures w14:val="none"/>
        </w:rPr>
        <w:t>преобразованная</w:t>
      </w:r>
      <w:r w:rsidRPr="00F33E90">
        <w:rPr>
          <w:rFonts w:ascii="Times New Roman" w:eastAsia="Calibri" w:hAnsi="Times New Roman" w:cs="Times New Roman"/>
          <w:bCs/>
          <w:kern w:val="0"/>
          <w:lang w:val="en-US"/>
          <w14:ligatures w14:val="none"/>
        </w:rPr>
        <w:t xml:space="preserve"> </w:t>
      </w:r>
      <w:r w:rsidRPr="00F33E90">
        <w:rPr>
          <w:rFonts w:ascii="Times New Roman" w:eastAsia="Calibri" w:hAnsi="Times New Roman" w:cs="Times New Roman"/>
          <w:bCs/>
          <w:kern w:val="0"/>
          <w:lang w:val="ru-RU"/>
          <w14:ligatures w14:val="none"/>
        </w:rPr>
        <w:t>в</w:t>
      </w:r>
      <w:r w:rsidRPr="00F33E90">
        <w:rPr>
          <w:rFonts w:ascii="Times New Roman" w:eastAsia="Calibri" w:hAnsi="Times New Roman" w:cs="Times New Roman"/>
          <w:bCs/>
          <w:kern w:val="0"/>
          <w:lang w:val="en-US"/>
          <w14:ligatures w14:val="none"/>
        </w:rPr>
        <w:t xml:space="preserve"> 2021 </w:t>
      </w:r>
      <w:r w:rsidRPr="00F33E90">
        <w:rPr>
          <w:rFonts w:ascii="Times New Roman" w:eastAsia="Calibri" w:hAnsi="Times New Roman" w:cs="Times New Roman"/>
          <w:bCs/>
          <w:kern w:val="0"/>
          <w:lang w:val="ru-RU"/>
          <w14:ligatures w14:val="none"/>
        </w:rPr>
        <w:t>году</w:t>
      </w:r>
      <w:r w:rsidRPr="00F33E90">
        <w:rPr>
          <w:rFonts w:ascii="Times New Roman" w:eastAsia="Calibri" w:hAnsi="Times New Roman" w:cs="Times New Roman"/>
          <w:bCs/>
          <w:kern w:val="0"/>
          <w:lang w:val="en-US"/>
          <w14:ligatures w14:val="none"/>
        </w:rPr>
        <w:t xml:space="preserve"> </w:t>
      </w:r>
      <w:r w:rsidRPr="00F33E90">
        <w:rPr>
          <w:rFonts w:ascii="Times New Roman" w:eastAsia="Calibri" w:hAnsi="Times New Roman" w:cs="Times New Roman"/>
          <w:bCs/>
          <w:kern w:val="0"/>
          <w:lang w:val="ru-RU"/>
          <w14:ligatures w14:val="none"/>
        </w:rPr>
        <w:t>в</w:t>
      </w:r>
      <w:r w:rsidRPr="00F33E90">
        <w:rPr>
          <w:rFonts w:ascii="Times New Roman" w:eastAsia="Calibri" w:hAnsi="Times New Roman" w:cs="Times New Roman"/>
          <w:bCs/>
          <w:kern w:val="0"/>
          <w:lang w:val="en-US"/>
          <w14:ligatures w14:val="none"/>
        </w:rPr>
        <w:t xml:space="preserve"> </w:t>
      </w:r>
      <w:proofErr w:type="spellStart"/>
      <w:r w:rsidRPr="00F33E90">
        <w:rPr>
          <w:rFonts w:ascii="Times New Roman" w:eastAsia="Calibri" w:hAnsi="Times New Roman" w:cs="Times New Roman"/>
          <w:bCs/>
          <w:kern w:val="0"/>
          <w:lang w:val="en-US"/>
          <w14:ligatures w14:val="none"/>
        </w:rPr>
        <w:t>Institut</w:t>
      </w:r>
      <w:proofErr w:type="spellEnd"/>
      <w:r w:rsidRPr="00F33E90">
        <w:rPr>
          <w:rFonts w:ascii="Times New Roman" w:eastAsia="Calibri" w:hAnsi="Times New Roman" w:cs="Times New Roman"/>
          <w:bCs/>
          <w:kern w:val="0"/>
          <w:lang w:val="en-US"/>
          <w14:ligatures w14:val="none"/>
        </w:rPr>
        <w:t xml:space="preserve"> national du service public (INSP). </w:t>
      </w:r>
      <w:r w:rsidRPr="00F33E90">
        <w:rPr>
          <w:rFonts w:ascii="Times New Roman" w:eastAsia="Calibri" w:hAnsi="Times New Roman" w:cs="Times New Roman"/>
          <w:bCs/>
          <w:kern w:val="0"/>
          <w:lang w:val="ru-RU"/>
          <w14:ligatures w14:val="none"/>
        </w:rPr>
        <w:t xml:space="preserve">Эти учреждения служат центрами подготовки высшего административного корпуса. Отбор в INSP осуществляется на конкурсной основе, включает письменные и устные экзамены, а выпускники после завершения обучения получают распределение на ключевые должности в министерствах и префектурах. Аналогично в Германии функционируют </w:t>
      </w:r>
      <w:proofErr w:type="spellStart"/>
      <w:r w:rsidRPr="00F33E90">
        <w:rPr>
          <w:rFonts w:ascii="Times New Roman" w:eastAsia="Calibri" w:hAnsi="Times New Roman" w:cs="Times New Roman"/>
          <w:bCs/>
          <w:kern w:val="0"/>
          <w:lang w:val="ru-RU"/>
          <w14:ligatures w14:val="none"/>
        </w:rPr>
        <w:t>Fachhochschulen</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für</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öffentliche</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Verwaltung</w:t>
      </w:r>
      <w:proofErr w:type="spellEnd"/>
      <w:r w:rsidRPr="00F33E90">
        <w:rPr>
          <w:rFonts w:ascii="Times New Roman" w:eastAsia="Calibri" w:hAnsi="Times New Roman" w:cs="Times New Roman"/>
          <w:bCs/>
          <w:kern w:val="0"/>
          <w:lang w:val="ru-RU"/>
          <w14:ligatures w14:val="none"/>
        </w:rPr>
        <w:t xml:space="preserve"> и </w:t>
      </w:r>
      <w:proofErr w:type="spellStart"/>
      <w:r w:rsidRPr="00F33E90">
        <w:rPr>
          <w:rFonts w:ascii="Times New Roman" w:eastAsia="Calibri" w:hAnsi="Times New Roman" w:cs="Times New Roman"/>
          <w:bCs/>
          <w:kern w:val="0"/>
          <w:lang w:val="ru-RU"/>
          <w14:ligatures w14:val="none"/>
        </w:rPr>
        <w:t>Verwaltungsakademien</w:t>
      </w:r>
      <w:proofErr w:type="spellEnd"/>
      <w:r w:rsidRPr="00F33E90">
        <w:rPr>
          <w:rFonts w:ascii="Times New Roman" w:eastAsia="Calibri" w:hAnsi="Times New Roman" w:cs="Times New Roman"/>
          <w:bCs/>
          <w:kern w:val="0"/>
          <w:lang w:val="ru-RU"/>
          <w14:ligatures w14:val="none"/>
        </w:rPr>
        <w:t xml:space="preserve">, где проводится подготовка </w:t>
      </w:r>
      <w:proofErr w:type="spellStart"/>
      <w:r w:rsidRPr="00F33E90">
        <w:rPr>
          <w:rFonts w:ascii="Times New Roman" w:eastAsia="Calibri" w:hAnsi="Times New Roman" w:cs="Times New Roman"/>
          <w:bCs/>
          <w:kern w:val="0"/>
          <w:lang w:val="ru-RU"/>
          <w14:ligatures w14:val="none"/>
        </w:rPr>
        <w:t>Beamte</w:t>
      </w:r>
      <w:proofErr w:type="spellEnd"/>
      <w:r w:rsidRPr="00F33E90">
        <w:rPr>
          <w:rFonts w:ascii="Times New Roman" w:eastAsia="Calibri" w:hAnsi="Times New Roman" w:cs="Times New Roman"/>
          <w:bCs/>
          <w:kern w:val="0"/>
          <w:lang w:val="ru-RU"/>
          <w14:ligatures w14:val="none"/>
        </w:rPr>
        <w:t xml:space="preserve"> по специальным программам. Кандидаты проходят обучение в течение 2–3 лет с обязательными стажировками и промежуточной аттестацией. Образование строится по принципу дуальности: совмещение теоретических курсов и практической подготовки в органах власти. Такой подход обеспечивает не только профессиональную, но и идейную подготовку госслужащих. В Казахстане аналогом таких институтов является Академия государственного управления при Президенте Республики Казахстан, а также обязательные модули обучения для управленцев корпуса «А». Однако обучение не всегда является обязательным условием для назначения, и система централизованного экзаменационного отбора пока не носит такого уровня обязательности и масштабности, как во Франции или Германии.</w:t>
      </w:r>
    </w:p>
    <w:p w14:paraId="7CBAB106" w14:textId="1CD92A1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 xml:space="preserve">Гарантии стабильности и правовой защищённости служащих в континентальной модели рассматриваются как элемент государственной службы, основанный на доверии государства к своим представителям и необходимости обеспечения административной непрерывности. В Германии </w:t>
      </w:r>
      <w:proofErr w:type="spellStart"/>
      <w:r w:rsidRPr="00F33E90">
        <w:rPr>
          <w:rFonts w:ascii="Times New Roman" w:eastAsia="Calibri" w:hAnsi="Times New Roman" w:cs="Times New Roman"/>
          <w:bCs/>
          <w:kern w:val="0"/>
          <w:lang w:val="ru-RU"/>
          <w14:ligatures w14:val="none"/>
        </w:rPr>
        <w:t>Beamte</w:t>
      </w:r>
      <w:proofErr w:type="spellEnd"/>
      <w:r w:rsidRPr="00F33E90">
        <w:rPr>
          <w:rFonts w:ascii="Times New Roman" w:eastAsia="Calibri" w:hAnsi="Times New Roman" w:cs="Times New Roman"/>
          <w:bCs/>
          <w:kern w:val="0"/>
          <w:lang w:val="ru-RU"/>
          <w14:ligatures w14:val="none"/>
        </w:rPr>
        <w:t xml:space="preserve"> обладают особыми правами, закреплёнными в </w:t>
      </w:r>
      <w:proofErr w:type="spellStart"/>
      <w:r w:rsidRPr="00F33E90">
        <w:rPr>
          <w:rFonts w:ascii="Times New Roman" w:eastAsia="Calibri" w:hAnsi="Times New Roman" w:cs="Times New Roman"/>
          <w:bCs/>
          <w:kern w:val="0"/>
          <w:lang w:val="ru-RU"/>
          <w14:ligatures w14:val="none"/>
        </w:rPr>
        <w:t>Beamtenstatusgesetz</w:t>
      </w:r>
      <w:proofErr w:type="spellEnd"/>
      <w:r w:rsidRPr="00F33E90">
        <w:rPr>
          <w:rFonts w:ascii="Times New Roman" w:eastAsia="Calibri" w:hAnsi="Times New Roman" w:cs="Times New Roman"/>
          <w:bCs/>
          <w:kern w:val="0"/>
          <w:lang w:val="ru-RU"/>
          <w14:ligatures w14:val="none"/>
        </w:rPr>
        <w:t xml:space="preserve"> (Закон о статусе чиновников) и в </w:t>
      </w:r>
      <w:proofErr w:type="spellStart"/>
      <w:r w:rsidRPr="00F33E90">
        <w:rPr>
          <w:rFonts w:ascii="Times New Roman" w:eastAsia="Calibri" w:hAnsi="Times New Roman" w:cs="Times New Roman"/>
          <w:bCs/>
          <w:kern w:val="0"/>
          <w:lang w:val="ru-RU"/>
          <w14:ligatures w14:val="none"/>
        </w:rPr>
        <w:t>Grundgesetz</w:t>
      </w:r>
      <w:proofErr w:type="spellEnd"/>
      <w:r w:rsidRPr="00F33E90">
        <w:rPr>
          <w:rFonts w:ascii="Times New Roman" w:eastAsia="Calibri" w:hAnsi="Times New Roman" w:cs="Times New Roman"/>
          <w:bCs/>
          <w:kern w:val="0"/>
          <w:lang w:val="ru-RU"/>
          <w14:ligatures w14:val="none"/>
        </w:rPr>
        <w:t xml:space="preserve"> (Основной закон Германии). К числу таких прав относятся: пожизненное назначение, защита от произвольного увольнения, фиксированная пенсия, обязательное медицинское страхование, а также судебная защита в случае дисциплинарного преследования. При этом служащие обязаны соблюдать строгие нормы лояльности, политического нейтралитета и профессионального поведения. Во Франции также действуют жёсткие гарантии служебной стабильности, зафиксированные в </w:t>
      </w:r>
      <w:proofErr w:type="spellStart"/>
      <w:r w:rsidRPr="00F33E90">
        <w:rPr>
          <w:rFonts w:ascii="Times New Roman" w:eastAsia="Calibri" w:hAnsi="Times New Roman" w:cs="Times New Roman"/>
          <w:bCs/>
          <w:kern w:val="0"/>
          <w:lang w:val="ru-RU"/>
          <w14:ligatures w14:val="none"/>
        </w:rPr>
        <w:t>Statut</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général</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des</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fonctionnaires</w:t>
      </w:r>
      <w:proofErr w:type="spellEnd"/>
      <w:r w:rsidRPr="00F33E90">
        <w:rPr>
          <w:rFonts w:ascii="Times New Roman" w:eastAsia="Calibri" w:hAnsi="Times New Roman" w:cs="Times New Roman"/>
          <w:bCs/>
          <w:kern w:val="0"/>
          <w:lang w:val="ru-RU"/>
          <w14:ligatures w14:val="none"/>
        </w:rPr>
        <w:t xml:space="preserve"> (Общий статут государственной службы), который устанавливает ограничения на увольнение, строгую процедуру дисциплинарной ответственности и гарантии пенсионного обеспечения. В Казахстане государственные служащие корпуса «Б» находятся в служебных отношениях, оформленных на контрактной основе, и не имеют пожизненного статуса. Тем не менее, законодательством предусмотрены меры правовой защиты: защита от необоснованного увольнения, обязательное проведение служебных расследований, право на обжалование решений, а также функции этических уполномоченных, которые обеспечивают соблюдение стандартов служебного поведения и защищают права служащих. Эти механизмы дают определённый уровень правовой устойчивости, однако не достигают уровня формализованной защищённости, присущего служащим в Германии и Франции.</w:t>
      </w:r>
    </w:p>
    <w:p w14:paraId="212625E6" w14:textId="7777777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В результате, континентальная модель государственной службы, представленная примерами Франции и Германии, подчёркивает значимость карьерной стабильности, обязательного профессионального обучения и институциональной правовой защиты. В Казахстане ряд этих элементов уже имплементирован — особенно в сфере конкурсного набора, профессионального развития и оценки эффективности, однако институциональная гибкость и политико-административные реалии страны способствуют формированию гибридной модели, сочетающей черты и континентальной, и англосаксонской традиции. Это создаёт потенциал для адаптации сильных сторон зарубежных моделей к национальным условиям.</w:t>
      </w:r>
    </w:p>
    <w:p w14:paraId="4F889FA0" w14:textId="7777777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lastRenderedPageBreak/>
        <w:t>Сравнение модели государственной службы Республики Казахстан с восточноазиатскими системами, представленными примерами Японии, Республики Корея и Китайской Народной Республики, позволяет выделить уникальные структурные черты, обусловленные исторической традицией, политической культурой и технологической зрелостью государств региона. Восточноазиатская модель характеризуется сочетанием высокой степени дисциплины, акцента на профессионализм и интеграции цифровых решений в кадровую практику. Несмотря на различия между демократическими системами Японии и Кореи и партийно-централизованной моделью Китая, данные страны демонстрируют устойчивую приверженность экзаменационному отбору, стратегическому развитию кадров и цифровизации госслужбы.</w:t>
      </w:r>
    </w:p>
    <w:p w14:paraId="4760AA5F" w14:textId="7777777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 xml:space="preserve">Институты подготовки управленческих кадров и партийное влияние, особенно в контексте Китайской Народной Республики, играют ключевую роль в кадровой политике. В Китае подготовка высшего управленческого звена осуществляется через Центральную партийную школу КПК, а также сеть провинциальных партийных академий. Эти учреждения обеспечивают не только профессиональное обучение по направлениям государственного администрирования, экономики, международных отношений, но и идеологическое воспитание, формирующее лояльность к политической системе. Участие в образовательных модулях партийных школ — обязательное условие для продвижения на стратегические позиции. В Республике Корея и Японии партийное влияние отсутствует, однако существуют высокоразвитые институциональные центры подготовки: в Корее — </w:t>
      </w:r>
      <w:proofErr w:type="spellStart"/>
      <w:r w:rsidRPr="00F33E90">
        <w:rPr>
          <w:rFonts w:ascii="Times New Roman" w:eastAsia="Calibri" w:hAnsi="Times New Roman" w:cs="Times New Roman"/>
          <w:bCs/>
          <w:kern w:val="0"/>
          <w:lang w:val="ru-RU"/>
          <w14:ligatures w14:val="none"/>
        </w:rPr>
        <w:t>Korea</w:t>
      </w:r>
      <w:proofErr w:type="spellEnd"/>
      <w:r w:rsidRPr="00F33E90">
        <w:rPr>
          <w:rFonts w:ascii="Times New Roman" w:eastAsia="Calibri" w:hAnsi="Times New Roman" w:cs="Times New Roman"/>
          <w:bCs/>
          <w:kern w:val="0"/>
          <w:lang w:val="ru-RU"/>
          <w14:ligatures w14:val="none"/>
        </w:rPr>
        <w:t xml:space="preserve"> HRD </w:t>
      </w:r>
      <w:proofErr w:type="spellStart"/>
      <w:r w:rsidRPr="00F33E90">
        <w:rPr>
          <w:rFonts w:ascii="Times New Roman" w:eastAsia="Calibri" w:hAnsi="Times New Roman" w:cs="Times New Roman"/>
          <w:bCs/>
          <w:kern w:val="0"/>
          <w:lang w:val="ru-RU"/>
          <w14:ligatures w14:val="none"/>
        </w:rPr>
        <w:t>Institute</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for</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Government</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Officials</w:t>
      </w:r>
      <w:proofErr w:type="spellEnd"/>
      <w:r w:rsidRPr="00F33E90">
        <w:rPr>
          <w:rFonts w:ascii="Times New Roman" w:eastAsia="Calibri" w:hAnsi="Times New Roman" w:cs="Times New Roman"/>
          <w:bCs/>
          <w:kern w:val="0"/>
          <w:lang w:val="ru-RU"/>
          <w14:ligatures w14:val="none"/>
        </w:rPr>
        <w:t xml:space="preserve">, в Японии — </w:t>
      </w:r>
      <w:proofErr w:type="spellStart"/>
      <w:r w:rsidRPr="00F33E90">
        <w:rPr>
          <w:rFonts w:ascii="Times New Roman" w:eastAsia="Calibri" w:hAnsi="Times New Roman" w:cs="Times New Roman"/>
          <w:bCs/>
          <w:kern w:val="0"/>
          <w:lang w:val="ru-RU"/>
          <w14:ligatures w14:val="none"/>
        </w:rPr>
        <w:t>Policy</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Research</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Institute</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for</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the</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Civil</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Service</w:t>
      </w:r>
      <w:proofErr w:type="spellEnd"/>
      <w:r w:rsidRPr="00F33E90">
        <w:rPr>
          <w:rFonts w:ascii="Times New Roman" w:eastAsia="Calibri" w:hAnsi="Times New Roman" w:cs="Times New Roman"/>
          <w:bCs/>
          <w:kern w:val="0"/>
          <w:lang w:val="ru-RU"/>
          <w14:ligatures w14:val="none"/>
        </w:rPr>
        <w:t xml:space="preserve">. Эти учреждения реализуют программы лидерства, стратегического управления, политики устойчивого развития, предоставляют возможности международного обмена. </w:t>
      </w:r>
    </w:p>
    <w:p w14:paraId="6274D1E8" w14:textId="71298935"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Использование цифровых HR-систем и инновационных подходов стало одним из флагманских направлений реформ в восточноазиатской государственной службе. В Республике Корея внедрена интегрированная система e-</w:t>
      </w:r>
      <w:proofErr w:type="spellStart"/>
      <w:r w:rsidRPr="00F33E90">
        <w:rPr>
          <w:rFonts w:ascii="Times New Roman" w:eastAsia="Calibri" w:hAnsi="Times New Roman" w:cs="Times New Roman"/>
          <w:bCs/>
          <w:kern w:val="0"/>
          <w:lang w:val="ru-RU"/>
          <w14:ligatures w14:val="none"/>
        </w:rPr>
        <w:t>Saram</w:t>
      </w:r>
      <w:proofErr w:type="spellEnd"/>
      <w:r w:rsidRPr="00F33E90">
        <w:rPr>
          <w:rFonts w:ascii="Times New Roman" w:eastAsia="Calibri" w:hAnsi="Times New Roman" w:cs="Times New Roman"/>
          <w:bCs/>
          <w:kern w:val="0"/>
          <w:lang w:val="ru-RU"/>
          <w14:ligatures w14:val="none"/>
        </w:rPr>
        <w:t xml:space="preserve">, охватывающая все процессы управления человеческими ресурсами: от электронного найма, учёта результатов оценки, до планирования карьерных траекторий. Через платформу осуществляется также автоматическое формирование кадровой аналитики и прогнозирование управленческого потенциала. В Японии разрабатываются элементы </w:t>
      </w:r>
      <w:proofErr w:type="spellStart"/>
      <w:r w:rsidRPr="00F33E90">
        <w:rPr>
          <w:rFonts w:ascii="Times New Roman" w:eastAsia="Calibri" w:hAnsi="Times New Roman" w:cs="Times New Roman"/>
          <w:bCs/>
          <w:kern w:val="0"/>
          <w:lang w:val="ru-RU"/>
          <w14:ligatures w14:val="none"/>
        </w:rPr>
        <w:t>GovTech</w:t>
      </w:r>
      <w:proofErr w:type="spellEnd"/>
      <w:r w:rsidRPr="00F33E90">
        <w:rPr>
          <w:rFonts w:ascii="Times New Roman" w:eastAsia="Calibri" w:hAnsi="Times New Roman" w:cs="Times New Roman"/>
          <w:bCs/>
          <w:kern w:val="0"/>
          <w:lang w:val="ru-RU"/>
          <w14:ligatures w14:val="none"/>
        </w:rPr>
        <w:t>-решений, направленные на оптимизацию документооборота, внедрение ИИ в кадровое планирование и создание цифровых досье. Китай пошёл дальше: в рамках реформ госслужбы внедряются Big Data-платформы, связывающие кадровые, налоговые, образовательные и социальные данные для полной цифровой оценки профиля кандидата. В дополнение, китайские власти используют алгоритмы ИИ для прогнозирования рисков, ротационных решений и построения карьерных моделей. Казахстан с 2019 года активно внедряет цифровую платформу e-HR, обеспечивающую электронную базу кадров, конкурсные процедуры, аналитический модуль для оценки результатов и прозрачный документооборот между государственными органами. Система интегрирована с e-</w:t>
      </w:r>
      <w:proofErr w:type="spellStart"/>
      <w:r w:rsidRPr="00F33E90">
        <w:rPr>
          <w:rFonts w:ascii="Times New Roman" w:eastAsia="Calibri" w:hAnsi="Times New Roman" w:cs="Times New Roman"/>
          <w:bCs/>
          <w:kern w:val="0"/>
          <w:lang w:val="ru-RU"/>
          <w14:ligatures w14:val="none"/>
        </w:rPr>
        <w:t>Qyzmet</w:t>
      </w:r>
      <w:proofErr w:type="spellEnd"/>
      <w:r w:rsidRPr="00F33E90">
        <w:rPr>
          <w:rFonts w:ascii="Times New Roman" w:eastAsia="Calibri" w:hAnsi="Times New Roman" w:cs="Times New Roman"/>
          <w:bCs/>
          <w:kern w:val="0"/>
          <w:lang w:val="ru-RU"/>
          <w14:ligatures w14:val="none"/>
        </w:rPr>
        <w:t>, что позволяет в режиме реального времени отслеживать траекторию служащего. Однако, в сравнении с восточноазиатскими странами, развитие предиктивной аналитики и ИИ в кадровом управлении находится в начальной фазе и требует дальнейшей институциональной поддержки и масштабирования.</w:t>
      </w:r>
    </w:p>
    <w:p w14:paraId="36A5917D" w14:textId="77777777"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 xml:space="preserve">Восточноазиатская модель государственной службы демонстрирует высокую степень институциональной зрелости в вопросах экзаменационного отбора, подготовки управленческих кадров и использования цифровых технологий. Казахстан постепенно интегрирует отдельные элементы этой модели — от конкурсного отбора до цифрового сопровождения карьер, — однако масштабность, глубина идеологической подготовки (в КНР) и уровень технологической зрелости в странах Восточной Азии остаются ориентиром для дальнейшего совершенствования казахстанской кадровой системы. Внедрение адаптированных механизмов из восточноазиатской практики может способствовать </w:t>
      </w:r>
      <w:r w:rsidRPr="00F33E90">
        <w:rPr>
          <w:rFonts w:ascii="Times New Roman" w:eastAsia="Calibri" w:hAnsi="Times New Roman" w:cs="Times New Roman"/>
          <w:bCs/>
          <w:kern w:val="0"/>
          <w:lang w:val="ru-RU"/>
          <w14:ligatures w14:val="none"/>
        </w:rPr>
        <w:lastRenderedPageBreak/>
        <w:t>повышению устойчивости, результативности и престижности государственной службы в Казахстане.</w:t>
      </w:r>
    </w:p>
    <w:p w14:paraId="08CB4AF2" w14:textId="02B323A9" w:rsidR="00F33E90" w:rsidRPr="00F33E90" w:rsidRDefault="00AA7209" w:rsidP="00F33E90">
      <w:pPr>
        <w:spacing w:after="0" w:line="240" w:lineRule="auto"/>
        <w:ind w:firstLine="709"/>
        <w:jc w:val="both"/>
        <w:rPr>
          <w:rFonts w:ascii="Times New Roman" w:eastAsia="Calibri" w:hAnsi="Times New Roman" w:cs="Times New Roman"/>
          <w:bCs/>
          <w:kern w:val="0"/>
          <w:lang w:val="ru-RU"/>
          <w14:ligatures w14:val="none"/>
        </w:rPr>
      </w:pPr>
      <w:r w:rsidRPr="00AA7209">
        <w:rPr>
          <w:rFonts w:ascii="Times New Roman" w:eastAsia="Calibri" w:hAnsi="Times New Roman" w:cs="Times New Roman"/>
          <w:b/>
          <w:bCs/>
          <w:lang w:bidi="he-IL"/>
          <w14:ligatures w14:val="none"/>
        </w:rPr>
        <w:t>Обсуждение результатов</w:t>
      </w:r>
      <w:r w:rsidRPr="00AA7209">
        <w:rPr>
          <w:rFonts w:ascii="Times New Roman" w:eastAsia="Calibri" w:hAnsi="Times New Roman" w:cs="Times New Roman"/>
          <w:b/>
          <w:bCs/>
          <w:lang w:val="kk-KZ" w:bidi="he-IL"/>
          <w14:ligatures w14:val="none"/>
        </w:rPr>
        <w:t xml:space="preserve">. </w:t>
      </w:r>
      <w:r w:rsidR="00F33E90" w:rsidRPr="00F33E90">
        <w:rPr>
          <w:rFonts w:ascii="Times New Roman" w:eastAsia="Calibri" w:hAnsi="Times New Roman" w:cs="Times New Roman"/>
          <w:bCs/>
          <w:kern w:val="0"/>
          <w:lang w:val="ru-RU"/>
          <w14:ligatures w14:val="none"/>
        </w:rPr>
        <w:t>Анализ применимости международного опыта реформирования и организации государственной службы в условиях Республики Казахстан требует комплексного подхода, учитывающего не только правовые и институциональные факторы, но и культурные, исторические и социальные особенности национальной системы управления. Зарубежные модели — как англосаксонские, так и континентальные и восточноазиатские — предлагают разнообразные решения в области кадровой политики, конкурсного отбора, цифровизации и оценки эффективности, однако их прямое копирование без адаптации может быть не только неэффективным, но и потенциально конфликтным с национальными управленческими традициями.</w:t>
      </w:r>
    </w:p>
    <w:p w14:paraId="7A06D3EB" w14:textId="0FD73D1D" w:rsidR="00F33E90" w:rsidRPr="00F33E90" w:rsidRDefault="00F33E90" w:rsidP="00F33E90">
      <w:pPr>
        <w:spacing w:after="0" w:line="240" w:lineRule="auto"/>
        <w:ind w:firstLine="709"/>
        <w:jc w:val="both"/>
        <w:rPr>
          <w:rFonts w:ascii="Times New Roman" w:eastAsia="Calibri" w:hAnsi="Times New Roman" w:cs="Times New Roman"/>
          <w:bCs/>
          <w:kern w:val="0"/>
          <w:lang w:val="ru-RU"/>
          <w14:ligatures w14:val="none"/>
        </w:rPr>
      </w:pPr>
      <w:r w:rsidRPr="00F33E90">
        <w:rPr>
          <w:rFonts w:ascii="Times New Roman" w:eastAsia="Calibri" w:hAnsi="Times New Roman" w:cs="Times New Roman"/>
          <w:bCs/>
          <w:kern w:val="0"/>
          <w:lang w:val="ru-RU"/>
          <w14:ligatures w14:val="none"/>
        </w:rPr>
        <w:t xml:space="preserve">Потенциал гибридной модели и рекомендации по адаптации лучших практик в условиях Казахстана заключается в способности сочетать институциональную устойчивость, присущую карьерной системе, с гибкостью и инновационностью позиционного подхода. Такая модель может включать: централизованную подготовку кадров для стратегических управленческих позиций (по аналогии с ENA во Франции или INSP), обязательное ротационное продвижение на конкурсной основе, внедрение предиктивной аналитики и цифровых инструментов оценки. Следует развивать двухконтурную систему отбора: одна — для карьерного роста внутри системы, другая — для внешнего привлечения узкопрофильных специалистов (как в США через </w:t>
      </w:r>
      <w:proofErr w:type="spellStart"/>
      <w:r w:rsidRPr="00F33E90">
        <w:rPr>
          <w:rFonts w:ascii="Times New Roman" w:eastAsia="Calibri" w:hAnsi="Times New Roman" w:cs="Times New Roman"/>
          <w:bCs/>
          <w:kern w:val="0"/>
          <w:lang w:val="ru-RU"/>
          <w14:ligatures w14:val="none"/>
        </w:rPr>
        <w:t>Fast</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Track</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Programs</w:t>
      </w:r>
      <w:proofErr w:type="spellEnd"/>
      <w:r w:rsidRPr="00F33E90">
        <w:rPr>
          <w:rFonts w:ascii="Times New Roman" w:eastAsia="Calibri" w:hAnsi="Times New Roman" w:cs="Times New Roman"/>
          <w:bCs/>
          <w:kern w:val="0"/>
          <w:lang w:val="ru-RU"/>
          <w14:ligatures w14:val="none"/>
        </w:rPr>
        <w:t xml:space="preserve">). Кроме того, Казахстану целесообразно расширить систему оценки по компетенциям, дополнив её поведенческими индикаторами, как это сделано в странах Восточной Азии. Особое внимание стоит уделить локализации подготовки кадров, в том числе путём развития региональных филиалов Академии госуправления, создания онлайн-платформ (в духе </w:t>
      </w:r>
      <w:proofErr w:type="spellStart"/>
      <w:r w:rsidRPr="00F33E90">
        <w:rPr>
          <w:rFonts w:ascii="Times New Roman" w:eastAsia="Calibri" w:hAnsi="Times New Roman" w:cs="Times New Roman"/>
          <w:bCs/>
          <w:kern w:val="0"/>
          <w:lang w:val="ru-RU"/>
          <w14:ligatures w14:val="none"/>
        </w:rPr>
        <w:t>iGOT</w:t>
      </w:r>
      <w:proofErr w:type="spellEnd"/>
      <w:r w:rsidRPr="00F33E90">
        <w:rPr>
          <w:rFonts w:ascii="Times New Roman" w:eastAsia="Calibri" w:hAnsi="Times New Roman" w:cs="Times New Roman"/>
          <w:bCs/>
          <w:kern w:val="0"/>
          <w:lang w:val="ru-RU"/>
          <w14:ligatures w14:val="none"/>
        </w:rPr>
        <w:t xml:space="preserve"> </w:t>
      </w:r>
      <w:proofErr w:type="spellStart"/>
      <w:r w:rsidRPr="00F33E90">
        <w:rPr>
          <w:rFonts w:ascii="Times New Roman" w:eastAsia="Calibri" w:hAnsi="Times New Roman" w:cs="Times New Roman"/>
          <w:bCs/>
          <w:kern w:val="0"/>
          <w:lang w:val="ru-RU"/>
          <w14:ligatures w14:val="none"/>
        </w:rPr>
        <w:t>Karmayogi</w:t>
      </w:r>
      <w:proofErr w:type="spellEnd"/>
      <w:r w:rsidRPr="00F33E90">
        <w:rPr>
          <w:rFonts w:ascii="Times New Roman" w:eastAsia="Calibri" w:hAnsi="Times New Roman" w:cs="Times New Roman"/>
          <w:bCs/>
          <w:kern w:val="0"/>
          <w:lang w:val="ru-RU"/>
          <w14:ligatures w14:val="none"/>
        </w:rPr>
        <w:t xml:space="preserve"> в Индии) и внедрения международных модулей с участием экспертов из стран ОЭСР и Азии. Параллельно необходимо продвигать культуру обратной связи, открытого лидерства и цифровой этики, а также усиливать роль института этических уполномоченных и независимых кадровых комиссий. Все это требует комплексной институциональной стратегии, в которой международный опыт выступает не как цель копирования, а как ресурс осмысленной адаптации к национальному контексту и социальным ожиданиям граждан.</w:t>
      </w:r>
    </w:p>
    <w:p w14:paraId="72FCCC70" w14:textId="7D15A708" w:rsidR="00F33E90" w:rsidRPr="00F33E90" w:rsidRDefault="00AA7209" w:rsidP="00F33E90">
      <w:pPr>
        <w:spacing w:after="0" w:line="240" w:lineRule="auto"/>
        <w:ind w:firstLine="709"/>
        <w:jc w:val="both"/>
        <w:rPr>
          <w:rFonts w:ascii="Times New Roman" w:eastAsia="Calibri" w:hAnsi="Times New Roman" w:cs="Times New Roman"/>
          <w:bCs/>
          <w:kern w:val="0"/>
          <w:lang w:val="ru-RU"/>
          <w14:ligatures w14:val="none"/>
        </w:rPr>
      </w:pPr>
      <w:r w:rsidRPr="00AA7209">
        <w:rPr>
          <w:rFonts w:ascii="Times New Roman" w:eastAsia="Calibri" w:hAnsi="Times New Roman" w:cs="Times New Roman"/>
          <w:b/>
          <w:bCs/>
          <w:lang w:bidi="he-IL"/>
          <w14:ligatures w14:val="none"/>
        </w:rPr>
        <w:t>Заключение</w:t>
      </w:r>
      <w:r w:rsidRPr="00AA7209">
        <w:rPr>
          <w:rFonts w:ascii="Times New Roman" w:eastAsia="Calibri" w:hAnsi="Times New Roman" w:cs="Times New Roman"/>
          <w:b/>
          <w:bCs/>
          <w:lang w:val="kk-KZ" w:bidi="he-IL"/>
          <w14:ligatures w14:val="none"/>
        </w:rPr>
        <w:t>.</w:t>
      </w:r>
      <w:r w:rsidRPr="00AA7209">
        <w:rPr>
          <w:rFonts w:ascii="Times New Roman" w:eastAsia="Aptos" w:hAnsi="Times New Roman" w:cs="Times New Roman"/>
          <w:lang w:val="kk-KZ"/>
        </w:rPr>
        <w:t xml:space="preserve"> </w:t>
      </w:r>
      <w:r w:rsidR="00F33E90" w:rsidRPr="00F33E90">
        <w:rPr>
          <w:rFonts w:ascii="Times New Roman" w:eastAsia="Calibri" w:hAnsi="Times New Roman" w:cs="Times New Roman"/>
          <w:bCs/>
          <w:kern w:val="0"/>
          <w:lang w:val="ru-RU"/>
          <w14:ligatures w14:val="none"/>
        </w:rPr>
        <w:t>Обобщая можно сказать что, использование международного опыта в казахстанской модели государственной службы возможно и оправдано при условии стратегической адаптации, учёта институциональных ограничений и развития культуры государственной службы как сервиса, основанного на доверии, профессионализме и открытом взаимодействии с обществом. Гибридная модель с акцентом на эффективность и устойчивость является наиболее перспективным направлением эволюции казахстанской системы управления персоналом.</w:t>
      </w:r>
    </w:p>
    <w:p w14:paraId="60045D7F" w14:textId="77777777" w:rsidR="00F33E90" w:rsidRDefault="00F33E90" w:rsidP="00F33E90">
      <w:pPr>
        <w:pBdr>
          <w:bottom w:val="single" w:sz="4" w:space="31" w:color="FFFFFF"/>
        </w:pBdr>
        <w:spacing w:after="0" w:line="240" w:lineRule="auto"/>
        <w:ind w:firstLine="709"/>
        <w:rPr>
          <w:rFonts w:ascii="Times New Roman" w:eastAsia="Times New Roman" w:hAnsi="Times New Roman"/>
          <w:b/>
          <w:lang w:val="kk-KZ" w:eastAsia="ru-RU"/>
        </w:rPr>
      </w:pPr>
    </w:p>
    <w:p w14:paraId="7E27E6F4" w14:textId="5519360F" w:rsidR="00F33E90" w:rsidRPr="000B3D16" w:rsidRDefault="00F33E90" w:rsidP="000B3D16">
      <w:pPr>
        <w:pBdr>
          <w:bottom w:val="single" w:sz="4" w:space="31" w:color="FFFFFF"/>
        </w:pBdr>
        <w:spacing w:after="0" w:line="240" w:lineRule="auto"/>
        <w:jc w:val="center"/>
        <w:rPr>
          <w:rFonts w:ascii="Times New Roman" w:eastAsia="Times New Roman" w:hAnsi="Times New Roman"/>
          <w:b/>
          <w:lang w:val="kk-KZ" w:eastAsia="ru-RU"/>
        </w:rPr>
      </w:pPr>
      <w:r w:rsidRPr="007E0305">
        <w:rPr>
          <w:rFonts w:ascii="Times New Roman" w:eastAsia="Times New Roman" w:hAnsi="Times New Roman"/>
          <w:b/>
          <w:lang w:eastAsia="ru-RU"/>
        </w:rPr>
        <w:t xml:space="preserve">Список </w:t>
      </w:r>
      <w:r w:rsidR="000B3D16">
        <w:rPr>
          <w:rFonts w:ascii="Times New Roman" w:eastAsia="Times New Roman" w:hAnsi="Times New Roman"/>
          <w:b/>
          <w:lang w:val="kk-KZ" w:eastAsia="ru-RU"/>
        </w:rPr>
        <w:t>литературы</w:t>
      </w:r>
    </w:p>
    <w:p w14:paraId="5AAB87AA" w14:textId="77777777" w:rsidR="00F33E90" w:rsidRDefault="00F33E90" w:rsidP="00F33E90">
      <w:pPr>
        <w:pBdr>
          <w:bottom w:val="single" w:sz="4" w:space="31" w:color="FFFFFF"/>
        </w:pBdr>
        <w:spacing w:after="0" w:line="240" w:lineRule="auto"/>
        <w:ind w:firstLine="720"/>
        <w:rPr>
          <w:rFonts w:ascii="Times New Roman" w:eastAsia="Times New Roman" w:hAnsi="Times New Roman"/>
          <w:b/>
          <w:lang w:val="kk-KZ" w:eastAsia="ru-RU"/>
        </w:rPr>
      </w:pPr>
    </w:p>
    <w:p w14:paraId="1076E7B4" w14:textId="3E31650A" w:rsidR="00F33E90" w:rsidRPr="00F33E90" w:rsidRDefault="00F33E90" w:rsidP="000B3D16">
      <w:pPr>
        <w:pStyle w:val="a7"/>
        <w:numPr>
          <w:ilvl w:val="0"/>
          <w:numId w:val="2"/>
        </w:numPr>
        <w:pBdr>
          <w:bottom w:val="single" w:sz="4" w:space="31" w:color="FFFFFF"/>
        </w:pBdr>
        <w:tabs>
          <w:tab w:val="left" w:pos="284"/>
        </w:tabs>
        <w:spacing w:after="0" w:line="240" w:lineRule="auto"/>
        <w:ind w:left="0" w:firstLine="0"/>
        <w:jc w:val="both"/>
        <w:rPr>
          <w:rFonts w:ascii="Times New Roman" w:eastAsia="Times New Roman" w:hAnsi="Times New Roman"/>
          <w:b/>
          <w:lang w:val="kk-KZ" w:eastAsia="ru-RU"/>
        </w:rPr>
      </w:pPr>
      <w:proofErr w:type="spellStart"/>
      <w:r w:rsidRPr="00F33E90">
        <w:rPr>
          <w:rFonts w:ascii="Times New Roman" w:eastAsia="Calibri" w:hAnsi="Times New Roman" w:cs="Times New Roman"/>
          <w:bCs/>
          <w:kern w:val="0"/>
          <w:lang w:val="ru-RU"/>
          <w14:ligatures w14:val="none"/>
        </w:rPr>
        <w:t>Бокаев</w:t>
      </w:r>
      <w:proofErr w:type="spellEnd"/>
      <w:r w:rsidRPr="00F33E90">
        <w:rPr>
          <w:rFonts w:ascii="Times New Roman" w:eastAsia="Calibri" w:hAnsi="Times New Roman" w:cs="Times New Roman"/>
          <w:bCs/>
          <w:kern w:val="0"/>
          <w:lang w:val="ru-RU"/>
          <w14:ligatures w14:val="none"/>
        </w:rPr>
        <w:t xml:space="preserve"> Б.Н., Жаров Е.К. Анализ моделей государственной службы в</w:t>
      </w:r>
      <w:r>
        <w:rPr>
          <w:rFonts w:ascii="Times New Roman" w:eastAsia="Calibri" w:hAnsi="Times New Roman" w:cs="Times New Roman"/>
          <w:bCs/>
          <w:kern w:val="0"/>
          <w:lang w:val="ru-RU"/>
          <w14:ligatures w14:val="none"/>
        </w:rPr>
        <w:t xml:space="preserve"> </w:t>
      </w:r>
      <w:r w:rsidRPr="00F33E90">
        <w:rPr>
          <w:rFonts w:ascii="Times New Roman" w:eastAsia="Calibri" w:hAnsi="Times New Roman" w:cs="Times New Roman"/>
          <w:bCs/>
          <w:kern w:val="0"/>
          <w:lang w:val="ru-RU"/>
          <w14:ligatures w14:val="none"/>
        </w:rPr>
        <w:t>зарубежных странах и перспективы их адаптации в Республике Казахстан // Государственный аудит. – 2024. – №1. – С. 167-182.</w:t>
      </w:r>
    </w:p>
    <w:p w14:paraId="7B04A603" w14:textId="77777777" w:rsidR="00F33E90" w:rsidRPr="00F33E90" w:rsidRDefault="00F33E90" w:rsidP="000B3D16">
      <w:pPr>
        <w:pStyle w:val="a7"/>
        <w:numPr>
          <w:ilvl w:val="0"/>
          <w:numId w:val="2"/>
        </w:numPr>
        <w:pBdr>
          <w:bottom w:val="single" w:sz="4" w:space="31" w:color="FFFFFF"/>
        </w:pBdr>
        <w:tabs>
          <w:tab w:val="left" w:pos="284"/>
        </w:tabs>
        <w:spacing w:after="0" w:line="240" w:lineRule="auto"/>
        <w:ind w:left="0" w:firstLine="0"/>
        <w:jc w:val="both"/>
        <w:rPr>
          <w:rFonts w:ascii="Times New Roman" w:eastAsia="Times New Roman" w:hAnsi="Times New Roman"/>
          <w:b/>
          <w:lang w:val="kk-KZ" w:eastAsia="ru-RU"/>
        </w:rPr>
      </w:pPr>
      <w:r w:rsidRPr="00F33E90">
        <w:rPr>
          <w:rFonts w:ascii="Times New Roman" w:eastAsia="Calibri" w:hAnsi="Times New Roman" w:cs="Times New Roman"/>
          <w:kern w:val="0"/>
          <w:lang w:val="ru-RU"/>
          <w14:ligatures w14:val="none"/>
        </w:rPr>
        <w:t xml:space="preserve"> Конституционное право зарубежных стран: Учебник / Под ред. Н.Г. Баглая. – М.: Норма, 2004. – 832 с.</w:t>
      </w:r>
      <w:bookmarkStart w:id="1" w:name="_Hlk213754065"/>
    </w:p>
    <w:p w14:paraId="7296A8D2" w14:textId="77777777" w:rsidR="000B3D16" w:rsidRPr="000B3D16" w:rsidRDefault="00F33E90" w:rsidP="000B3D16">
      <w:pPr>
        <w:pStyle w:val="a7"/>
        <w:numPr>
          <w:ilvl w:val="0"/>
          <w:numId w:val="2"/>
        </w:numPr>
        <w:pBdr>
          <w:bottom w:val="single" w:sz="4" w:space="31" w:color="FFFFFF"/>
        </w:pBdr>
        <w:tabs>
          <w:tab w:val="left" w:pos="284"/>
        </w:tabs>
        <w:spacing w:after="0" w:line="240" w:lineRule="auto"/>
        <w:ind w:left="0" w:firstLine="0"/>
        <w:jc w:val="both"/>
        <w:rPr>
          <w:rFonts w:ascii="Times New Roman" w:eastAsia="Times New Roman" w:hAnsi="Times New Roman"/>
          <w:b/>
          <w:lang w:val="kk-KZ" w:eastAsia="ru-RU"/>
        </w:rPr>
      </w:pPr>
      <w:r w:rsidRPr="000B3D16">
        <w:rPr>
          <w:rFonts w:ascii="Times New Roman" w:eastAsia="Calibri" w:hAnsi="Times New Roman" w:cs="Times New Roman"/>
          <w:kern w:val="0"/>
          <w:lang w:val="ru-RU"/>
          <w14:ligatures w14:val="none"/>
        </w:rPr>
        <w:t xml:space="preserve">Закон Республики Казахстан от 23 ноября 2015 года № 416-V ЗРК «О </w:t>
      </w:r>
      <w:proofErr w:type="spellStart"/>
      <w:proofErr w:type="gramStart"/>
      <w:r w:rsidRPr="000B3D16">
        <w:rPr>
          <w:rFonts w:ascii="Times New Roman" w:eastAsia="Calibri" w:hAnsi="Times New Roman" w:cs="Times New Roman"/>
          <w:kern w:val="0"/>
          <w:lang w:val="ru-RU"/>
          <w14:ligatures w14:val="none"/>
        </w:rPr>
        <w:t>государ-ственной</w:t>
      </w:r>
      <w:proofErr w:type="spellEnd"/>
      <w:proofErr w:type="gramEnd"/>
      <w:r w:rsidRPr="000B3D16">
        <w:rPr>
          <w:rFonts w:ascii="Times New Roman" w:eastAsia="Calibri" w:hAnsi="Times New Roman" w:cs="Times New Roman"/>
          <w:kern w:val="0"/>
          <w:lang w:val="ru-RU"/>
          <w14:ligatures w14:val="none"/>
        </w:rPr>
        <w:t xml:space="preserve"> службе Республики Казахстан» //https://adilet.zan.kz/rus/docs/Z1500000416 (по состоянию на 18.03.2025г.).</w:t>
      </w:r>
      <w:bookmarkEnd w:id="1"/>
    </w:p>
    <w:p w14:paraId="5CD2A701" w14:textId="04571AD6" w:rsidR="00F33E90" w:rsidRPr="000B3D16" w:rsidRDefault="00F33E90" w:rsidP="000B3D16">
      <w:pPr>
        <w:pStyle w:val="a7"/>
        <w:numPr>
          <w:ilvl w:val="0"/>
          <w:numId w:val="2"/>
        </w:numPr>
        <w:pBdr>
          <w:bottom w:val="single" w:sz="4" w:space="31" w:color="FFFFFF"/>
        </w:pBdr>
        <w:tabs>
          <w:tab w:val="left" w:pos="284"/>
        </w:tabs>
        <w:spacing w:after="0" w:line="240" w:lineRule="auto"/>
        <w:ind w:left="0" w:firstLine="0"/>
        <w:jc w:val="both"/>
        <w:rPr>
          <w:rFonts w:ascii="Times New Roman" w:eastAsia="Times New Roman" w:hAnsi="Times New Roman"/>
          <w:b/>
          <w:lang w:val="kk-KZ" w:eastAsia="ru-RU"/>
        </w:rPr>
      </w:pPr>
      <w:r w:rsidRPr="000B3D16">
        <w:rPr>
          <w:rFonts w:ascii="Times New Roman" w:eastAsia="Calibri" w:hAnsi="Times New Roman" w:cs="Times New Roman"/>
          <w:kern w:val="0"/>
          <w:lang w:val="ru-RU"/>
          <w14:ligatures w14:val="none"/>
        </w:rPr>
        <w:lastRenderedPageBreak/>
        <w:t xml:space="preserve"> Рубинский Ю. Государственная служба Франции // Со</w:t>
      </w:r>
      <w:r w:rsidR="000B3D16">
        <w:rPr>
          <w:rFonts w:ascii="Times New Roman" w:eastAsia="Calibri" w:hAnsi="Times New Roman" w:cs="Times New Roman"/>
          <w:kern w:val="0"/>
          <w:lang w:val="ru-RU"/>
          <w14:ligatures w14:val="none"/>
        </w:rPr>
        <w:t xml:space="preserve">временная Европа. – 2007. – №1. </w:t>
      </w:r>
      <w:r w:rsidRPr="000B3D16">
        <w:rPr>
          <w:rFonts w:ascii="Times New Roman" w:eastAsia="Calibri" w:hAnsi="Times New Roman" w:cs="Times New Roman"/>
          <w:kern w:val="0"/>
          <w:lang w:val="ru-RU"/>
          <w14:ligatures w14:val="none"/>
        </w:rPr>
        <w:t>– С. 78-90.</w:t>
      </w:r>
    </w:p>
    <w:p w14:paraId="09A1034C" w14:textId="77777777" w:rsidR="00F33E90" w:rsidRPr="00F33E90" w:rsidRDefault="00F33E90" w:rsidP="000B3D16">
      <w:pPr>
        <w:pStyle w:val="a7"/>
        <w:numPr>
          <w:ilvl w:val="0"/>
          <w:numId w:val="2"/>
        </w:numPr>
        <w:pBdr>
          <w:bottom w:val="single" w:sz="4" w:space="31" w:color="FFFFFF"/>
        </w:pBdr>
        <w:tabs>
          <w:tab w:val="left" w:pos="284"/>
        </w:tabs>
        <w:spacing w:after="0" w:line="240" w:lineRule="auto"/>
        <w:ind w:left="0" w:firstLine="0"/>
        <w:jc w:val="both"/>
        <w:rPr>
          <w:rFonts w:ascii="Times New Roman" w:eastAsia="Times New Roman" w:hAnsi="Times New Roman"/>
          <w:b/>
          <w:lang w:val="kk-KZ" w:eastAsia="ru-RU"/>
        </w:rPr>
      </w:pPr>
      <w:proofErr w:type="spellStart"/>
      <w:r w:rsidRPr="00F33E90">
        <w:rPr>
          <w:rFonts w:ascii="Times New Roman" w:eastAsia="Calibri" w:hAnsi="Times New Roman" w:cs="Times New Roman"/>
          <w:kern w:val="0"/>
          <w:lang w:val="ru-RU"/>
          <w14:ligatures w14:val="none"/>
        </w:rPr>
        <w:t>Апон</w:t>
      </w:r>
      <w:proofErr w:type="spellEnd"/>
      <w:r w:rsidRPr="00F33E90">
        <w:rPr>
          <w:rFonts w:ascii="Times New Roman" w:eastAsia="Calibri" w:hAnsi="Times New Roman" w:cs="Times New Roman"/>
          <w:kern w:val="0"/>
          <w:lang w:val="ru-RU"/>
          <w14:ligatures w14:val="none"/>
        </w:rPr>
        <w:t xml:space="preserve"> М.Е. Государственная служба в зарубежных странах: Учебное пособие. – Санкт-Петербург: НОИР, 2016. – 73 с.</w:t>
      </w:r>
    </w:p>
    <w:p w14:paraId="092BF9E0" w14:textId="77777777" w:rsidR="00F33E90" w:rsidRPr="00F33E90" w:rsidRDefault="00F33E90" w:rsidP="000B3D16">
      <w:pPr>
        <w:pStyle w:val="a7"/>
        <w:numPr>
          <w:ilvl w:val="0"/>
          <w:numId w:val="2"/>
        </w:numPr>
        <w:pBdr>
          <w:bottom w:val="single" w:sz="4" w:space="31" w:color="FFFFFF"/>
        </w:pBdr>
        <w:tabs>
          <w:tab w:val="left" w:pos="284"/>
        </w:tabs>
        <w:spacing w:after="0" w:line="240" w:lineRule="auto"/>
        <w:ind w:left="0" w:firstLine="0"/>
        <w:jc w:val="both"/>
        <w:rPr>
          <w:rFonts w:ascii="Times New Roman" w:eastAsia="Times New Roman" w:hAnsi="Times New Roman"/>
          <w:b/>
          <w:lang w:val="kk-KZ" w:eastAsia="ru-RU"/>
        </w:rPr>
      </w:pPr>
      <w:r w:rsidRPr="00F33E90">
        <w:rPr>
          <w:rFonts w:ascii="Times New Roman" w:eastAsia="Calibri" w:hAnsi="Times New Roman" w:cs="Times New Roman"/>
          <w:kern w:val="0"/>
          <w:lang w:val="ru-RU"/>
          <w14:ligatures w14:val="none"/>
        </w:rPr>
        <w:t>Указ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 // https://adilet.zan.kz/rus/docs/ (по состоянию на 02.11.2023г.).</w:t>
      </w:r>
    </w:p>
    <w:p w14:paraId="3BF128E6" w14:textId="77777777" w:rsidR="00F33E90" w:rsidRPr="00F33E90" w:rsidRDefault="00F33E90" w:rsidP="000B3D16">
      <w:pPr>
        <w:pStyle w:val="a7"/>
        <w:numPr>
          <w:ilvl w:val="0"/>
          <w:numId w:val="2"/>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proofErr w:type="spellStart"/>
      <w:r w:rsidRPr="00F33E90">
        <w:rPr>
          <w:rFonts w:ascii="Times New Roman" w:eastAsia="Calibri" w:hAnsi="Times New Roman" w:cs="Times New Roman"/>
          <w:kern w:val="0"/>
          <w:lang w:val="ru-RU"/>
          <w14:ligatures w14:val="none"/>
        </w:rPr>
        <w:t>Жаркешова</w:t>
      </w:r>
      <w:proofErr w:type="spellEnd"/>
      <w:r w:rsidRPr="00F33E90">
        <w:rPr>
          <w:rFonts w:ascii="Times New Roman" w:eastAsia="Calibri" w:hAnsi="Times New Roman" w:cs="Times New Roman"/>
          <w:kern w:val="0"/>
          <w:lang w:val="ru-RU"/>
          <w14:ligatures w14:val="none"/>
        </w:rPr>
        <w:t xml:space="preserve"> А.С. Управление организационной культурой государственной службы Республики Казахстан: Дисс. доктора (PhD) по профилю. – Астана, 2018. – 181 </w:t>
      </w:r>
    </w:p>
    <w:p w14:paraId="7856C73D" w14:textId="0AAA2243" w:rsidR="00F33E90" w:rsidRPr="00F33E90" w:rsidRDefault="00F33E90" w:rsidP="000B3D16">
      <w:pPr>
        <w:pStyle w:val="a7"/>
        <w:numPr>
          <w:ilvl w:val="0"/>
          <w:numId w:val="2"/>
        </w:numPr>
        <w:pBdr>
          <w:bottom w:val="single" w:sz="4" w:space="31" w:color="FFFFFF"/>
        </w:pBdr>
        <w:tabs>
          <w:tab w:val="left" w:pos="284"/>
        </w:tabs>
        <w:spacing w:after="0" w:line="240" w:lineRule="auto"/>
        <w:ind w:left="0" w:firstLine="0"/>
        <w:rPr>
          <w:rFonts w:ascii="Times New Roman" w:eastAsia="Times New Roman" w:hAnsi="Times New Roman"/>
          <w:b/>
          <w:lang w:val="kk-KZ" w:eastAsia="ru-RU"/>
        </w:rPr>
      </w:pPr>
      <w:proofErr w:type="spellStart"/>
      <w:r w:rsidRPr="00F33E90">
        <w:rPr>
          <w:rFonts w:ascii="Times New Roman" w:eastAsia="Calibri" w:hAnsi="Times New Roman" w:cs="Times New Roman"/>
          <w:kern w:val="0"/>
          <w:lang w:val="ru-RU"/>
          <w14:ligatures w14:val="none"/>
        </w:rPr>
        <w:t>Термелева</w:t>
      </w:r>
      <w:proofErr w:type="spellEnd"/>
      <w:r w:rsidRPr="00F33E90">
        <w:rPr>
          <w:rFonts w:ascii="Times New Roman" w:eastAsia="Calibri" w:hAnsi="Times New Roman" w:cs="Times New Roman"/>
          <w:kern w:val="0"/>
          <w:lang w:val="ru-RU"/>
          <w14:ligatures w14:val="none"/>
        </w:rPr>
        <w:t xml:space="preserve"> Е.Е. Государственная и муниципальная служба: Учебное пособие. – Самара: Издательство Самарского университета, 2020. – 92 с.</w:t>
      </w:r>
    </w:p>
    <w:p w14:paraId="3180D70B" w14:textId="77777777" w:rsidR="00F33E90" w:rsidRPr="00F33E90" w:rsidRDefault="00F33E90" w:rsidP="00F33E90">
      <w:pPr>
        <w:spacing w:after="0" w:line="240" w:lineRule="auto"/>
        <w:ind w:firstLine="284"/>
        <w:jc w:val="both"/>
        <w:rPr>
          <w:rFonts w:ascii="Times New Roman" w:eastAsia="Calibri" w:hAnsi="Times New Roman" w:cs="Times New Roman"/>
          <w:bCs/>
          <w:kern w:val="0"/>
          <w:sz w:val="28"/>
          <w:szCs w:val="28"/>
          <w:lang w:val="ru-RU"/>
          <w14:ligatures w14:val="none"/>
        </w:rPr>
      </w:pPr>
    </w:p>
    <w:p w14:paraId="77676757" w14:textId="77777777" w:rsidR="00853146" w:rsidRPr="00F33E90" w:rsidRDefault="00853146">
      <w:pPr>
        <w:rPr>
          <w:rFonts w:ascii="Times New Roman" w:hAnsi="Times New Roman" w:cs="Times New Roman"/>
          <w:lang w:val="ru-RU"/>
        </w:rPr>
      </w:pPr>
    </w:p>
    <w:sectPr w:rsidR="00853146" w:rsidRPr="00F33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00C8"/>
    <w:multiLevelType w:val="hybridMultilevel"/>
    <w:tmpl w:val="167046A8"/>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E966599"/>
    <w:multiLevelType w:val="hybridMultilevel"/>
    <w:tmpl w:val="F7A40FD2"/>
    <w:lvl w:ilvl="0" w:tplc="79E6DFE6">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46"/>
    <w:rsid w:val="00090343"/>
    <w:rsid w:val="000B3D16"/>
    <w:rsid w:val="00853146"/>
    <w:rsid w:val="008E0E70"/>
    <w:rsid w:val="00AA7209"/>
    <w:rsid w:val="00F33E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4C73"/>
  <w15:chartTrackingRefBased/>
  <w15:docId w15:val="{ED671759-DB51-4BB7-85FF-A7EE4904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3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3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31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31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31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31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31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31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31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14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314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314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314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314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31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3146"/>
    <w:rPr>
      <w:rFonts w:eastAsiaTheme="majorEastAsia" w:cstheme="majorBidi"/>
      <w:color w:val="595959" w:themeColor="text1" w:themeTint="A6"/>
    </w:rPr>
  </w:style>
  <w:style w:type="character" w:customStyle="1" w:styleId="80">
    <w:name w:val="Заголовок 8 Знак"/>
    <w:basedOn w:val="a0"/>
    <w:link w:val="8"/>
    <w:uiPriority w:val="9"/>
    <w:semiHidden/>
    <w:rsid w:val="008531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3146"/>
    <w:rPr>
      <w:rFonts w:eastAsiaTheme="majorEastAsia" w:cstheme="majorBidi"/>
      <w:color w:val="272727" w:themeColor="text1" w:themeTint="D8"/>
    </w:rPr>
  </w:style>
  <w:style w:type="paragraph" w:styleId="a3">
    <w:name w:val="Title"/>
    <w:basedOn w:val="a"/>
    <w:next w:val="a"/>
    <w:link w:val="a4"/>
    <w:uiPriority w:val="10"/>
    <w:qFormat/>
    <w:rsid w:val="00853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31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1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31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3146"/>
    <w:pPr>
      <w:spacing w:before="160"/>
      <w:jc w:val="center"/>
    </w:pPr>
    <w:rPr>
      <w:i/>
      <w:iCs/>
      <w:color w:val="404040" w:themeColor="text1" w:themeTint="BF"/>
    </w:rPr>
  </w:style>
  <w:style w:type="character" w:customStyle="1" w:styleId="22">
    <w:name w:val="Цитата 2 Знак"/>
    <w:basedOn w:val="a0"/>
    <w:link w:val="21"/>
    <w:uiPriority w:val="29"/>
    <w:rsid w:val="00853146"/>
    <w:rPr>
      <w:i/>
      <w:iCs/>
      <w:color w:val="404040" w:themeColor="text1" w:themeTint="BF"/>
    </w:rPr>
  </w:style>
  <w:style w:type="paragraph" w:styleId="a7">
    <w:name w:val="List Paragraph"/>
    <w:basedOn w:val="a"/>
    <w:uiPriority w:val="34"/>
    <w:qFormat/>
    <w:rsid w:val="00853146"/>
    <w:pPr>
      <w:ind w:left="720"/>
      <w:contextualSpacing/>
    </w:pPr>
  </w:style>
  <w:style w:type="character" w:styleId="a8">
    <w:name w:val="Intense Emphasis"/>
    <w:basedOn w:val="a0"/>
    <w:uiPriority w:val="21"/>
    <w:qFormat/>
    <w:rsid w:val="00853146"/>
    <w:rPr>
      <w:i/>
      <w:iCs/>
      <w:color w:val="0F4761" w:themeColor="accent1" w:themeShade="BF"/>
    </w:rPr>
  </w:style>
  <w:style w:type="paragraph" w:styleId="a9">
    <w:name w:val="Intense Quote"/>
    <w:basedOn w:val="a"/>
    <w:next w:val="a"/>
    <w:link w:val="aa"/>
    <w:uiPriority w:val="30"/>
    <w:qFormat/>
    <w:rsid w:val="00853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53146"/>
    <w:rPr>
      <w:i/>
      <w:iCs/>
      <w:color w:val="0F4761" w:themeColor="accent1" w:themeShade="BF"/>
    </w:rPr>
  </w:style>
  <w:style w:type="character" w:styleId="ab">
    <w:name w:val="Intense Reference"/>
    <w:basedOn w:val="a0"/>
    <w:uiPriority w:val="32"/>
    <w:qFormat/>
    <w:rsid w:val="00853146"/>
    <w:rPr>
      <w:b/>
      <w:bCs/>
      <w:smallCaps/>
      <w:color w:val="0F4761" w:themeColor="accent1" w:themeShade="BF"/>
      <w:spacing w:val="5"/>
    </w:rPr>
  </w:style>
  <w:style w:type="character" w:styleId="ac">
    <w:name w:val="Hyperlink"/>
    <w:basedOn w:val="a0"/>
    <w:uiPriority w:val="99"/>
    <w:unhideWhenUsed/>
    <w:rsid w:val="00F33E90"/>
    <w:rPr>
      <w:color w:val="467886" w:themeColor="hyperlink"/>
      <w:u w:val="single"/>
    </w:rPr>
  </w:style>
  <w:style w:type="character" w:customStyle="1" w:styleId="UnresolvedMention">
    <w:name w:val="Unresolved Mention"/>
    <w:basedOn w:val="a0"/>
    <w:uiPriority w:val="99"/>
    <w:semiHidden/>
    <w:unhideWhenUsed/>
    <w:rsid w:val="00F33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3462</Words>
  <Characters>19739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tanirbergenova rabiga</dc:creator>
  <cp:keywords/>
  <dc:description/>
  <cp:lastModifiedBy>Admin</cp:lastModifiedBy>
  <cp:revision>5</cp:revision>
  <dcterms:created xsi:type="dcterms:W3CDTF">2026-03-23T20:35:00Z</dcterms:created>
  <dcterms:modified xsi:type="dcterms:W3CDTF">2026-04-02T18:39:00Z</dcterms:modified>
</cp:coreProperties>
</file>