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5B72" w:rsidRPr="00223EC6" w:rsidRDefault="00FD74D9" w:rsidP="000E5191">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Кабдешев М.</w:t>
      </w:r>
      <w:r w:rsidR="00223EC6" w:rsidRPr="00223EC6">
        <w:rPr>
          <w:rFonts w:ascii="Times New Roman" w:hAnsi="Times New Roman" w:cs="Times New Roman"/>
          <w:b/>
          <w:sz w:val="24"/>
          <w:szCs w:val="24"/>
          <w:lang w:val="kk-KZ"/>
        </w:rPr>
        <w:t>С</w:t>
      </w:r>
      <w:r>
        <w:rPr>
          <w:rFonts w:ascii="Times New Roman" w:hAnsi="Times New Roman" w:cs="Times New Roman"/>
          <w:b/>
          <w:sz w:val="24"/>
          <w:szCs w:val="24"/>
          <w:lang w:val="kk-KZ"/>
        </w:rPr>
        <w:t>.</w:t>
      </w:r>
    </w:p>
    <w:p w:rsidR="00223EC6" w:rsidRPr="00037AAF" w:rsidRDefault="00223EC6" w:rsidP="000E5191">
      <w:pPr>
        <w:spacing w:after="0" w:line="240" w:lineRule="auto"/>
        <w:jc w:val="center"/>
        <w:rPr>
          <w:rFonts w:ascii="Times New Roman" w:hAnsi="Times New Roman" w:cs="Times New Roman"/>
          <w:i/>
          <w:sz w:val="24"/>
          <w:szCs w:val="24"/>
          <w:lang w:val="kk-KZ"/>
        </w:rPr>
      </w:pPr>
      <w:r w:rsidRPr="00223EC6">
        <w:rPr>
          <w:rFonts w:ascii="Times New Roman" w:hAnsi="Times New Roman" w:cs="Times New Roman"/>
          <w:i/>
          <w:sz w:val="24"/>
          <w:szCs w:val="24"/>
          <w:lang w:val="kk-KZ"/>
        </w:rPr>
        <w:t>Соискатель</w:t>
      </w:r>
      <w:r w:rsidR="00037AAF">
        <w:rPr>
          <w:rFonts w:ascii="Times New Roman" w:hAnsi="Times New Roman" w:cs="Times New Roman"/>
          <w:i/>
          <w:sz w:val="24"/>
          <w:szCs w:val="24"/>
          <w:lang w:val="kk-KZ"/>
        </w:rPr>
        <w:t>,</w:t>
      </w:r>
      <w:r w:rsidRPr="00223EC6">
        <w:rPr>
          <w:rFonts w:ascii="Times New Roman" w:hAnsi="Times New Roman" w:cs="Times New Roman"/>
          <w:i/>
          <w:sz w:val="24"/>
          <w:szCs w:val="24"/>
          <w:lang w:val="kk-KZ"/>
        </w:rPr>
        <w:t xml:space="preserve"> </w:t>
      </w:r>
      <w:r w:rsidRPr="00223EC6">
        <w:rPr>
          <w:rFonts w:ascii="Times New Roman" w:hAnsi="Times New Roman" w:cs="Times New Roman"/>
          <w:i/>
          <w:sz w:val="24"/>
          <w:szCs w:val="24"/>
        </w:rPr>
        <w:t>PhD</w:t>
      </w:r>
      <w:r w:rsidR="00037AAF">
        <w:rPr>
          <w:rFonts w:ascii="Times New Roman" w:hAnsi="Times New Roman" w:cs="Times New Roman"/>
          <w:i/>
          <w:sz w:val="24"/>
          <w:szCs w:val="24"/>
          <w:lang w:val="kk-KZ"/>
        </w:rPr>
        <w:t xml:space="preserve"> докторант</w:t>
      </w:r>
      <w:bookmarkStart w:id="0" w:name="_GoBack"/>
      <w:bookmarkEnd w:id="0"/>
    </w:p>
    <w:p w:rsidR="00223EC6" w:rsidRPr="00223EC6" w:rsidRDefault="00223EC6" w:rsidP="000E5191">
      <w:pPr>
        <w:spacing w:after="0" w:line="240" w:lineRule="auto"/>
        <w:jc w:val="center"/>
        <w:rPr>
          <w:rFonts w:ascii="Times New Roman" w:hAnsi="Times New Roman" w:cs="Times New Roman"/>
          <w:b/>
          <w:sz w:val="24"/>
          <w:szCs w:val="24"/>
          <w:lang w:val="kk-KZ"/>
        </w:rPr>
      </w:pPr>
      <w:r w:rsidRPr="00223EC6">
        <w:rPr>
          <w:rFonts w:ascii="Times New Roman" w:hAnsi="Times New Roman" w:cs="Times New Roman"/>
          <w:b/>
          <w:sz w:val="24"/>
          <w:szCs w:val="24"/>
          <w:lang w:val="kk-KZ"/>
        </w:rPr>
        <w:t>Айтжан Б</w:t>
      </w:r>
      <w:r w:rsidR="00FD74D9">
        <w:rPr>
          <w:rFonts w:ascii="Times New Roman" w:hAnsi="Times New Roman" w:cs="Times New Roman"/>
          <w:b/>
          <w:sz w:val="24"/>
          <w:szCs w:val="24"/>
          <w:lang w:val="kk-KZ"/>
        </w:rPr>
        <w:t>.</w:t>
      </w:r>
      <w:r w:rsidRPr="00223EC6">
        <w:rPr>
          <w:rFonts w:ascii="Times New Roman" w:hAnsi="Times New Roman" w:cs="Times New Roman"/>
          <w:b/>
          <w:sz w:val="24"/>
          <w:szCs w:val="24"/>
          <w:lang w:val="kk-KZ"/>
        </w:rPr>
        <w:t>Е</w:t>
      </w:r>
      <w:r w:rsidR="00FD74D9">
        <w:rPr>
          <w:rFonts w:ascii="Times New Roman" w:hAnsi="Times New Roman" w:cs="Times New Roman"/>
          <w:b/>
          <w:sz w:val="24"/>
          <w:szCs w:val="24"/>
          <w:lang w:val="kk-KZ"/>
        </w:rPr>
        <w:t>.</w:t>
      </w:r>
    </w:p>
    <w:p w:rsidR="00223EC6" w:rsidRPr="00223EC6" w:rsidRDefault="00223EC6" w:rsidP="000E5191">
      <w:pPr>
        <w:spacing w:after="0" w:line="240" w:lineRule="auto"/>
        <w:jc w:val="center"/>
        <w:rPr>
          <w:rFonts w:ascii="Times New Roman" w:hAnsi="Times New Roman" w:cs="Times New Roman"/>
          <w:i/>
          <w:sz w:val="24"/>
          <w:szCs w:val="24"/>
          <w:lang w:val="kk-KZ"/>
        </w:rPr>
      </w:pPr>
      <w:r w:rsidRPr="00223EC6">
        <w:rPr>
          <w:rFonts w:ascii="Times New Roman" w:hAnsi="Times New Roman" w:cs="Times New Roman"/>
          <w:i/>
          <w:sz w:val="24"/>
          <w:szCs w:val="24"/>
          <w:lang w:val="kk-KZ"/>
        </w:rPr>
        <w:t>к.ю.н., ассоциированный профессор</w:t>
      </w:r>
    </w:p>
    <w:p w:rsidR="00223EC6" w:rsidRPr="00223EC6" w:rsidRDefault="00223EC6" w:rsidP="000E5191">
      <w:pPr>
        <w:spacing w:after="0" w:line="240" w:lineRule="auto"/>
        <w:jc w:val="center"/>
        <w:rPr>
          <w:rFonts w:ascii="Times New Roman" w:hAnsi="Times New Roman" w:cs="Times New Roman"/>
          <w:b/>
          <w:sz w:val="24"/>
          <w:szCs w:val="24"/>
          <w:lang w:val="kk-KZ"/>
        </w:rPr>
      </w:pPr>
      <w:r w:rsidRPr="00223EC6">
        <w:rPr>
          <w:rFonts w:ascii="Times New Roman" w:hAnsi="Times New Roman" w:cs="Times New Roman"/>
          <w:b/>
          <w:sz w:val="24"/>
          <w:szCs w:val="24"/>
          <w:lang w:val="kk-KZ"/>
        </w:rPr>
        <w:t>Калиев А</w:t>
      </w:r>
      <w:r w:rsidR="00FD74D9">
        <w:rPr>
          <w:rFonts w:ascii="Times New Roman" w:hAnsi="Times New Roman" w:cs="Times New Roman"/>
          <w:b/>
          <w:sz w:val="24"/>
          <w:szCs w:val="24"/>
          <w:lang w:val="kk-KZ"/>
        </w:rPr>
        <w:t>.</w:t>
      </w:r>
      <w:r w:rsidRPr="00223EC6">
        <w:rPr>
          <w:rFonts w:ascii="Times New Roman" w:hAnsi="Times New Roman" w:cs="Times New Roman"/>
          <w:b/>
          <w:sz w:val="24"/>
          <w:szCs w:val="24"/>
          <w:lang w:val="kk-KZ"/>
        </w:rPr>
        <w:t>М</w:t>
      </w:r>
      <w:r w:rsidR="00FD74D9">
        <w:rPr>
          <w:rFonts w:ascii="Times New Roman" w:hAnsi="Times New Roman" w:cs="Times New Roman"/>
          <w:b/>
          <w:sz w:val="24"/>
          <w:szCs w:val="24"/>
          <w:lang w:val="kk-KZ"/>
        </w:rPr>
        <w:t>.</w:t>
      </w:r>
    </w:p>
    <w:p w:rsidR="00223EC6" w:rsidRPr="00223EC6" w:rsidRDefault="00223EC6" w:rsidP="00223EC6">
      <w:pPr>
        <w:spacing w:after="0" w:line="240" w:lineRule="auto"/>
        <w:jc w:val="center"/>
        <w:rPr>
          <w:rFonts w:ascii="Times New Roman" w:hAnsi="Times New Roman" w:cs="Times New Roman"/>
          <w:i/>
          <w:sz w:val="24"/>
          <w:szCs w:val="24"/>
          <w:lang w:val="kk-KZ"/>
        </w:rPr>
      </w:pPr>
      <w:r w:rsidRPr="00223EC6">
        <w:rPr>
          <w:rFonts w:ascii="Times New Roman" w:hAnsi="Times New Roman" w:cs="Times New Roman"/>
          <w:i/>
          <w:sz w:val="24"/>
          <w:szCs w:val="24"/>
          <w:lang w:val="kk-KZ"/>
        </w:rPr>
        <w:t>к.ю.н., ассоциированный профессор</w:t>
      </w:r>
    </w:p>
    <w:p w:rsidR="00223EC6" w:rsidRPr="00223EC6" w:rsidRDefault="00223EC6" w:rsidP="000E5191">
      <w:pPr>
        <w:spacing w:after="0" w:line="240" w:lineRule="auto"/>
        <w:jc w:val="center"/>
        <w:rPr>
          <w:rFonts w:ascii="Times New Roman" w:hAnsi="Times New Roman" w:cs="Times New Roman"/>
          <w:b/>
          <w:sz w:val="24"/>
          <w:szCs w:val="24"/>
          <w:lang w:val="kk-KZ"/>
        </w:rPr>
      </w:pPr>
    </w:p>
    <w:p w:rsidR="00CA6F12" w:rsidRDefault="000E5191" w:rsidP="000E5191">
      <w:pPr>
        <w:spacing w:after="0" w:line="240" w:lineRule="auto"/>
        <w:jc w:val="center"/>
        <w:rPr>
          <w:rFonts w:ascii="Times New Roman" w:hAnsi="Times New Roman" w:cs="Times New Roman"/>
          <w:b/>
          <w:sz w:val="24"/>
          <w:szCs w:val="24"/>
          <w:lang w:val="ru-RU"/>
        </w:rPr>
      </w:pPr>
      <w:r w:rsidRPr="000E5191">
        <w:rPr>
          <w:rFonts w:ascii="Times New Roman" w:hAnsi="Times New Roman" w:cs="Times New Roman"/>
          <w:b/>
          <w:sz w:val="24"/>
          <w:szCs w:val="24"/>
          <w:lang w:val="ru-RU"/>
        </w:rPr>
        <w:t xml:space="preserve">Трансформация уголовной преступности в условиях </w:t>
      </w:r>
      <w:proofErr w:type="spellStart"/>
      <w:r w:rsidRPr="000E5191">
        <w:rPr>
          <w:rFonts w:ascii="Times New Roman" w:hAnsi="Times New Roman" w:cs="Times New Roman"/>
          <w:b/>
          <w:sz w:val="24"/>
          <w:szCs w:val="24"/>
          <w:lang w:val="ru-RU"/>
        </w:rPr>
        <w:t>цифровизации</w:t>
      </w:r>
      <w:proofErr w:type="spellEnd"/>
      <w:r w:rsidRPr="000E5191">
        <w:rPr>
          <w:rFonts w:ascii="Times New Roman" w:hAnsi="Times New Roman" w:cs="Times New Roman"/>
          <w:b/>
          <w:sz w:val="24"/>
          <w:szCs w:val="24"/>
          <w:lang w:val="ru-RU"/>
        </w:rPr>
        <w:t xml:space="preserve">: современные </w:t>
      </w:r>
      <w:proofErr w:type="spellStart"/>
      <w:r w:rsidRPr="000E5191">
        <w:rPr>
          <w:rFonts w:ascii="Times New Roman" w:hAnsi="Times New Roman" w:cs="Times New Roman"/>
          <w:b/>
          <w:sz w:val="24"/>
          <w:szCs w:val="24"/>
          <w:lang w:val="ru-RU"/>
        </w:rPr>
        <w:t>киберугрозы</w:t>
      </w:r>
      <w:proofErr w:type="spellEnd"/>
      <w:r w:rsidRPr="000E5191">
        <w:rPr>
          <w:rFonts w:ascii="Times New Roman" w:hAnsi="Times New Roman" w:cs="Times New Roman"/>
          <w:b/>
          <w:sz w:val="24"/>
          <w:szCs w:val="24"/>
          <w:lang w:val="ru-RU"/>
        </w:rPr>
        <w:t xml:space="preserve"> и направления развития уголовно-правовой политики Республики Казахстан</w:t>
      </w:r>
    </w:p>
    <w:p w:rsidR="00994E55" w:rsidRPr="00994E55" w:rsidRDefault="00994E55" w:rsidP="000E5191">
      <w:pPr>
        <w:spacing w:after="0" w:line="240" w:lineRule="auto"/>
        <w:jc w:val="center"/>
        <w:rPr>
          <w:rFonts w:ascii="Times New Roman" w:hAnsi="Times New Roman" w:cs="Times New Roman"/>
          <w:b/>
          <w:sz w:val="24"/>
          <w:szCs w:val="24"/>
        </w:rPr>
      </w:pPr>
      <w:r w:rsidRPr="00994E55">
        <w:rPr>
          <w:rFonts w:ascii="Times New Roman" w:hAnsi="Times New Roman" w:cs="Times New Roman"/>
          <w:b/>
          <w:sz w:val="24"/>
          <w:szCs w:val="24"/>
        </w:rPr>
        <w:t>*</w:t>
      </w:r>
    </w:p>
    <w:p w:rsidR="00994E55" w:rsidRPr="00994E55" w:rsidRDefault="00994E55" w:rsidP="000E5191">
      <w:pPr>
        <w:spacing w:after="0" w:line="240" w:lineRule="auto"/>
        <w:jc w:val="center"/>
        <w:rPr>
          <w:rFonts w:ascii="Times New Roman" w:hAnsi="Times New Roman" w:cs="Times New Roman"/>
          <w:b/>
          <w:sz w:val="24"/>
          <w:szCs w:val="24"/>
        </w:rPr>
      </w:pPr>
      <w:r w:rsidRPr="00994E55">
        <w:rPr>
          <w:rStyle w:val="a4"/>
          <w:rFonts w:ascii="Times New Roman" w:hAnsi="Times New Roman" w:cs="Times New Roman"/>
          <w:bCs w:val="0"/>
          <w:sz w:val="24"/>
          <w:szCs w:val="24"/>
        </w:rPr>
        <w:t>Transformation of Criminality in the Context of Digitalization: Contemporary Cyber Threats and Directions for the Development of Criminal Law Policy of the Republic of Kazakhstan</w:t>
      </w:r>
    </w:p>
    <w:p w:rsidR="000E5191" w:rsidRPr="00994E55" w:rsidRDefault="000E5191" w:rsidP="000E5191">
      <w:pPr>
        <w:spacing w:after="0" w:line="240" w:lineRule="auto"/>
        <w:ind w:firstLine="567"/>
        <w:jc w:val="both"/>
        <w:rPr>
          <w:rFonts w:ascii="Times New Roman" w:hAnsi="Times New Roman" w:cs="Times New Roman"/>
          <w:sz w:val="24"/>
          <w:szCs w:val="24"/>
        </w:rPr>
      </w:pPr>
    </w:p>
    <w:p w:rsidR="000E5191" w:rsidRDefault="000E5191" w:rsidP="000E5191">
      <w:pPr>
        <w:pStyle w:val="a3"/>
        <w:spacing w:before="0" w:beforeAutospacing="0" w:after="0" w:afterAutospacing="0"/>
        <w:ind w:firstLine="567"/>
        <w:jc w:val="both"/>
        <w:rPr>
          <w:rStyle w:val="a4"/>
          <w:lang w:val="ru-RU"/>
        </w:rPr>
      </w:pPr>
      <w:r>
        <w:rPr>
          <w:rStyle w:val="a4"/>
          <w:lang w:val="ru-RU"/>
        </w:rPr>
        <w:t>Аннотация</w:t>
      </w:r>
    </w:p>
    <w:p w:rsidR="000E5191" w:rsidRPr="00223EC6" w:rsidRDefault="000E5191" w:rsidP="000E5191">
      <w:pPr>
        <w:pStyle w:val="a3"/>
        <w:spacing w:before="0" w:beforeAutospacing="0" w:after="0" w:afterAutospacing="0"/>
        <w:ind w:firstLine="567"/>
        <w:jc w:val="both"/>
        <w:rPr>
          <w:i/>
          <w:lang w:val="ru-RU"/>
        </w:rPr>
      </w:pPr>
      <w:r w:rsidRPr="00223EC6">
        <w:rPr>
          <w:i/>
          <w:lang w:val="ru-RU"/>
        </w:rPr>
        <w:t xml:space="preserve">В статье исследуются современные тенденции трансформации преступности под воздействием процессов </w:t>
      </w:r>
      <w:proofErr w:type="spellStart"/>
      <w:r w:rsidRPr="00223EC6">
        <w:rPr>
          <w:i/>
          <w:lang w:val="ru-RU"/>
        </w:rPr>
        <w:t>цифровизации</w:t>
      </w:r>
      <w:proofErr w:type="spellEnd"/>
      <w:r w:rsidRPr="00223EC6">
        <w:rPr>
          <w:i/>
          <w:lang w:val="ru-RU"/>
        </w:rPr>
        <w:t xml:space="preserve"> общественных отношений и развития информационно-коммуникационных технологий. Обосновывается положение о том, что цифровая трансформация обусловливает не только появление новых форм противоправного поведения, непосредственно связанных с использованием информационных систем и цифровых объектов, но и качественное изменение способов подготовки, совершения и сокрытия традиционных уголовных правонарушений. Рассматриваются основные характеристики современной </w:t>
      </w:r>
      <w:proofErr w:type="spellStart"/>
      <w:r w:rsidRPr="00223EC6">
        <w:rPr>
          <w:i/>
          <w:lang w:val="ru-RU"/>
        </w:rPr>
        <w:t>киберпреступности</w:t>
      </w:r>
      <w:proofErr w:type="spellEnd"/>
      <w:r w:rsidRPr="00223EC6">
        <w:rPr>
          <w:i/>
          <w:lang w:val="ru-RU"/>
        </w:rPr>
        <w:t xml:space="preserve">, включая </w:t>
      </w:r>
      <w:proofErr w:type="spellStart"/>
      <w:r w:rsidRPr="00223EC6">
        <w:rPr>
          <w:i/>
          <w:lang w:val="ru-RU"/>
        </w:rPr>
        <w:t>трансграничность</w:t>
      </w:r>
      <w:proofErr w:type="spellEnd"/>
      <w:r w:rsidRPr="00223EC6">
        <w:rPr>
          <w:i/>
          <w:lang w:val="ru-RU"/>
        </w:rPr>
        <w:t>, дистанционный характер, высокую технологичность, использование социальной инженерии, вредоносного программного обеспечения, цифровых финансовых инструментов и автоматизированных технологий.</w:t>
      </w:r>
    </w:p>
    <w:p w:rsidR="000E5191" w:rsidRPr="00223EC6" w:rsidRDefault="000E5191" w:rsidP="000E5191">
      <w:pPr>
        <w:pStyle w:val="a3"/>
        <w:spacing w:before="0" w:beforeAutospacing="0" w:after="0" w:afterAutospacing="0"/>
        <w:ind w:firstLine="567"/>
        <w:jc w:val="both"/>
        <w:rPr>
          <w:i/>
          <w:lang w:val="ru-RU"/>
        </w:rPr>
      </w:pPr>
      <w:r w:rsidRPr="00223EC6">
        <w:rPr>
          <w:i/>
          <w:lang w:val="ru-RU"/>
        </w:rPr>
        <w:t xml:space="preserve">Особое внимание уделяется состоянию уголовно-правового регулирования </w:t>
      </w:r>
      <w:proofErr w:type="spellStart"/>
      <w:r w:rsidRPr="00223EC6">
        <w:rPr>
          <w:i/>
          <w:lang w:val="ru-RU"/>
        </w:rPr>
        <w:t>киберпреступности</w:t>
      </w:r>
      <w:proofErr w:type="spellEnd"/>
      <w:r w:rsidRPr="00223EC6">
        <w:rPr>
          <w:i/>
          <w:lang w:val="ru-RU"/>
        </w:rPr>
        <w:t xml:space="preserve"> в Республике Казахстан, анализу положений главы 7 Уголовного кодекса Республики Казахстан, предусматривающей ответственность за уголовные правонарушения в сфере информатизации и связи, а также взаимосвязи уголовно-правовых и организационно-правовых механизмов обеспечения </w:t>
      </w:r>
      <w:proofErr w:type="spellStart"/>
      <w:r w:rsidRPr="00223EC6">
        <w:rPr>
          <w:i/>
          <w:lang w:val="ru-RU"/>
        </w:rPr>
        <w:t>кибербезопасности</w:t>
      </w:r>
      <w:proofErr w:type="spellEnd"/>
      <w:r w:rsidRPr="00223EC6">
        <w:rPr>
          <w:i/>
          <w:lang w:val="ru-RU"/>
        </w:rPr>
        <w:t>. На основе анализа современных угроз выявляются проблемы адаптации уголовного законодательства к динамике цифровой преступности.</w:t>
      </w:r>
    </w:p>
    <w:p w:rsidR="000E5191" w:rsidRPr="00223EC6" w:rsidRDefault="000E5191" w:rsidP="000E5191">
      <w:pPr>
        <w:pStyle w:val="a3"/>
        <w:spacing w:before="0" w:beforeAutospacing="0" w:after="0" w:afterAutospacing="0"/>
        <w:ind w:firstLine="567"/>
        <w:jc w:val="both"/>
        <w:rPr>
          <w:i/>
          <w:lang w:val="ru-RU"/>
        </w:rPr>
      </w:pPr>
      <w:r w:rsidRPr="00223EC6">
        <w:rPr>
          <w:i/>
          <w:lang w:val="ru-RU"/>
        </w:rPr>
        <w:t xml:space="preserve">В статье предлагается рассматривать развитие уголовно-правовой политики Республики Казахстан в сфере противодействия </w:t>
      </w:r>
      <w:proofErr w:type="spellStart"/>
      <w:r w:rsidRPr="00223EC6">
        <w:rPr>
          <w:i/>
          <w:lang w:val="ru-RU"/>
        </w:rPr>
        <w:t>киберпреступности</w:t>
      </w:r>
      <w:proofErr w:type="spellEnd"/>
      <w:r w:rsidRPr="00223EC6">
        <w:rPr>
          <w:i/>
          <w:lang w:val="ru-RU"/>
        </w:rPr>
        <w:t xml:space="preserve"> как процесс перехода от преимущественно реактивной модели уголовно-правового воздействия к адаптивной модели, ориентированной на своевременное выявление новых криминогенных цифровых практик, повышение эффективности уголовно-правовой охраны цифровых объектов и совершенствование механизмов противодействия трансграничной преступности. Сформулированы направления дальнейшего совершенствования уголовно-правовой политики с учётом технологического развития и возникновения новых цифровых угроз.</w:t>
      </w:r>
    </w:p>
    <w:p w:rsidR="000E5191" w:rsidRPr="00223EC6" w:rsidRDefault="000E5191" w:rsidP="000E5191">
      <w:pPr>
        <w:pStyle w:val="a3"/>
        <w:spacing w:before="0" w:beforeAutospacing="0" w:after="0" w:afterAutospacing="0"/>
        <w:ind w:firstLine="567"/>
        <w:jc w:val="both"/>
        <w:rPr>
          <w:i/>
          <w:lang w:val="ru-RU"/>
        </w:rPr>
      </w:pPr>
      <w:r w:rsidRPr="000E5191">
        <w:rPr>
          <w:rStyle w:val="a4"/>
          <w:lang w:val="ru-RU"/>
        </w:rPr>
        <w:t>Ключевые слова:</w:t>
      </w:r>
      <w:r w:rsidRPr="000E5191">
        <w:rPr>
          <w:lang w:val="ru-RU"/>
        </w:rPr>
        <w:t xml:space="preserve"> </w:t>
      </w:r>
      <w:proofErr w:type="spellStart"/>
      <w:r w:rsidRPr="00223EC6">
        <w:rPr>
          <w:i/>
          <w:lang w:val="ru-RU"/>
        </w:rPr>
        <w:t>цифровизация</w:t>
      </w:r>
      <w:proofErr w:type="spellEnd"/>
      <w:r w:rsidRPr="00223EC6">
        <w:rPr>
          <w:i/>
          <w:lang w:val="ru-RU"/>
        </w:rPr>
        <w:t xml:space="preserve">, преступность, </w:t>
      </w:r>
      <w:proofErr w:type="spellStart"/>
      <w:r w:rsidRPr="00223EC6">
        <w:rPr>
          <w:i/>
          <w:lang w:val="ru-RU"/>
        </w:rPr>
        <w:t>киберпреступность</w:t>
      </w:r>
      <w:proofErr w:type="spellEnd"/>
      <w:r w:rsidRPr="00223EC6">
        <w:rPr>
          <w:i/>
          <w:lang w:val="ru-RU"/>
        </w:rPr>
        <w:t xml:space="preserve">, </w:t>
      </w:r>
      <w:proofErr w:type="spellStart"/>
      <w:r w:rsidRPr="00223EC6">
        <w:rPr>
          <w:i/>
          <w:lang w:val="ru-RU"/>
        </w:rPr>
        <w:t>киберугрозы</w:t>
      </w:r>
      <w:proofErr w:type="spellEnd"/>
      <w:r w:rsidRPr="00223EC6">
        <w:rPr>
          <w:i/>
          <w:lang w:val="ru-RU"/>
        </w:rPr>
        <w:t>, уголовно-правовая политика, уголовное законодательство, цифровые технологии, информационная безопасность, Республика Казахстан, информационно-коммуникационные технологии.</w:t>
      </w:r>
    </w:p>
    <w:p w:rsidR="00994E55" w:rsidRDefault="00994E55" w:rsidP="00994E55">
      <w:pPr>
        <w:pStyle w:val="1"/>
        <w:spacing w:before="0" w:line="240" w:lineRule="auto"/>
        <w:jc w:val="center"/>
        <w:rPr>
          <w:rStyle w:val="a4"/>
          <w:rFonts w:ascii="Times New Roman" w:hAnsi="Times New Roman" w:cs="Times New Roman"/>
          <w:bCs w:val="0"/>
          <w:color w:val="auto"/>
          <w:sz w:val="24"/>
          <w:szCs w:val="24"/>
        </w:rPr>
      </w:pPr>
    </w:p>
    <w:p w:rsidR="00994E55" w:rsidRPr="00994E55" w:rsidRDefault="00994E55" w:rsidP="00994E55">
      <w:pPr>
        <w:pStyle w:val="2"/>
        <w:spacing w:before="0" w:beforeAutospacing="0" w:after="0" w:afterAutospacing="0"/>
        <w:ind w:firstLine="567"/>
        <w:jc w:val="both"/>
        <w:rPr>
          <w:sz w:val="24"/>
          <w:szCs w:val="24"/>
        </w:rPr>
      </w:pPr>
      <w:r w:rsidRPr="00994E55">
        <w:rPr>
          <w:rStyle w:val="a4"/>
          <w:b/>
          <w:bCs/>
          <w:sz w:val="24"/>
          <w:szCs w:val="24"/>
        </w:rPr>
        <w:t>Abstract</w:t>
      </w:r>
    </w:p>
    <w:p w:rsidR="00994E55" w:rsidRPr="00994E55" w:rsidRDefault="00994E55" w:rsidP="00994E55">
      <w:pPr>
        <w:pStyle w:val="a3"/>
        <w:spacing w:before="0" w:beforeAutospacing="0" w:after="0" w:afterAutospacing="0"/>
        <w:ind w:firstLine="567"/>
        <w:jc w:val="both"/>
        <w:rPr>
          <w:i/>
        </w:rPr>
      </w:pPr>
      <w:r w:rsidRPr="00994E55">
        <w:rPr>
          <w:i/>
        </w:rPr>
        <w:t xml:space="preserve">The article examines contemporary trends in the transformation of criminality under the influence of the digitalization of social relations and the development of information and </w:t>
      </w:r>
      <w:r w:rsidRPr="00994E55">
        <w:rPr>
          <w:i/>
        </w:rPr>
        <w:lastRenderedPageBreak/>
        <w:t>communication technologies. It substantiates the proposition that digital transformation not only gives rise to new forms of unlawful behavior directly associated with the use of information systems and digital assets, but also brings about qualitative changes in the methods of preparing, committing, and concealing traditional criminal offenses. The article considers the key characteristics of contemporary cybercrime, including its cross-border nature, remote character, high degree of technological sophistication, and the use of social engineering, malicious software, digital financial instruments, and automated technologies.</w:t>
      </w:r>
    </w:p>
    <w:p w:rsidR="00994E55" w:rsidRPr="00994E55" w:rsidRDefault="00994E55" w:rsidP="00994E55">
      <w:pPr>
        <w:pStyle w:val="a3"/>
        <w:spacing w:before="0" w:beforeAutospacing="0" w:after="0" w:afterAutospacing="0"/>
        <w:ind w:firstLine="567"/>
        <w:jc w:val="both"/>
        <w:rPr>
          <w:i/>
        </w:rPr>
      </w:pPr>
      <w:proofErr w:type="gramStart"/>
      <w:r w:rsidRPr="00994E55">
        <w:rPr>
          <w:i/>
        </w:rPr>
        <w:t xml:space="preserve">Particular attention is paid to the current state of criminal law regulation of cybercrime in the Republic of Kazakhstan, including an analysis of the provisions of Chapter 7 of the Criminal Code of the Republic of Kazakhstan, which establishes liability for criminal offenses in the field of </w:t>
      </w:r>
      <w:proofErr w:type="spellStart"/>
      <w:r w:rsidRPr="00994E55">
        <w:rPr>
          <w:i/>
        </w:rPr>
        <w:t>informatization</w:t>
      </w:r>
      <w:proofErr w:type="spellEnd"/>
      <w:r w:rsidRPr="00994E55">
        <w:rPr>
          <w:i/>
        </w:rPr>
        <w:t xml:space="preserve"> and communications, as well as the relationship between criminal law and organizational and legal mechanisms for ensuring cybersecurity.</w:t>
      </w:r>
      <w:proofErr w:type="gramEnd"/>
      <w:r w:rsidRPr="00994E55">
        <w:rPr>
          <w:i/>
        </w:rPr>
        <w:t xml:space="preserve"> Based on an analysis of contemporary threats, the article identifies the challenges associated with adapting criminal legislation to the rapidly changing nature of digital crime.</w:t>
      </w:r>
    </w:p>
    <w:p w:rsidR="00994E55" w:rsidRPr="00994E55" w:rsidRDefault="00994E55" w:rsidP="00994E55">
      <w:pPr>
        <w:pStyle w:val="a3"/>
        <w:spacing w:before="0" w:beforeAutospacing="0" w:after="0" w:afterAutospacing="0"/>
        <w:ind w:firstLine="567"/>
        <w:jc w:val="both"/>
        <w:rPr>
          <w:i/>
        </w:rPr>
      </w:pPr>
      <w:proofErr w:type="gramStart"/>
      <w:r w:rsidRPr="00994E55">
        <w:rPr>
          <w:i/>
        </w:rPr>
        <w:t>The article proposes that the development of the criminal law policy of the Republic of Kazakhstan in the field of combating cybercrime should be viewed as a transition from a predominantly reactive model of criminal law enforcement toward an adaptive model focused on the timely identification of emerging criminal digital practices, strengthening the effectiveness of criminal law protection of digital assets, and improving mechanisms for combating cross-border crime.</w:t>
      </w:r>
      <w:proofErr w:type="gramEnd"/>
      <w:r w:rsidRPr="00994E55">
        <w:rPr>
          <w:i/>
        </w:rPr>
        <w:t xml:space="preserve"> The article formulates directions for further improvement of criminal law policy, taking into account technological development and the emergence of new digital threats.</w:t>
      </w:r>
    </w:p>
    <w:p w:rsidR="00994E55" w:rsidRPr="00994E55" w:rsidRDefault="00994E55" w:rsidP="00994E55">
      <w:pPr>
        <w:pStyle w:val="a3"/>
        <w:spacing w:before="0" w:beforeAutospacing="0" w:after="0" w:afterAutospacing="0"/>
        <w:ind w:firstLine="567"/>
        <w:jc w:val="both"/>
        <w:rPr>
          <w:i/>
        </w:rPr>
      </w:pPr>
      <w:r w:rsidRPr="00994E55">
        <w:rPr>
          <w:rStyle w:val="a4"/>
        </w:rPr>
        <w:t>Key</w:t>
      </w:r>
      <w:r>
        <w:rPr>
          <w:rStyle w:val="a4"/>
          <w:lang w:val="kk-KZ"/>
        </w:rPr>
        <w:t xml:space="preserve"> </w:t>
      </w:r>
      <w:r w:rsidRPr="00994E55">
        <w:rPr>
          <w:rStyle w:val="a4"/>
        </w:rPr>
        <w:t>words:</w:t>
      </w:r>
      <w:r w:rsidRPr="00994E55">
        <w:t xml:space="preserve"> </w:t>
      </w:r>
      <w:r w:rsidRPr="00994E55">
        <w:rPr>
          <w:i/>
        </w:rPr>
        <w:t>digitalization, criminality, cybercrime, cyber threats, criminal law policy, criminal legislation, digital technologies, information security, Republic of Kazakhstan, information and communication technologies.</w:t>
      </w:r>
    </w:p>
    <w:p w:rsidR="000E5191" w:rsidRPr="00994E55" w:rsidRDefault="000E5191" w:rsidP="000E5191">
      <w:pPr>
        <w:spacing w:after="0" w:line="240" w:lineRule="auto"/>
        <w:ind w:firstLine="567"/>
        <w:jc w:val="both"/>
        <w:rPr>
          <w:rFonts w:ascii="Times New Roman" w:hAnsi="Times New Roman" w:cs="Times New Roman"/>
          <w:sz w:val="24"/>
          <w:szCs w:val="24"/>
        </w:rPr>
      </w:pPr>
    </w:p>
    <w:p w:rsidR="000E5191" w:rsidRPr="000E5191" w:rsidRDefault="000E5191" w:rsidP="000E5191">
      <w:pPr>
        <w:spacing w:after="0" w:line="240" w:lineRule="auto"/>
        <w:ind w:firstLine="567"/>
        <w:jc w:val="both"/>
        <w:rPr>
          <w:rFonts w:ascii="Times New Roman" w:hAnsi="Times New Roman" w:cs="Times New Roman"/>
          <w:b/>
          <w:sz w:val="24"/>
          <w:szCs w:val="24"/>
          <w:lang w:val="ru-RU"/>
        </w:rPr>
      </w:pPr>
      <w:r w:rsidRPr="000E5191">
        <w:rPr>
          <w:rFonts w:ascii="Times New Roman" w:hAnsi="Times New Roman" w:cs="Times New Roman"/>
          <w:b/>
          <w:sz w:val="24"/>
          <w:szCs w:val="24"/>
          <w:lang w:val="ru-RU"/>
        </w:rPr>
        <w:t>Введение</w:t>
      </w:r>
    </w:p>
    <w:p w:rsidR="000E5191" w:rsidRPr="000E5191" w:rsidRDefault="000E5191" w:rsidP="000E5191">
      <w:pPr>
        <w:pStyle w:val="a3"/>
        <w:spacing w:before="0" w:beforeAutospacing="0" w:after="0" w:afterAutospacing="0"/>
        <w:ind w:firstLine="567"/>
        <w:jc w:val="both"/>
        <w:rPr>
          <w:lang w:val="ru-RU"/>
        </w:rPr>
      </w:pPr>
      <w:proofErr w:type="spellStart"/>
      <w:r w:rsidRPr="000E5191">
        <w:rPr>
          <w:lang w:val="ru-RU"/>
        </w:rPr>
        <w:t>Цифровизация</w:t>
      </w:r>
      <w:proofErr w:type="spellEnd"/>
      <w:r w:rsidRPr="000E5191">
        <w:rPr>
          <w:lang w:val="ru-RU"/>
        </w:rPr>
        <w:t xml:space="preserve"> общественных отношений является одним из определяющих факторов современного социально-экономического и институционального развития государства. Расширение использования информационно-коммуникационных технологий, формирование цифровой инфраструктуры, развитие электронных государственных услуг, цифровых финансовых инструментов, дистанционных форм занятости и коммуникации закономерно изменяют характер общественных отношений и одновременно формируют новые условия для совершения уголовных правонарушений.</w:t>
      </w:r>
    </w:p>
    <w:p w:rsidR="000E5191" w:rsidRPr="000E5191" w:rsidRDefault="000E5191" w:rsidP="000E5191">
      <w:pPr>
        <w:pStyle w:val="a3"/>
        <w:spacing w:before="0" w:beforeAutospacing="0" w:after="0" w:afterAutospacing="0"/>
        <w:ind w:firstLine="567"/>
        <w:jc w:val="both"/>
        <w:rPr>
          <w:lang w:val="ru-RU"/>
        </w:rPr>
      </w:pPr>
      <w:r w:rsidRPr="000E5191">
        <w:rPr>
          <w:lang w:val="ru-RU"/>
        </w:rPr>
        <w:t>Современная преступность всё в большей степени адаптируется к технологической среде. Цифровые технологии становятся не только самостоятельным объектом преступного посягательства, но и инструментом совершения преступлений, средством коммуникации между участниками преступной деятельности, механизмом сокрытия следов и способом дистанционного воздействия на потерпевшего. В результате традиционное разграничение между «компьютерной преступностью» и иными видами преступности постепенно утрачивает прежнюю определённость.</w:t>
      </w:r>
    </w:p>
    <w:p w:rsidR="000E5191" w:rsidRPr="000E5191" w:rsidRDefault="000E5191" w:rsidP="000E5191">
      <w:pPr>
        <w:pStyle w:val="a3"/>
        <w:spacing w:before="0" w:beforeAutospacing="0" w:after="0" w:afterAutospacing="0"/>
        <w:ind w:firstLine="567"/>
        <w:jc w:val="both"/>
        <w:rPr>
          <w:lang w:val="ru-RU"/>
        </w:rPr>
      </w:pPr>
      <w:r w:rsidRPr="000E5191">
        <w:rPr>
          <w:lang w:val="ru-RU"/>
        </w:rPr>
        <w:t xml:space="preserve">В данном контексте особую актуальность приобретает проблема трансформации уголовной преступности под воздействием </w:t>
      </w:r>
      <w:proofErr w:type="spellStart"/>
      <w:r w:rsidRPr="000E5191">
        <w:rPr>
          <w:lang w:val="ru-RU"/>
        </w:rPr>
        <w:t>цифровизации</w:t>
      </w:r>
      <w:proofErr w:type="spellEnd"/>
      <w:r w:rsidRPr="000E5191">
        <w:rPr>
          <w:lang w:val="ru-RU"/>
        </w:rPr>
        <w:t>. Её сущность заключается не исключительно в количественном росте преступлений, совершаемых посредством информационных технологий, а прежде всего в качественном изменении криминальной деятельности. Цифровая среда позволяет преступнику действовать дистанционно, использовать автоматизированные инструменты, изменять цифровую идентичность, воздействовать одновременно на значительное количество потерпевших и перемещать отдельные элементы преступной деятельности за пределы юрисдикции государства.</w:t>
      </w:r>
    </w:p>
    <w:p w:rsidR="000E5191" w:rsidRPr="000E5191" w:rsidRDefault="000E5191" w:rsidP="000E5191">
      <w:pPr>
        <w:pStyle w:val="a3"/>
        <w:spacing w:before="0" w:beforeAutospacing="0" w:after="0" w:afterAutospacing="0"/>
        <w:ind w:firstLine="567"/>
        <w:jc w:val="both"/>
        <w:rPr>
          <w:lang w:val="ru-RU"/>
        </w:rPr>
      </w:pPr>
      <w:r w:rsidRPr="000E5191">
        <w:rPr>
          <w:lang w:val="ru-RU"/>
        </w:rPr>
        <w:lastRenderedPageBreak/>
        <w:t xml:space="preserve">Особую опасность представляет сочетание традиционных криминальных моделей с современными цифровыми инструментами. Так, мошеннические схемы, незаконное завладение имуществом, вымогательство, незаконное распространение сведений ограниченного доступа и иные преступления получают новые механизмы реализации посредством цифровых платформ, электронных коммуникаций и информационных систем. Следовательно, </w:t>
      </w:r>
      <w:proofErr w:type="spellStart"/>
      <w:r w:rsidRPr="000E5191">
        <w:rPr>
          <w:lang w:val="ru-RU"/>
        </w:rPr>
        <w:t>цифровизация</w:t>
      </w:r>
      <w:proofErr w:type="spellEnd"/>
      <w:r w:rsidRPr="000E5191">
        <w:rPr>
          <w:lang w:val="ru-RU"/>
        </w:rPr>
        <w:t xml:space="preserve"> выступает не только фактором возникновения новых составов уголовных правонарушений, но и катализатором трансформации уже известных форм преступного поведения.</w:t>
      </w:r>
    </w:p>
    <w:p w:rsidR="000E5191" w:rsidRPr="000E5191" w:rsidRDefault="000E5191" w:rsidP="000E5191">
      <w:pPr>
        <w:pStyle w:val="a3"/>
        <w:spacing w:before="0" w:beforeAutospacing="0" w:after="0" w:afterAutospacing="0"/>
        <w:ind w:firstLine="567"/>
        <w:jc w:val="both"/>
        <w:rPr>
          <w:lang w:val="ru-RU"/>
        </w:rPr>
      </w:pPr>
      <w:r w:rsidRPr="000E5191">
        <w:rPr>
          <w:lang w:val="ru-RU"/>
        </w:rPr>
        <w:t>Указанные процессы требуют соответствующей адаптации уголовно-правовой политики государства. Уголовное законодательство должно обеспечивать эффективную охрану как традиционных общественных отношений, так и новых цифровых благ, при этом сохранять фундаментальные принципы уголовного права: законность, обоснованность уголовной ответственности, справедливость и соразмерность наказания.</w:t>
      </w:r>
    </w:p>
    <w:p w:rsidR="000E5191" w:rsidRPr="000E5191" w:rsidRDefault="000E5191" w:rsidP="000E5191">
      <w:pPr>
        <w:pStyle w:val="a3"/>
        <w:spacing w:before="0" w:beforeAutospacing="0" w:after="0" w:afterAutospacing="0"/>
        <w:ind w:firstLine="567"/>
        <w:jc w:val="both"/>
        <w:rPr>
          <w:lang w:val="ru-RU"/>
        </w:rPr>
      </w:pPr>
      <w:r w:rsidRPr="000E5191">
        <w:rPr>
          <w:lang w:val="ru-RU"/>
        </w:rPr>
        <w:t xml:space="preserve">В Республике Казахстан правовая основа противодействия цифровой преступности включает специальные нормы Уголовного кодекса, объединённые в главе 7 «Уголовные правонарушения в сфере информатизации и связи». В частности, уголовно-правовая охрана распространяется на отношения, связанные с неправомерным доступом к информации, уничтожением или модификацией информации, нарушением работы объектов информатизации, неправомерным завладением информацией, созданием и </w:t>
      </w:r>
      <w:r w:rsidR="00750197" w:rsidRPr="000E5191">
        <w:rPr>
          <w:lang w:val="ru-RU"/>
        </w:rPr>
        <w:t>распространением вредоносных компьютерных программ,</w:t>
      </w:r>
      <w:r w:rsidRPr="000E5191">
        <w:rPr>
          <w:lang w:val="ru-RU"/>
        </w:rPr>
        <w:t xml:space="preserve"> и рядом иных деяний.</w:t>
      </w:r>
    </w:p>
    <w:p w:rsidR="000E5191" w:rsidRPr="000E5191" w:rsidRDefault="000E5191" w:rsidP="000E5191">
      <w:pPr>
        <w:pStyle w:val="a3"/>
        <w:spacing w:before="0" w:beforeAutospacing="0" w:after="0" w:afterAutospacing="0"/>
        <w:ind w:firstLine="567"/>
        <w:jc w:val="both"/>
        <w:rPr>
          <w:lang w:val="ru-RU"/>
        </w:rPr>
      </w:pPr>
      <w:r w:rsidRPr="000E5191">
        <w:rPr>
          <w:lang w:val="ru-RU"/>
        </w:rPr>
        <w:t xml:space="preserve">При этом динамика технологического развития объективно опережает традиционные механизмы нормативного регулирования. Появление новых цифровых инструментов, развитие искусственного интеллекта, распространение технологий синтетического </w:t>
      </w:r>
      <w:proofErr w:type="spellStart"/>
      <w:r w:rsidRPr="000E5191">
        <w:rPr>
          <w:lang w:val="ru-RU"/>
        </w:rPr>
        <w:t>медиаконтента</w:t>
      </w:r>
      <w:proofErr w:type="spellEnd"/>
      <w:r w:rsidRPr="000E5191">
        <w:rPr>
          <w:lang w:val="ru-RU"/>
        </w:rPr>
        <w:t>, совершенствование методов социальной инженерии и автоматизации преступной деятельности создают ситуацию, при которой законодатель должен обеспечивать необходимый баланс между стабильностью уголовно-правовых запретов и способностью законодательства реагировать на новые формы общественно опасного поведения.</w:t>
      </w:r>
    </w:p>
    <w:p w:rsidR="000E5191" w:rsidRPr="000E5191" w:rsidRDefault="000E5191" w:rsidP="000E5191">
      <w:pPr>
        <w:pStyle w:val="a3"/>
        <w:spacing w:before="0" w:beforeAutospacing="0" w:after="0" w:afterAutospacing="0"/>
        <w:ind w:firstLine="567"/>
        <w:jc w:val="both"/>
        <w:rPr>
          <w:lang w:val="ru-RU"/>
        </w:rPr>
      </w:pPr>
      <w:r w:rsidRPr="000E5191">
        <w:rPr>
          <w:lang w:val="ru-RU"/>
        </w:rPr>
        <w:t xml:space="preserve">Таким образом, научная проблема настоящего исследования состоит в определении характера и основных направлений трансформации преступности в условиях </w:t>
      </w:r>
      <w:proofErr w:type="spellStart"/>
      <w:r w:rsidRPr="000E5191">
        <w:rPr>
          <w:lang w:val="ru-RU"/>
        </w:rPr>
        <w:t>цифровизации</w:t>
      </w:r>
      <w:proofErr w:type="spellEnd"/>
      <w:r w:rsidRPr="000E5191">
        <w:rPr>
          <w:lang w:val="ru-RU"/>
        </w:rPr>
        <w:t xml:space="preserve">, выявлении современных </w:t>
      </w:r>
      <w:proofErr w:type="spellStart"/>
      <w:r w:rsidRPr="000E5191">
        <w:rPr>
          <w:lang w:val="ru-RU"/>
        </w:rPr>
        <w:t>киберугроз</w:t>
      </w:r>
      <w:proofErr w:type="spellEnd"/>
      <w:r w:rsidRPr="000E5191">
        <w:rPr>
          <w:lang w:val="ru-RU"/>
        </w:rPr>
        <w:t xml:space="preserve"> и оценке способности действующей уголовно-правовой политики Республики Казахстан обеспечивать адекватное противодействие указанным угрозам.</w:t>
      </w:r>
    </w:p>
    <w:p w:rsidR="000E5191" w:rsidRPr="000E5191" w:rsidRDefault="000E5191" w:rsidP="000E5191">
      <w:pPr>
        <w:pStyle w:val="a3"/>
        <w:spacing w:before="0" w:beforeAutospacing="0" w:after="0" w:afterAutospacing="0"/>
        <w:ind w:firstLine="567"/>
        <w:jc w:val="both"/>
        <w:rPr>
          <w:lang w:val="ru-RU"/>
        </w:rPr>
      </w:pPr>
      <w:r w:rsidRPr="000E5191">
        <w:rPr>
          <w:rStyle w:val="a4"/>
          <w:lang w:val="ru-RU"/>
        </w:rPr>
        <w:t>Цель исследования</w:t>
      </w:r>
      <w:r w:rsidRPr="000E5191">
        <w:rPr>
          <w:lang w:val="ru-RU"/>
        </w:rPr>
        <w:t xml:space="preserve"> заключается в комплексном анализе трансформации уголовной преступности под воздействием </w:t>
      </w:r>
      <w:proofErr w:type="spellStart"/>
      <w:r w:rsidRPr="000E5191">
        <w:rPr>
          <w:lang w:val="ru-RU"/>
        </w:rPr>
        <w:t>цифровизации</w:t>
      </w:r>
      <w:proofErr w:type="spellEnd"/>
      <w:r w:rsidRPr="000E5191">
        <w:rPr>
          <w:lang w:val="ru-RU"/>
        </w:rPr>
        <w:t xml:space="preserve">, выявлении основных современных </w:t>
      </w:r>
      <w:proofErr w:type="spellStart"/>
      <w:r w:rsidRPr="000E5191">
        <w:rPr>
          <w:lang w:val="ru-RU"/>
        </w:rPr>
        <w:t>киберугроз</w:t>
      </w:r>
      <w:proofErr w:type="spellEnd"/>
      <w:r w:rsidRPr="000E5191">
        <w:rPr>
          <w:lang w:val="ru-RU"/>
        </w:rPr>
        <w:t xml:space="preserve"> и разработке научно обоснованных направлений совершенствования уголовно-правовой политики Республики Казахстан.</w:t>
      </w:r>
    </w:p>
    <w:p w:rsidR="000E5191" w:rsidRPr="000E5191" w:rsidRDefault="000E5191" w:rsidP="000E5191">
      <w:pPr>
        <w:pStyle w:val="a3"/>
        <w:spacing w:before="0" w:beforeAutospacing="0" w:after="0" w:afterAutospacing="0"/>
        <w:ind w:firstLine="567"/>
        <w:jc w:val="both"/>
        <w:rPr>
          <w:lang w:val="ru-RU"/>
        </w:rPr>
      </w:pPr>
      <w:r w:rsidRPr="000E5191">
        <w:rPr>
          <w:lang w:val="ru-RU"/>
        </w:rPr>
        <w:t xml:space="preserve">Для достижения поставленной цели предполагается решить следующие задачи: определить основные признаки современной цифровой трансформации преступности; раскрыть особенности современных </w:t>
      </w:r>
      <w:proofErr w:type="spellStart"/>
      <w:r w:rsidRPr="000E5191">
        <w:rPr>
          <w:lang w:val="ru-RU"/>
        </w:rPr>
        <w:t>киберугроз</w:t>
      </w:r>
      <w:proofErr w:type="spellEnd"/>
      <w:r w:rsidRPr="000E5191">
        <w:rPr>
          <w:lang w:val="ru-RU"/>
        </w:rPr>
        <w:t xml:space="preserve">; проанализировать действующее уголовно-правовое регулирование в сфере противодействия </w:t>
      </w:r>
      <w:proofErr w:type="spellStart"/>
      <w:r w:rsidRPr="000E5191">
        <w:rPr>
          <w:lang w:val="ru-RU"/>
        </w:rPr>
        <w:t>киберпреступности</w:t>
      </w:r>
      <w:proofErr w:type="spellEnd"/>
      <w:r w:rsidRPr="000E5191">
        <w:rPr>
          <w:lang w:val="ru-RU"/>
        </w:rPr>
        <w:t xml:space="preserve"> в Республике Казахстан; выявить существующие проблемы уголовно-правового реагирования на новые формы цифровой преступности; сформулировать предложения по совершенствованию уголовно-правовой политики государства.</w:t>
      </w:r>
    </w:p>
    <w:p w:rsidR="000E5191" w:rsidRPr="000E5191" w:rsidRDefault="000E5191" w:rsidP="000E5191">
      <w:pPr>
        <w:pStyle w:val="a3"/>
        <w:spacing w:before="0" w:beforeAutospacing="0" w:after="0" w:afterAutospacing="0"/>
        <w:ind w:firstLine="567"/>
        <w:jc w:val="both"/>
        <w:rPr>
          <w:lang w:val="ru-RU"/>
        </w:rPr>
      </w:pPr>
      <w:r w:rsidRPr="000E5191">
        <w:rPr>
          <w:lang w:val="ru-RU"/>
        </w:rPr>
        <w:t xml:space="preserve">Научная значимость исследования определяется стремлением рассмотреть </w:t>
      </w:r>
      <w:proofErr w:type="spellStart"/>
      <w:r w:rsidRPr="000E5191">
        <w:rPr>
          <w:lang w:val="ru-RU"/>
        </w:rPr>
        <w:t>киберпреступность</w:t>
      </w:r>
      <w:proofErr w:type="spellEnd"/>
      <w:r w:rsidRPr="000E5191">
        <w:rPr>
          <w:lang w:val="ru-RU"/>
        </w:rPr>
        <w:t xml:space="preserve"> не только как совокупность самостоятельных уголовных правонарушений в сфере информатизации, но и как более широкое явление, характеризующее качественную трансформацию современной преступности в целом.</w:t>
      </w:r>
    </w:p>
    <w:p w:rsidR="000E5191" w:rsidRDefault="000E5191" w:rsidP="000E5191">
      <w:pPr>
        <w:spacing w:after="0" w:line="240" w:lineRule="auto"/>
        <w:ind w:firstLine="567"/>
        <w:jc w:val="both"/>
        <w:outlineLvl w:val="1"/>
        <w:rPr>
          <w:rFonts w:ascii="Times New Roman" w:eastAsia="Times New Roman" w:hAnsi="Times New Roman" w:cs="Times New Roman"/>
          <w:b/>
          <w:bCs/>
          <w:sz w:val="24"/>
          <w:szCs w:val="24"/>
          <w:lang w:val="ru-RU"/>
        </w:rPr>
      </w:pPr>
    </w:p>
    <w:p w:rsidR="000E5191" w:rsidRPr="000E5191" w:rsidRDefault="000E5191" w:rsidP="000E5191">
      <w:pPr>
        <w:spacing w:after="0" w:line="240" w:lineRule="auto"/>
        <w:ind w:firstLine="567"/>
        <w:jc w:val="both"/>
        <w:outlineLvl w:val="1"/>
        <w:rPr>
          <w:rFonts w:ascii="Times New Roman" w:eastAsia="Times New Roman" w:hAnsi="Times New Roman" w:cs="Times New Roman"/>
          <w:b/>
          <w:bCs/>
          <w:sz w:val="24"/>
          <w:szCs w:val="24"/>
          <w:lang w:val="ru-RU"/>
        </w:rPr>
      </w:pPr>
      <w:r w:rsidRPr="000E5191">
        <w:rPr>
          <w:rFonts w:ascii="Times New Roman" w:eastAsia="Times New Roman" w:hAnsi="Times New Roman" w:cs="Times New Roman"/>
          <w:b/>
          <w:bCs/>
          <w:sz w:val="24"/>
          <w:szCs w:val="24"/>
          <w:lang w:val="ru-RU"/>
        </w:rPr>
        <w:lastRenderedPageBreak/>
        <w:t>2. Результаты исследования</w:t>
      </w:r>
    </w:p>
    <w:p w:rsidR="000E5191" w:rsidRPr="000E5191" w:rsidRDefault="000E5191" w:rsidP="000E5191">
      <w:pPr>
        <w:spacing w:after="0" w:line="240" w:lineRule="auto"/>
        <w:ind w:firstLine="567"/>
        <w:jc w:val="both"/>
        <w:outlineLvl w:val="2"/>
        <w:rPr>
          <w:rFonts w:ascii="Times New Roman" w:eastAsia="Times New Roman" w:hAnsi="Times New Roman" w:cs="Times New Roman"/>
          <w:b/>
          <w:bCs/>
          <w:sz w:val="24"/>
          <w:szCs w:val="24"/>
          <w:lang w:val="ru-RU"/>
        </w:rPr>
      </w:pPr>
      <w:r w:rsidRPr="000E5191">
        <w:rPr>
          <w:rFonts w:ascii="Times New Roman" w:eastAsia="Times New Roman" w:hAnsi="Times New Roman" w:cs="Times New Roman"/>
          <w:b/>
          <w:bCs/>
          <w:sz w:val="24"/>
          <w:szCs w:val="24"/>
          <w:lang w:val="ru-RU"/>
        </w:rPr>
        <w:t xml:space="preserve">2.1. Трансформация преступности под воздействием </w:t>
      </w:r>
      <w:proofErr w:type="spellStart"/>
      <w:r w:rsidRPr="000E5191">
        <w:rPr>
          <w:rFonts w:ascii="Times New Roman" w:eastAsia="Times New Roman" w:hAnsi="Times New Roman" w:cs="Times New Roman"/>
          <w:b/>
          <w:bCs/>
          <w:sz w:val="24"/>
          <w:szCs w:val="24"/>
          <w:lang w:val="ru-RU"/>
        </w:rPr>
        <w:t>цифровизации</w:t>
      </w:r>
      <w:proofErr w:type="spellEnd"/>
    </w:p>
    <w:p w:rsidR="000E5191" w:rsidRPr="000E5191" w:rsidRDefault="000E5191" w:rsidP="000E5191">
      <w:pPr>
        <w:spacing w:after="0" w:line="240" w:lineRule="auto"/>
        <w:ind w:firstLine="567"/>
        <w:jc w:val="both"/>
        <w:rPr>
          <w:rFonts w:ascii="Times New Roman" w:eastAsia="Times New Roman" w:hAnsi="Times New Roman" w:cs="Times New Roman"/>
          <w:sz w:val="24"/>
          <w:szCs w:val="24"/>
          <w:lang w:val="ru-RU"/>
        </w:rPr>
      </w:pPr>
      <w:proofErr w:type="spellStart"/>
      <w:r w:rsidRPr="000E5191">
        <w:rPr>
          <w:rFonts w:ascii="Times New Roman" w:eastAsia="Times New Roman" w:hAnsi="Times New Roman" w:cs="Times New Roman"/>
          <w:sz w:val="24"/>
          <w:szCs w:val="24"/>
          <w:lang w:val="ru-RU"/>
        </w:rPr>
        <w:t>Цифровизация</w:t>
      </w:r>
      <w:proofErr w:type="spellEnd"/>
      <w:r w:rsidRPr="000E5191">
        <w:rPr>
          <w:rFonts w:ascii="Times New Roman" w:eastAsia="Times New Roman" w:hAnsi="Times New Roman" w:cs="Times New Roman"/>
          <w:sz w:val="24"/>
          <w:szCs w:val="24"/>
          <w:lang w:val="ru-RU"/>
        </w:rPr>
        <w:t xml:space="preserve"> общественных отношений представляет собой не только технологический процесс внедрения информационно-коммуникационных технологий, но и фундаментальный фактор изменения социальной среды, в которой формируются и реализуются различные формы противоправного поведения. Расширение цифрового пространства закономерно сопровождается трансформацией криминальных практик, поскольку преступность, как социальное явление, адаптируется к изменениям экономических, организационных и коммуникационных механизмов общества.</w:t>
      </w:r>
    </w:p>
    <w:p w:rsidR="000E5191" w:rsidRPr="000E5191" w:rsidRDefault="000E5191" w:rsidP="000E5191">
      <w:pPr>
        <w:spacing w:after="0" w:line="240" w:lineRule="auto"/>
        <w:ind w:firstLine="567"/>
        <w:jc w:val="both"/>
        <w:rPr>
          <w:rFonts w:ascii="Times New Roman" w:eastAsia="Times New Roman" w:hAnsi="Times New Roman" w:cs="Times New Roman"/>
          <w:sz w:val="24"/>
          <w:szCs w:val="24"/>
          <w:lang w:val="ru-RU"/>
        </w:rPr>
      </w:pPr>
      <w:r w:rsidRPr="000E5191">
        <w:rPr>
          <w:rFonts w:ascii="Times New Roman" w:eastAsia="Times New Roman" w:hAnsi="Times New Roman" w:cs="Times New Roman"/>
          <w:sz w:val="24"/>
          <w:szCs w:val="24"/>
          <w:lang w:val="ru-RU"/>
        </w:rPr>
        <w:t xml:space="preserve">В криминологической литературе традиционно выделяются различные подходы к определению </w:t>
      </w:r>
      <w:proofErr w:type="spellStart"/>
      <w:r w:rsidRPr="000E5191">
        <w:rPr>
          <w:rFonts w:ascii="Times New Roman" w:eastAsia="Times New Roman" w:hAnsi="Times New Roman" w:cs="Times New Roman"/>
          <w:sz w:val="24"/>
          <w:szCs w:val="24"/>
          <w:lang w:val="ru-RU"/>
        </w:rPr>
        <w:t>киберпреступности</w:t>
      </w:r>
      <w:proofErr w:type="spellEnd"/>
      <w:r w:rsidRPr="000E5191">
        <w:rPr>
          <w:rFonts w:ascii="Times New Roman" w:eastAsia="Times New Roman" w:hAnsi="Times New Roman" w:cs="Times New Roman"/>
          <w:sz w:val="24"/>
          <w:szCs w:val="24"/>
          <w:lang w:val="ru-RU"/>
        </w:rPr>
        <w:t xml:space="preserve">. В узком понимании под ней рассматриваются уголовные правонарушения, непосредственным объектом которых выступают компьютерные системы, компьютерная информация либо инфраструктура информационно-коммуникационных технологий. В широком понимании </w:t>
      </w:r>
      <w:proofErr w:type="spellStart"/>
      <w:r w:rsidRPr="000E5191">
        <w:rPr>
          <w:rFonts w:ascii="Times New Roman" w:eastAsia="Times New Roman" w:hAnsi="Times New Roman" w:cs="Times New Roman"/>
          <w:sz w:val="24"/>
          <w:szCs w:val="24"/>
          <w:lang w:val="ru-RU"/>
        </w:rPr>
        <w:t>киберпреступность</w:t>
      </w:r>
      <w:proofErr w:type="spellEnd"/>
      <w:r w:rsidRPr="000E5191">
        <w:rPr>
          <w:rFonts w:ascii="Times New Roman" w:eastAsia="Times New Roman" w:hAnsi="Times New Roman" w:cs="Times New Roman"/>
          <w:sz w:val="24"/>
          <w:szCs w:val="24"/>
          <w:lang w:val="ru-RU"/>
        </w:rPr>
        <w:t xml:space="preserve"> охватывает также преступления, при совершении которых цифровые технологии используются в качестве инструмента, средства коммуникации, механизма воздействия на потерпевшего либо способа сокрытия преступной деятельности [11].</w:t>
      </w:r>
    </w:p>
    <w:p w:rsidR="000E5191" w:rsidRPr="000E5191" w:rsidRDefault="000E5191" w:rsidP="000E5191">
      <w:pPr>
        <w:spacing w:after="0" w:line="240" w:lineRule="auto"/>
        <w:ind w:firstLine="567"/>
        <w:jc w:val="both"/>
        <w:rPr>
          <w:rFonts w:ascii="Times New Roman" w:eastAsia="Times New Roman" w:hAnsi="Times New Roman" w:cs="Times New Roman"/>
          <w:sz w:val="24"/>
          <w:szCs w:val="24"/>
          <w:lang w:val="ru-RU"/>
        </w:rPr>
      </w:pPr>
      <w:r w:rsidRPr="000E5191">
        <w:rPr>
          <w:rFonts w:ascii="Times New Roman" w:eastAsia="Times New Roman" w:hAnsi="Times New Roman" w:cs="Times New Roman"/>
          <w:sz w:val="24"/>
          <w:szCs w:val="24"/>
          <w:lang w:val="ru-RU"/>
        </w:rPr>
        <w:t xml:space="preserve">Представляется, что применительно к современным условиям именно широкое понимание наиболее полно отражает характер происходящих изменений. </w:t>
      </w:r>
      <w:proofErr w:type="spellStart"/>
      <w:r w:rsidRPr="000E5191">
        <w:rPr>
          <w:rFonts w:ascii="Times New Roman" w:eastAsia="Times New Roman" w:hAnsi="Times New Roman" w:cs="Times New Roman"/>
          <w:sz w:val="24"/>
          <w:szCs w:val="24"/>
          <w:lang w:val="ru-RU"/>
        </w:rPr>
        <w:t>Цифровизация</w:t>
      </w:r>
      <w:proofErr w:type="spellEnd"/>
      <w:r w:rsidRPr="000E5191">
        <w:rPr>
          <w:rFonts w:ascii="Times New Roman" w:eastAsia="Times New Roman" w:hAnsi="Times New Roman" w:cs="Times New Roman"/>
          <w:sz w:val="24"/>
          <w:szCs w:val="24"/>
          <w:lang w:val="ru-RU"/>
        </w:rPr>
        <w:t xml:space="preserve"> фактически стирает границу между традиционной и кибернетической преступностью. Если на первоначальном этапе развития информационных технологий компьютер выступал преимущественно объектом преступного посягательства, то в настоящее время он одновременно может являться </w:t>
      </w:r>
      <w:r w:rsidRPr="000E5191">
        <w:rPr>
          <w:rFonts w:ascii="Times New Roman" w:eastAsia="Times New Roman" w:hAnsi="Times New Roman" w:cs="Times New Roman"/>
          <w:b/>
          <w:bCs/>
          <w:sz w:val="24"/>
          <w:szCs w:val="24"/>
          <w:lang w:val="ru-RU"/>
        </w:rPr>
        <w:t>объектом, орудием, средством, пространством и источником доказательственной информации</w:t>
      </w:r>
      <w:r w:rsidRPr="000E5191">
        <w:rPr>
          <w:rFonts w:ascii="Times New Roman" w:eastAsia="Times New Roman" w:hAnsi="Times New Roman" w:cs="Times New Roman"/>
          <w:sz w:val="24"/>
          <w:szCs w:val="24"/>
          <w:lang w:val="ru-RU"/>
        </w:rPr>
        <w:t>.</w:t>
      </w:r>
    </w:p>
    <w:p w:rsidR="000E5191" w:rsidRPr="000E5191" w:rsidRDefault="000E5191" w:rsidP="000E5191">
      <w:pPr>
        <w:spacing w:after="0" w:line="240" w:lineRule="auto"/>
        <w:ind w:firstLine="567"/>
        <w:jc w:val="both"/>
        <w:rPr>
          <w:rFonts w:ascii="Times New Roman" w:eastAsia="Times New Roman" w:hAnsi="Times New Roman" w:cs="Times New Roman"/>
          <w:sz w:val="24"/>
          <w:szCs w:val="24"/>
          <w:lang w:val="ru-RU"/>
        </w:rPr>
      </w:pPr>
      <w:r w:rsidRPr="000E5191">
        <w:rPr>
          <w:rFonts w:ascii="Times New Roman" w:eastAsia="Times New Roman" w:hAnsi="Times New Roman" w:cs="Times New Roman"/>
          <w:sz w:val="24"/>
          <w:szCs w:val="24"/>
          <w:lang w:val="ru-RU"/>
        </w:rPr>
        <w:t>Данная трансформация имеет несколько взаимосвязанных проявлений.</w:t>
      </w:r>
    </w:p>
    <w:p w:rsidR="000E5191" w:rsidRPr="000E5191" w:rsidRDefault="000E5191" w:rsidP="000E5191">
      <w:pPr>
        <w:spacing w:after="0" w:line="240" w:lineRule="auto"/>
        <w:ind w:firstLine="567"/>
        <w:jc w:val="both"/>
        <w:rPr>
          <w:rFonts w:ascii="Times New Roman" w:eastAsia="Times New Roman" w:hAnsi="Times New Roman" w:cs="Times New Roman"/>
          <w:sz w:val="24"/>
          <w:szCs w:val="24"/>
          <w:lang w:val="ru-RU"/>
        </w:rPr>
      </w:pPr>
      <w:r w:rsidRPr="000E5191">
        <w:rPr>
          <w:rFonts w:ascii="Times New Roman" w:eastAsia="Times New Roman" w:hAnsi="Times New Roman" w:cs="Times New Roman"/>
          <w:sz w:val="24"/>
          <w:szCs w:val="24"/>
          <w:lang w:val="ru-RU"/>
        </w:rPr>
        <w:t xml:space="preserve">Во-первых, происходит </w:t>
      </w:r>
      <w:proofErr w:type="spellStart"/>
      <w:r w:rsidRPr="000E5191">
        <w:rPr>
          <w:rFonts w:ascii="Times New Roman" w:eastAsia="Times New Roman" w:hAnsi="Times New Roman" w:cs="Times New Roman"/>
          <w:b/>
          <w:bCs/>
          <w:sz w:val="24"/>
          <w:szCs w:val="24"/>
          <w:lang w:val="ru-RU"/>
        </w:rPr>
        <w:t>цифровизация</w:t>
      </w:r>
      <w:proofErr w:type="spellEnd"/>
      <w:r w:rsidRPr="000E5191">
        <w:rPr>
          <w:rFonts w:ascii="Times New Roman" w:eastAsia="Times New Roman" w:hAnsi="Times New Roman" w:cs="Times New Roman"/>
          <w:b/>
          <w:bCs/>
          <w:sz w:val="24"/>
          <w:szCs w:val="24"/>
          <w:lang w:val="ru-RU"/>
        </w:rPr>
        <w:t xml:space="preserve"> способов совершения традиционных преступлений</w:t>
      </w:r>
      <w:r w:rsidRPr="000E5191">
        <w:rPr>
          <w:rFonts w:ascii="Times New Roman" w:eastAsia="Times New Roman" w:hAnsi="Times New Roman" w:cs="Times New Roman"/>
          <w:sz w:val="24"/>
          <w:szCs w:val="24"/>
          <w:lang w:val="ru-RU"/>
        </w:rPr>
        <w:t>. Мошенничество, хищение, вымогательство, незаконное завладение информацией и иные общественно опасные деяния могут совершаться посредством электронных коммуникаций, банковских приложений, социальных сетей, цифровых платформ и иных информационных систем. Вследствие этого объективная сторона преступления приобретает технологически опосредованный характер.</w:t>
      </w:r>
    </w:p>
    <w:p w:rsidR="000E5191" w:rsidRPr="000E5191" w:rsidRDefault="000E5191" w:rsidP="000E5191">
      <w:pPr>
        <w:spacing w:after="0" w:line="240" w:lineRule="auto"/>
        <w:ind w:firstLine="567"/>
        <w:jc w:val="both"/>
        <w:rPr>
          <w:rFonts w:ascii="Times New Roman" w:eastAsia="Times New Roman" w:hAnsi="Times New Roman" w:cs="Times New Roman"/>
          <w:sz w:val="24"/>
          <w:szCs w:val="24"/>
          <w:lang w:val="ru-RU"/>
        </w:rPr>
      </w:pPr>
      <w:r w:rsidRPr="000E5191">
        <w:rPr>
          <w:rFonts w:ascii="Times New Roman" w:eastAsia="Times New Roman" w:hAnsi="Times New Roman" w:cs="Times New Roman"/>
          <w:sz w:val="24"/>
          <w:szCs w:val="24"/>
          <w:lang w:val="ru-RU"/>
        </w:rPr>
        <w:t xml:space="preserve">Во-вторых, наблюдается </w:t>
      </w:r>
      <w:r w:rsidRPr="000E5191">
        <w:rPr>
          <w:rFonts w:ascii="Times New Roman" w:eastAsia="Times New Roman" w:hAnsi="Times New Roman" w:cs="Times New Roman"/>
          <w:b/>
          <w:bCs/>
          <w:sz w:val="24"/>
          <w:szCs w:val="24"/>
          <w:lang w:val="ru-RU"/>
        </w:rPr>
        <w:t>пространственная трансформация преступной деятельности</w:t>
      </w:r>
      <w:r w:rsidRPr="000E5191">
        <w:rPr>
          <w:rFonts w:ascii="Times New Roman" w:eastAsia="Times New Roman" w:hAnsi="Times New Roman" w:cs="Times New Roman"/>
          <w:sz w:val="24"/>
          <w:szCs w:val="24"/>
          <w:lang w:val="ru-RU"/>
        </w:rPr>
        <w:t>. Цифровая среда позволяет преступнику, потерпевшему, серверной инфраструктуре и финансовому посреднику находиться в различных государствах. В результате одно преступление может одновременно затрагивать несколько национальных юрисдикций, что существенно осложняет установление личности виновного, сбор доказательств и привлечение лица к уголовной ответственности [8; 9].</w:t>
      </w:r>
    </w:p>
    <w:p w:rsidR="000E5191" w:rsidRPr="000E5191" w:rsidRDefault="000E5191" w:rsidP="000E5191">
      <w:pPr>
        <w:spacing w:after="0" w:line="240" w:lineRule="auto"/>
        <w:ind w:firstLine="567"/>
        <w:jc w:val="both"/>
        <w:rPr>
          <w:rFonts w:ascii="Times New Roman" w:eastAsia="Times New Roman" w:hAnsi="Times New Roman" w:cs="Times New Roman"/>
          <w:sz w:val="24"/>
          <w:szCs w:val="24"/>
          <w:lang w:val="ru-RU"/>
        </w:rPr>
      </w:pPr>
      <w:r w:rsidRPr="000E5191">
        <w:rPr>
          <w:rFonts w:ascii="Times New Roman" w:eastAsia="Times New Roman" w:hAnsi="Times New Roman" w:cs="Times New Roman"/>
          <w:sz w:val="24"/>
          <w:szCs w:val="24"/>
          <w:lang w:val="ru-RU"/>
        </w:rPr>
        <w:t xml:space="preserve">В-третьих, изменяется </w:t>
      </w:r>
      <w:r w:rsidRPr="000E5191">
        <w:rPr>
          <w:rFonts w:ascii="Times New Roman" w:eastAsia="Times New Roman" w:hAnsi="Times New Roman" w:cs="Times New Roman"/>
          <w:b/>
          <w:bCs/>
          <w:sz w:val="24"/>
          <w:szCs w:val="24"/>
          <w:lang w:val="ru-RU"/>
        </w:rPr>
        <w:t>скорость реализации преступного умысла</w:t>
      </w:r>
      <w:r w:rsidRPr="000E5191">
        <w:rPr>
          <w:rFonts w:ascii="Times New Roman" w:eastAsia="Times New Roman" w:hAnsi="Times New Roman" w:cs="Times New Roman"/>
          <w:sz w:val="24"/>
          <w:szCs w:val="24"/>
          <w:lang w:val="ru-RU"/>
        </w:rPr>
        <w:t>. Использование автоматизированных программных средств позволяет осуществлять подготовку и реализацию противоправных действий практически мгновенно, а в отдельных случаях — одновременно в отношении большого количества потенциальных потерпевших.</w:t>
      </w:r>
    </w:p>
    <w:p w:rsidR="000E5191" w:rsidRPr="000E5191" w:rsidRDefault="000E5191" w:rsidP="000E5191">
      <w:pPr>
        <w:spacing w:after="0" w:line="240" w:lineRule="auto"/>
        <w:ind w:firstLine="567"/>
        <w:jc w:val="both"/>
        <w:rPr>
          <w:rFonts w:ascii="Times New Roman" w:eastAsia="Times New Roman" w:hAnsi="Times New Roman" w:cs="Times New Roman"/>
          <w:sz w:val="24"/>
          <w:szCs w:val="24"/>
          <w:lang w:val="ru-RU"/>
        </w:rPr>
      </w:pPr>
      <w:r w:rsidRPr="000E5191">
        <w:rPr>
          <w:rFonts w:ascii="Times New Roman" w:eastAsia="Times New Roman" w:hAnsi="Times New Roman" w:cs="Times New Roman"/>
          <w:sz w:val="24"/>
          <w:szCs w:val="24"/>
          <w:lang w:val="ru-RU"/>
        </w:rPr>
        <w:t xml:space="preserve">В-четвёртых, цифровая среда существенно расширяет возможности </w:t>
      </w:r>
      <w:proofErr w:type="spellStart"/>
      <w:r w:rsidRPr="000E5191">
        <w:rPr>
          <w:rFonts w:ascii="Times New Roman" w:eastAsia="Times New Roman" w:hAnsi="Times New Roman" w:cs="Times New Roman"/>
          <w:b/>
          <w:bCs/>
          <w:sz w:val="24"/>
          <w:szCs w:val="24"/>
          <w:lang w:val="ru-RU"/>
        </w:rPr>
        <w:t>анонимизации</w:t>
      </w:r>
      <w:proofErr w:type="spellEnd"/>
      <w:r w:rsidRPr="000E5191">
        <w:rPr>
          <w:rFonts w:ascii="Times New Roman" w:eastAsia="Times New Roman" w:hAnsi="Times New Roman" w:cs="Times New Roman"/>
          <w:b/>
          <w:bCs/>
          <w:sz w:val="24"/>
          <w:szCs w:val="24"/>
          <w:lang w:val="ru-RU"/>
        </w:rPr>
        <w:t xml:space="preserve"> преступной деятельности</w:t>
      </w:r>
      <w:r w:rsidRPr="000E5191">
        <w:rPr>
          <w:rFonts w:ascii="Times New Roman" w:eastAsia="Times New Roman" w:hAnsi="Times New Roman" w:cs="Times New Roman"/>
          <w:sz w:val="24"/>
          <w:szCs w:val="24"/>
          <w:lang w:val="ru-RU"/>
        </w:rPr>
        <w:t>. Использование фиктивных аккаунтов, подмены цифровой идентичности, различных способов сокрытия сетевой активности и распределённой инфраструктуры затрудняет установление непосредственного исполнителя преступления.</w:t>
      </w:r>
    </w:p>
    <w:p w:rsidR="000E5191" w:rsidRPr="000E5191" w:rsidRDefault="000E5191" w:rsidP="000E5191">
      <w:pPr>
        <w:spacing w:after="0" w:line="240" w:lineRule="auto"/>
        <w:ind w:firstLine="567"/>
        <w:jc w:val="both"/>
        <w:rPr>
          <w:rFonts w:ascii="Times New Roman" w:eastAsia="Times New Roman" w:hAnsi="Times New Roman" w:cs="Times New Roman"/>
          <w:sz w:val="24"/>
          <w:szCs w:val="24"/>
          <w:lang w:val="ru-RU"/>
        </w:rPr>
      </w:pPr>
      <w:r w:rsidRPr="000E5191">
        <w:rPr>
          <w:rFonts w:ascii="Times New Roman" w:eastAsia="Times New Roman" w:hAnsi="Times New Roman" w:cs="Times New Roman"/>
          <w:sz w:val="24"/>
          <w:szCs w:val="24"/>
          <w:lang w:val="ru-RU"/>
        </w:rPr>
        <w:t xml:space="preserve">В-пятых, возникает качественно новая проблема </w:t>
      </w:r>
      <w:r w:rsidRPr="000E5191">
        <w:rPr>
          <w:rFonts w:ascii="Times New Roman" w:eastAsia="Times New Roman" w:hAnsi="Times New Roman" w:cs="Times New Roman"/>
          <w:b/>
          <w:bCs/>
          <w:sz w:val="24"/>
          <w:szCs w:val="24"/>
          <w:lang w:val="ru-RU"/>
        </w:rPr>
        <w:t>цифровых следов преступления</w:t>
      </w:r>
      <w:r w:rsidRPr="000E5191">
        <w:rPr>
          <w:rFonts w:ascii="Times New Roman" w:eastAsia="Times New Roman" w:hAnsi="Times New Roman" w:cs="Times New Roman"/>
          <w:sz w:val="24"/>
          <w:szCs w:val="24"/>
          <w:lang w:val="ru-RU"/>
        </w:rPr>
        <w:t xml:space="preserve">. Современная преступная деятельность оставляет значительный массив электронных данных: сведения о соединениях, цифровые транзакции, сообщения, метаданные, журналы событий </w:t>
      </w:r>
      <w:r w:rsidRPr="000E5191">
        <w:rPr>
          <w:rFonts w:ascii="Times New Roman" w:eastAsia="Times New Roman" w:hAnsi="Times New Roman" w:cs="Times New Roman"/>
          <w:sz w:val="24"/>
          <w:szCs w:val="24"/>
          <w:lang w:val="ru-RU"/>
        </w:rPr>
        <w:lastRenderedPageBreak/>
        <w:t>информационных систем, данные устройств и иные сведения. Вместе с тем получение, сохранение, исследование и процессуальная оценка такой информации требуют применения специальных знаний и соблюдения установленных уголовно-процессуальных процедур [12].</w:t>
      </w:r>
    </w:p>
    <w:p w:rsidR="000E5191" w:rsidRPr="000E5191" w:rsidRDefault="000E5191" w:rsidP="000E5191">
      <w:pPr>
        <w:spacing w:after="0" w:line="240" w:lineRule="auto"/>
        <w:ind w:firstLine="567"/>
        <w:jc w:val="both"/>
        <w:rPr>
          <w:rFonts w:ascii="Times New Roman" w:eastAsia="Times New Roman" w:hAnsi="Times New Roman" w:cs="Times New Roman"/>
          <w:sz w:val="24"/>
          <w:szCs w:val="24"/>
          <w:lang w:val="ru-RU"/>
        </w:rPr>
      </w:pPr>
      <w:r w:rsidRPr="000E5191">
        <w:rPr>
          <w:rFonts w:ascii="Times New Roman" w:eastAsia="Times New Roman" w:hAnsi="Times New Roman" w:cs="Times New Roman"/>
          <w:sz w:val="24"/>
          <w:szCs w:val="24"/>
          <w:lang w:val="ru-RU"/>
        </w:rPr>
        <w:t xml:space="preserve">Следовательно, </w:t>
      </w:r>
      <w:proofErr w:type="spellStart"/>
      <w:r w:rsidRPr="000E5191">
        <w:rPr>
          <w:rFonts w:ascii="Times New Roman" w:eastAsia="Times New Roman" w:hAnsi="Times New Roman" w:cs="Times New Roman"/>
          <w:sz w:val="24"/>
          <w:szCs w:val="24"/>
          <w:lang w:val="ru-RU"/>
        </w:rPr>
        <w:t>цифровизация</w:t>
      </w:r>
      <w:proofErr w:type="spellEnd"/>
      <w:r w:rsidRPr="000E5191">
        <w:rPr>
          <w:rFonts w:ascii="Times New Roman" w:eastAsia="Times New Roman" w:hAnsi="Times New Roman" w:cs="Times New Roman"/>
          <w:sz w:val="24"/>
          <w:szCs w:val="24"/>
          <w:lang w:val="ru-RU"/>
        </w:rPr>
        <w:t xml:space="preserve"> оказывает комплексное воздействие на механизм преступного поведения. Она одновременно создаёт новые объекты уголовно-правовой охраны, новые способы совершения преступлений, новые возможности сокрытия преступной деятельности и новые виды цифровых следов.</w:t>
      </w:r>
    </w:p>
    <w:p w:rsidR="000E5191" w:rsidRPr="000E5191" w:rsidRDefault="000E5191" w:rsidP="000E5191">
      <w:pPr>
        <w:spacing w:after="0" w:line="240" w:lineRule="auto"/>
        <w:ind w:firstLine="567"/>
        <w:jc w:val="both"/>
        <w:rPr>
          <w:rFonts w:ascii="Times New Roman" w:eastAsia="Times New Roman" w:hAnsi="Times New Roman" w:cs="Times New Roman"/>
          <w:sz w:val="24"/>
          <w:szCs w:val="24"/>
          <w:lang w:val="ru-RU"/>
        </w:rPr>
      </w:pPr>
      <w:r w:rsidRPr="000E5191">
        <w:rPr>
          <w:rFonts w:ascii="Times New Roman" w:eastAsia="Times New Roman" w:hAnsi="Times New Roman" w:cs="Times New Roman"/>
          <w:sz w:val="24"/>
          <w:szCs w:val="24"/>
          <w:lang w:val="ru-RU"/>
        </w:rPr>
        <w:t xml:space="preserve">В этой связи представляется методологически необоснованным рассматривать </w:t>
      </w:r>
      <w:proofErr w:type="spellStart"/>
      <w:r w:rsidRPr="000E5191">
        <w:rPr>
          <w:rFonts w:ascii="Times New Roman" w:eastAsia="Times New Roman" w:hAnsi="Times New Roman" w:cs="Times New Roman"/>
          <w:sz w:val="24"/>
          <w:szCs w:val="24"/>
          <w:lang w:val="ru-RU"/>
        </w:rPr>
        <w:t>киберпреступность</w:t>
      </w:r>
      <w:proofErr w:type="spellEnd"/>
      <w:r w:rsidRPr="000E5191">
        <w:rPr>
          <w:rFonts w:ascii="Times New Roman" w:eastAsia="Times New Roman" w:hAnsi="Times New Roman" w:cs="Times New Roman"/>
          <w:sz w:val="24"/>
          <w:szCs w:val="24"/>
          <w:lang w:val="ru-RU"/>
        </w:rPr>
        <w:t xml:space="preserve"> исключительно через призму преступлений, предусмотренных специальными нормами уголовного законодательства о преступлениях в сфере информатизации. Более продуктивным является рассмотрение её как </w:t>
      </w:r>
      <w:r w:rsidRPr="000E5191">
        <w:rPr>
          <w:rFonts w:ascii="Times New Roman" w:eastAsia="Times New Roman" w:hAnsi="Times New Roman" w:cs="Times New Roman"/>
          <w:b/>
          <w:bCs/>
          <w:sz w:val="24"/>
          <w:szCs w:val="24"/>
          <w:lang w:val="ru-RU"/>
        </w:rPr>
        <w:t>динамической системы преступных практик, в которой цифровые технологии выступают самостоятельным объектом посягательства либо инструментом реализации преступного умысла</w:t>
      </w:r>
      <w:r w:rsidRPr="000E5191">
        <w:rPr>
          <w:rFonts w:ascii="Times New Roman" w:eastAsia="Times New Roman" w:hAnsi="Times New Roman" w:cs="Times New Roman"/>
          <w:sz w:val="24"/>
          <w:szCs w:val="24"/>
          <w:lang w:val="ru-RU"/>
        </w:rPr>
        <w:t>.</w:t>
      </w:r>
    </w:p>
    <w:p w:rsidR="000E5191" w:rsidRPr="000E5191" w:rsidRDefault="000E5191" w:rsidP="000E5191">
      <w:pPr>
        <w:spacing w:after="0" w:line="240" w:lineRule="auto"/>
        <w:ind w:firstLine="567"/>
        <w:jc w:val="both"/>
        <w:rPr>
          <w:rFonts w:ascii="Times New Roman" w:eastAsia="Times New Roman" w:hAnsi="Times New Roman" w:cs="Times New Roman"/>
          <w:sz w:val="24"/>
          <w:szCs w:val="24"/>
          <w:lang w:val="ru-RU"/>
        </w:rPr>
      </w:pPr>
      <w:r w:rsidRPr="000E5191">
        <w:rPr>
          <w:rFonts w:ascii="Times New Roman" w:eastAsia="Times New Roman" w:hAnsi="Times New Roman" w:cs="Times New Roman"/>
          <w:sz w:val="24"/>
          <w:szCs w:val="24"/>
          <w:lang w:val="ru-RU"/>
        </w:rPr>
        <w:t>Такой подход имеет непосредственное значение для формирования уголовно-правовой политики Республики Казахстан. Если законодатель будет реагировать исключительно на уже сформировавшиеся технологические способы совершения преступлений, уголовно-правовое регулирование неизбежно будет носить преимущественно реактивный характер. Между тем динамика цифровой среды требует формирования механизмов, способных своевременно учитывать появление новых технологий и обусловленных ими форм общественно опасного поведения.</w:t>
      </w:r>
    </w:p>
    <w:p w:rsidR="000E5191" w:rsidRPr="000E5191" w:rsidRDefault="000E5191" w:rsidP="000E5191">
      <w:pPr>
        <w:spacing w:after="0" w:line="240" w:lineRule="auto"/>
        <w:ind w:firstLine="567"/>
        <w:jc w:val="both"/>
        <w:outlineLvl w:val="2"/>
        <w:rPr>
          <w:rFonts w:ascii="Times New Roman" w:eastAsia="Times New Roman" w:hAnsi="Times New Roman" w:cs="Times New Roman"/>
          <w:b/>
          <w:bCs/>
          <w:sz w:val="24"/>
          <w:szCs w:val="24"/>
          <w:lang w:val="ru-RU"/>
        </w:rPr>
      </w:pPr>
      <w:r w:rsidRPr="000E5191">
        <w:rPr>
          <w:rFonts w:ascii="Times New Roman" w:eastAsia="Times New Roman" w:hAnsi="Times New Roman" w:cs="Times New Roman"/>
          <w:b/>
          <w:bCs/>
          <w:sz w:val="24"/>
          <w:szCs w:val="24"/>
          <w:lang w:val="ru-RU"/>
        </w:rPr>
        <w:t xml:space="preserve">2.2. Современные </w:t>
      </w:r>
      <w:proofErr w:type="spellStart"/>
      <w:r w:rsidRPr="000E5191">
        <w:rPr>
          <w:rFonts w:ascii="Times New Roman" w:eastAsia="Times New Roman" w:hAnsi="Times New Roman" w:cs="Times New Roman"/>
          <w:b/>
          <w:bCs/>
          <w:sz w:val="24"/>
          <w:szCs w:val="24"/>
          <w:lang w:val="ru-RU"/>
        </w:rPr>
        <w:t>киберугрозы</w:t>
      </w:r>
      <w:proofErr w:type="spellEnd"/>
      <w:r w:rsidRPr="000E5191">
        <w:rPr>
          <w:rFonts w:ascii="Times New Roman" w:eastAsia="Times New Roman" w:hAnsi="Times New Roman" w:cs="Times New Roman"/>
          <w:b/>
          <w:bCs/>
          <w:sz w:val="24"/>
          <w:szCs w:val="24"/>
          <w:lang w:val="ru-RU"/>
        </w:rPr>
        <w:t xml:space="preserve"> и их влияние на уголовно-правовую охрану</w:t>
      </w:r>
    </w:p>
    <w:p w:rsidR="000E5191" w:rsidRPr="000E5191" w:rsidRDefault="000E5191" w:rsidP="000E5191">
      <w:pPr>
        <w:spacing w:after="0" w:line="240" w:lineRule="auto"/>
        <w:ind w:firstLine="567"/>
        <w:jc w:val="both"/>
        <w:rPr>
          <w:rFonts w:ascii="Times New Roman" w:eastAsia="Times New Roman" w:hAnsi="Times New Roman" w:cs="Times New Roman"/>
          <w:sz w:val="24"/>
          <w:szCs w:val="24"/>
          <w:lang w:val="ru-RU"/>
        </w:rPr>
      </w:pPr>
      <w:r w:rsidRPr="000E5191">
        <w:rPr>
          <w:rFonts w:ascii="Times New Roman" w:eastAsia="Times New Roman" w:hAnsi="Times New Roman" w:cs="Times New Roman"/>
          <w:sz w:val="24"/>
          <w:szCs w:val="24"/>
          <w:lang w:val="ru-RU"/>
        </w:rPr>
        <w:t xml:space="preserve">Современная структура </w:t>
      </w:r>
      <w:proofErr w:type="spellStart"/>
      <w:r w:rsidRPr="000E5191">
        <w:rPr>
          <w:rFonts w:ascii="Times New Roman" w:eastAsia="Times New Roman" w:hAnsi="Times New Roman" w:cs="Times New Roman"/>
          <w:sz w:val="24"/>
          <w:szCs w:val="24"/>
          <w:lang w:val="ru-RU"/>
        </w:rPr>
        <w:t>киберугроз</w:t>
      </w:r>
      <w:proofErr w:type="spellEnd"/>
      <w:r w:rsidRPr="000E5191">
        <w:rPr>
          <w:rFonts w:ascii="Times New Roman" w:eastAsia="Times New Roman" w:hAnsi="Times New Roman" w:cs="Times New Roman"/>
          <w:sz w:val="24"/>
          <w:szCs w:val="24"/>
          <w:lang w:val="ru-RU"/>
        </w:rPr>
        <w:t xml:space="preserve"> характеризуется значительным разнообразием. При этом наибольшую общественную опасность представляют не отдельные технологические инструменты сами по себе, а их использование в составе комплексных преступных механизмов. [6; 7].</w:t>
      </w:r>
    </w:p>
    <w:p w:rsidR="000E5191" w:rsidRPr="000E5191" w:rsidRDefault="000E5191" w:rsidP="000E5191">
      <w:pPr>
        <w:spacing w:after="0" w:line="240" w:lineRule="auto"/>
        <w:ind w:firstLine="567"/>
        <w:jc w:val="both"/>
        <w:rPr>
          <w:rFonts w:ascii="Times New Roman" w:eastAsia="Times New Roman" w:hAnsi="Times New Roman" w:cs="Times New Roman"/>
          <w:sz w:val="24"/>
          <w:szCs w:val="24"/>
          <w:lang w:val="ru-RU"/>
        </w:rPr>
      </w:pPr>
      <w:r w:rsidRPr="000E5191">
        <w:rPr>
          <w:rFonts w:ascii="Times New Roman" w:eastAsia="Times New Roman" w:hAnsi="Times New Roman" w:cs="Times New Roman"/>
          <w:sz w:val="24"/>
          <w:szCs w:val="24"/>
          <w:lang w:val="ru-RU"/>
        </w:rPr>
        <w:t xml:space="preserve">Одной из наиболее распространённых угроз является </w:t>
      </w:r>
      <w:r w:rsidRPr="000E5191">
        <w:rPr>
          <w:rFonts w:ascii="Times New Roman" w:eastAsia="Times New Roman" w:hAnsi="Times New Roman" w:cs="Times New Roman"/>
          <w:b/>
          <w:bCs/>
          <w:sz w:val="24"/>
          <w:szCs w:val="24"/>
          <w:lang w:val="ru-RU"/>
        </w:rPr>
        <w:t>социальная инженерия</w:t>
      </w:r>
      <w:r w:rsidRPr="000E5191">
        <w:rPr>
          <w:rFonts w:ascii="Times New Roman" w:eastAsia="Times New Roman" w:hAnsi="Times New Roman" w:cs="Times New Roman"/>
          <w:sz w:val="24"/>
          <w:szCs w:val="24"/>
          <w:lang w:val="ru-RU"/>
        </w:rPr>
        <w:t>, основанная на психологическом воздействии на человека с целью получения доступа к информационным ресурсам, денежным средствам либо конфиденциальным сведениям. Особенность данного способа заключается в том, что непосредственным объектом технической атаки может вообще не являться информационная система: преступник воздействует прежде всего на человеческий фактор. [7],</w:t>
      </w:r>
    </w:p>
    <w:p w:rsidR="000E5191" w:rsidRPr="000E5191" w:rsidRDefault="000E5191" w:rsidP="000E5191">
      <w:pPr>
        <w:spacing w:after="0" w:line="240" w:lineRule="auto"/>
        <w:ind w:firstLine="567"/>
        <w:jc w:val="both"/>
        <w:rPr>
          <w:rFonts w:ascii="Times New Roman" w:eastAsia="Times New Roman" w:hAnsi="Times New Roman" w:cs="Times New Roman"/>
          <w:sz w:val="24"/>
          <w:szCs w:val="24"/>
          <w:lang w:val="ru-RU"/>
        </w:rPr>
      </w:pPr>
      <w:r w:rsidRPr="000E5191">
        <w:rPr>
          <w:rFonts w:ascii="Times New Roman" w:eastAsia="Times New Roman" w:hAnsi="Times New Roman" w:cs="Times New Roman"/>
          <w:sz w:val="24"/>
          <w:szCs w:val="24"/>
          <w:lang w:val="ru-RU"/>
        </w:rPr>
        <w:t xml:space="preserve">Таким образом, происходит определённое изменение традиционного соотношения между техническими и социальными компонентами преступления. Современный </w:t>
      </w:r>
      <w:proofErr w:type="spellStart"/>
      <w:r w:rsidRPr="000E5191">
        <w:rPr>
          <w:rFonts w:ascii="Times New Roman" w:eastAsia="Times New Roman" w:hAnsi="Times New Roman" w:cs="Times New Roman"/>
          <w:sz w:val="24"/>
          <w:szCs w:val="24"/>
          <w:lang w:val="ru-RU"/>
        </w:rPr>
        <w:t>киберпреступник</w:t>
      </w:r>
      <w:proofErr w:type="spellEnd"/>
      <w:r w:rsidRPr="000E5191">
        <w:rPr>
          <w:rFonts w:ascii="Times New Roman" w:eastAsia="Times New Roman" w:hAnsi="Times New Roman" w:cs="Times New Roman"/>
          <w:sz w:val="24"/>
          <w:szCs w:val="24"/>
          <w:lang w:val="ru-RU"/>
        </w:rPr>
        <w:t xml:space="preserve"> всё чаще использует не только программные средства, но и методы психологического манипулирования.</w:t>
      </w:r>
    </w:p>
    <w:p w:rsidR="000E5191" w:rsidRPr="000E5191" w:rsidRDefault="000E5191" w:rsidP="000E5191">
      <w:pPr>
        <w:spacing w:after="0" w:line="240" w:lineRule="auto"/>
        <w:ind w:firstLine="567"/>
        <w:jc w:val="both"/>
        <w:rPr>
          <w:rFonts w:ascii="Times New Roman" w:eastAsia="Times New Roman" w:hAnsi="Times New Roman" w:cs="Times New Roman"/>
          <w:sz w:val="24"/>
          <w:szCs w:val="24"/>
          <w:lang w:val="ru-RU"/>
        </w:rPr>
      </w:pPr>
      <w:r w:rsidRPr="000E5191">
        <w:rPr>
          <w:rFonts w:ascii="Times New Roman" w:eastAsia="Times New Roman" w:hAnsi="Times New Roman" w:cs="Times New Roman"/>
          <w:sz w:val="24"/>
          <w:szCs w:val="24"/>
          <w:lang w:val="ru-RU"/>
        </w:rPr>
        <w:t xml:space="preserve">Особую опасность представляет </w:t>
      </w:r>
      <w:r w:rsidRPr="000E5191">
        <w:rPr>
          <w:rFonts w:ascii="Times New Roman" w:eastAsia="Times New Roman" w:hAnsi="Times New Roman" w:cs="Times New Roman"/>
          <w:b/>
          <w:bCs/>
          <w:sz w:val="24"/>
          <w:szCs w:val="24"/>
          <w:lang w:val="ru-RU"/>
        </w:rPr>
        <w:t>цифровое мошенничество</w:t>
      </w:r>
      <w:r w:rsidRPr="000E5191">
        <w:rPr>
          <w:rFonts w:ascii="Times New Roman" w:eastAsia="Times New Roman" w:hAnsi="Times New Roman" w:cs="Times New Roman"/>
          <w:sz w:val="24"/>
          <w:szCs w:val="24"/>
          <w:lang w:val="ru-RU"/>
        </w:rPr>
        <w:t>, при котором преступники используют электронные средства коммуникации для создания ложного представления о личности, обстоятельствах либо юридически значимых действиях. Массовость цифровых коммуникаций позволяет масштабировать такие преступные схемы, а автоматизация коммуникации существенно снижает затраты преступников на поиск потенциальных потерпевших.</w:t>
      </w:r>
    </w:p>
    <w:p w:rsidR="000E5191" w:rsidRPr="000E5191" w:rsidRDefault="000E5191" w:rsidP="000E5191">
      <w:pPr>
        <w:spacing w:after="0" w:line="240" w:lineRule="auto"/>
        <w:ind w:firstLine="567"/>
        <w:jc w:val="both"/>
        <w:rPr>
          <w:rFonts w:ascii="Times New Roman" w:eastAsia="Times New Roman" w:hAnsi="Times New Roman" w:cs="Times New Roman"/>
          <w:sz w:val="24"/>
          <w:szCs w:val="24"/>
          <w:lang w:val="ru-RU"/>
        </w:rPr>
      </w:pPr>
      <w:r w:rsidRPr="000E5191">
        <w:rPr>
          <w:rFonts w:ascii="Times New Roman" w:eastAsia="Times New Roman" w:hAnsi="Times New Roman" w:cs="Times New Roman"/>
          <w:sz w:val="24"/>
          <w:szCs w:val="24"/>
          <w:lang w:val="ru-RU"/>
        </w:rPr>
        <w:t xml:space="preserve">Следующей значимой угрозой выступает </w:t>
      </w:r>
      <w:r w:rsidRPr="000E5191">
        <w:rPr>
          <w:rFonts w:ascii="Times New Roman" w:eastAsia="Times New Roman" w:hAnsi="Times New Roman" w:cs="Times New Roman"/>
          <w:b/>
          <w:bCs/>
          <w:sz w:val="24"/>
          <w:szCs w:val="24"/>
          <w:lang w:val="ru-RU"/>
        </w:rPr>
        <w:t>незаконное завладение и использование персональных данных</w:t>
      </w:r>
      <w:r w:rsidRPr="000E5191">
        <w:rPr>
          <w:rFonts w:ascii="Times New Roman" w:eastAsia="Times New Roman" w:hAnsi="Times New Roman" w:cs="Times New Roman"/>
          <w:sz w:val="24"/>
          <w:szCs w:val="24"/>
          <w:lang w:val="ru-RU"/>
        </w:rPr>
        <w:t>. Ценность цифровой информации обусловлена возможностью её последующего использования для совершения имущественных преступлений, оформления финансовых обязательств, получения доступа к информационным системам и реализации иных противоправных действий.</w:t>
      </w:r>
    </w:p>
    <w:p w:rsidR="000E5191" w:rsidRPr="000E5191" w:rsidRDefault="000E5191" w:rsidP="000E5191">
      <w:pPr>
        <w:spacing w:after="0" w:line="240" w:lineRule="auto"/>
        <w:ind w:firstLine="567"/>
        <w:jc w:val="both"/>
        <w:rPr>
          <w:rFonts w:ascii="Times New Roman" w:eastAsia="Times New Roman" w:hAnsi="Times New Roman" w:cs="Times New Roman"/>
          <w:sz w:val="24"/>
          <w:szCs w:val="24"/>
          <w:lang w:val="ru-RU"/>
        </w:rPr>
      </w:pPr>
      <w:r w:rsidRPr="000E5191">
        <w:rPr>
          <w:rFonts w:ascii="Times New Roman" w:eastAsia="Times New Roman" w:hAnsi="Times New Roman" w:cs="Times New Roman"/>
          <w:sz w:val="24"/>
          <w:szCs w:val="24"/>
          <w:lang w:val="ru-RU"/>
        </w:rPr>
        <w:t xml:space="preserve">Отдельную категорию составляют преступления, связанные с </w:t>
      </w:r>
      <w:r w:rsidRPr="000E5191">
        <w:rPr>
          <w:rFonts w:ascii="Times New Roman" w:eastAsia="Times New Roman" w:hAnsi="Times New Roman" w:cs="Times New Roman"/>
          <w:b/>
          <w:bCs/>
          <w:sz w:val="24"/>
          <w:szCs w:val="24"/>
          <w:lang w:val="ru-RU"/>
        </w:rPr>
        <w:t>вредоносным программным обеспечением и неправомерным доступом к информационным системам</w:t>
      </w:r>
      <w:r w:rsidRPr="000E5191">
        <w:rPr>
          <w:rFonts w:ascii="Times New Roman" w:eastAsia="Times New Roman" w:hAnsi="Times New Roman" w:cs="Times New Roman"/>
          <w:sz w:val="24"/>
          <w:szCs w:val="24"/>
          <w:lang w:val="ru-RU"/>
        </w:rPr>
        <w:t xml:space="preserve">. </w:t>
      </w:r>
      <w:r w:rsidRPr="000E5191">
        <w:rPr>
          <w:rFonts w:ascii="Times New Roman" w:eastAsia="Times New Roman" w:hAnsi="Times New Roman" w:cs="Times New Roman"/>
          <w:sz w:val="24"/>
          <w:szCs w:val="24"/>
          <w:lang w:val="ru-RU"/>
        </w:rPr>
        <w:lastRenderedPageBreak/>
        <w:t>Их общественная опасность заключается в возможности нарушения нормального функционирования объектов цифровой инфраструктуры, уничтожения или изменения информации, блокирования информационных ресурсов и причинения существенного материального ущерба.</w:t>
      </w:r>
    </w:p>
    <w:p w:rsidR="000E5191" w:rsidRPr="000E5191" w:rsidRDefault="000E5191" w:rsidP="000E5191">
      <w:pPr>
        <w:spacing w:after="0" w:line="240" w:lineRule="auto"/>
        <w:ind w:firstLine="567"/>
        <w:jc w:val="both"/>
        <w:rPr>
          <w:rFonts w:ascii="Times New Roman" w:eastAsia="Times New Roman" w:hAnsi="Times New Roman" w:cs="Times New Roman"/>
          <w:sz w:val="24"/>
          <w:szCs w:val="24"/>
          <w:lang w:val="ru-RU"/>
        </w:rPr>
      </w:pPr>
      <w:r w:rsidRPr="000E5191">
        <w:rPr>
          <w:rFonts w:ascii="Times New Roman" w:eastAsia="Times New Roman" w:hAnsi="Times New Roman" w:cs="Times New Roman"/>
          <w:sz w:val="24"/>
          <w:szCs w:val="24"/>
          <w:lang w:val="ru-RU"/>
        </w:rPr>
        <w:t xml:space="preserve">Принципиально новым фактором становится распространение </w:t>
      </w:r>
      <w:r w:rsidRPr="000E5191">
        <w:rPr>
          <w:rFonts w:ascii="Times New Roman" w:eastAsia="Times New Roman" w:hAnsi="Times New Roman" w:cs="Times New Roman"/>
          <w:b/>
          <w:bCs/>
          <w:sz w:val="24"/>
          <w:szCs w:val="24"/>
          <w:lang w:val="ru-RU"/>
        </w:rPr>
        <w:t>технологий искусственного интеллекта</w:t>
      </w:r>
      <w:r w:rsidRPr="000E5191">
        <w:rPr>
          <w:rFonts w:ascii="Times New Roman" w:eastAsia="Times New Roman" w:hAnsi="Times New Roman" w:cs="Times New Roman"/>
          <w:sz w:val="24"/>
          <w:szCs w:val="24"/>
          <w:lang w:val="ru-RU"/>
        </w:rPr>
        <w:t>. Их использование преступниками способно существенно повысить эффективность социальной инженерии, автоматизировать создание мошеннических сообщений, имитировать стиль коммуникации конкретных лиц, генерировать синтетические изображения, аудиозаписи и видеоматериалы. [7].</w:t>
      </w:r>
    </w:p>
    <w:p w:rsidR="000E5191" w:rsidRPr="000E5191" w:rsidRDefault="000E5191" w:rsidP="000E5191">
      <w:pPr>
        <w:spacing w:after="0" w:line="240" w:lineRule="auto"/>
        <w:ind w:firstLine="567"/>
        <w:jc w:val="both"/>
        <w:rPr>
          <w:rFonts w:ascii="Times New Roman" w:eastAsia="Times New Roman" w:hAnsi="Times New Roman" w:cs="Times New Roman"/>
          <w:sz w:val="24"/>
          <w:szCs w:val="24"/>
          <w:lang w:val="ru-RU"/>
        </w:rPr>
      </w:pPr>
      <w:r w:rsidRPr="000E5191">
        <w:rPr>
          <w:rFonts w:ascii="Times New Roman" w:eastAsia="Times New Roman" w:hAnsi="Times New Roman" w:cs="Times New Roman"/>
          <w:sz w:val="24"/>
          <w:szCs w:val="24"/>
          <w:lang w:val="ru-RU"/>
        </w:rPr>
        <w:t xml:space="preserve">Особое место здесь занимают технологии </w:t>
      </w:r>
      <w:proofErr w:type="spellStart"/>
      <w:r w:rsidRPr="000E5191">
        <w:rPr>
          <w:rFonts w:ascii="Times New Roman" w:eastAsia="Times New Roman" w:hAnsi="Times New Roman" w:cs="Times New Roman"/>
          <w:b/>
          <w:bCs/>
          <w:sz w:val="24"/>
          <w:szCs w:val="24"/>
        </w:rPr>
        <w:t>deepfake</w:t>
      </w:r>
      <w:proofErr w:type="spellEnd"/>
      <w:r w:rsidRPr="000E5191">
        <w:rPr>
          <w:rFonts w:ascii="Times New Roman" w:eastAsia="Times New Roman" w:hAnsi="Times New Roman" w:cs="Times New Roman"/>
          <w:sz w:val="24"/>
          <w:szCs w:val="24"/>
          <w:lang w:val="ru-RU"/>
        </w:rPr>
        <w:t>, позволяющие создавать реалистичный цифровой контент с имитацией внешности или голоса человека. Их криминогенный потенциал заключается в возможности использования синтетического контента для обмана, шантажа, распространения недостоверной информации, дискредитации личности и совершения имущественных преступлений. [7],</w:t>
      </w:r>
    </w:p>
    <w:p w:rsidR="000E5191" w:rsidRPr="000E5191" w:rsidRDefault="000E5191" w:rsidP="000E5191">
      <w:pPr>
        <w:spacing w:after="0" w:line="240" w:lineRule="auto"/>
        <w:ind w:firstLine="567"/>
        <w:jc w:val="both"/>
        <w:rPr>
          <w:rFonts w:ascii="Times New Roman" w:eastAsia="Times New Roman" w:hAnsi="Times New Roman" w:cs="Times New Roman"/>
          <w:sz w:val="24"/>
          <w:szCs w:val="24"/>
          <w:lang w:val="ru-RU"/>
        </w:rPr>
      </w:pPr>
      <w:r w:rsidRPr="000E5191">
        <w:rPr>
          <w:rFonts w:ascii="Times New Roman" w:eastAsia="Times New Roman" w:hAnsi="Times New Roman" w:cs="Times New Roman"/>
          <w:sz w:val="24"/>
          <w:szCs w:val="24"/>
          <w:lang w:val="ru-RU"/>
        </w:rPr>
        <w:t xml:space="preserve">Таким образом, развитие искусственного интеллекта формирует новую проблему для уголовного права: </w:t>
      </w:r>
      <w:r w:rsidRPr="000E5191">
        <w:rPr>
          <w:rFonts w:ascii="Times New Roman" w:eastAsia="Times New Roman" w:hAnsi="Times New Roman" w:cs="Times New Roman"/>
          <w:b/>
          <w:bCs/>
          <w:sz w:val="24"/>
          <w:szCs w:val="24"/>
          <w:lang w:val="ru-RU"/>
        </w:rPr>
        <w:t>технологическая новизна способа совершения преступления не всегда означает необходимость создания нового самостоятельного состава преступления</w:t>
      </w:r>
      <w:r w:rsidRPr="000E5191">
        <w:rPr>
          <w:rFonts w:ascii="Times New Roman" w:eastAsia="Times New Roman" w:hAnsi="Times New Roman" w:cs="Times New Roman"/>
          <w:sz w:val="24"/>
          <w:szCs w:val="24"/>
          <w:lang w:val="ru-RU"/>
        </w:rPr>
        <w:t>. В ряде случаев существующие уголовно-правовые нормы потенциально позволяют дать правовую оценку деянию независимо от того, каким именно цифровым инструментом воспользовался виновный.</w:t>
      </w:r>
    </w:p>
    <w:p w:rsidR="000E5191" w:rsidRPr="000E5191" w:rsidRDefault="000E5191" w:rsidP="000E5191">
      <w:pPr>
        <w:spacing w:after="0" w:line="240" w:lineRule="auto"/>
        <w:ind w:firstLine="567"/>
        <w:jc w:val="both"/>
        <w:rPr>
          <w:rFonts w:ascii="Times New Roman" w:eastAsia="Times New Roman" w:hAnsi="Times New Roman" w:cs="Times New Roman"/>
          <w:sz w:val="24"/>
          <w:szCs w:val="24"/>
          <w:lang w:val="ru-RU"/>
        </w:rPr>
      </w:pPr>
      <w:r w:rsidRPr="000E5191">
        <w:rPr>
          <w:rFonts w:ascii="Times New Roman" w:eastAsia="Times New Roman" w:hAnsi="Times New Roman" w:cs="Times New Roman"/>
          <w:sz w:val="24"/>
          <w:szCs w:val="24"/>
          <w:lang w:val="ru-RU"/>
        </w:rPr>
        <w:t xml:space="preserve">Следовательно, одной из центральных задач современной уголовно-правовой политики является определение оптимального соотношения между </w:t>
      </w:r>
      <w:r w:rsidRPr="000E5191">
        <w:rPr>
          <w:rFonts w:ascii="Times New Roman" w:eastAsia="Times New Roman" w:hAnsi="Times New Roman" w:cs="Times New Roman"/>
          <w:b/>
          <w:bCs/>
          <w:sz w:val="24"/>
          <w:szCs w:val="24"/>
          <w:lang w:val="ru-RU"/>
        </w:rPr>
        <w:t>технологической нейтральностью уголовно-правовых норм и необходимостью специальной уголовно-правовой охраны новых цифровых общественных отношений</w:t>
      </w:r>
      <w:r w:rsidRPr="000E5191">
        <w:rPr>
          <w:rFonts w:ascii="Times New Roman" w:eastAsia="Times New Roman" w:hAnsi="Times New Roman" w:cs="Times New Roman"/>
          <w:sz w:val="24"/>
          <w:szCs w:val="24"/>
          <w:lang w:val="ru-RU"/>
        </w:rPr>
        <w:t>.</w:t>
      </w:r>
    </w:p>
    <w:p w:rsidR="000E5191" w:rsidRPr="000E5191" w:rsidRDefault="000E5191" w:rsidP="000E5191">
      <w:pPr>
        <w:spacing w:after="0" w:line="240" w:lineRule="auto"/>
        <w:ind w:firstLine="567"/>
        <w:jc w:val="both"/>
        <w:rPr>
          <w:rFonts w:ascii="Times New Roman" w:eastAsia="Times New Roman" w:hAnsi="Times New Roman" w:cs="Times New Roman"/>
          <w:sz w:val="24"/>
          <w:szCs w:val="24"/>
          <w:lang w:val="ru-RU"/>
        </w:rPr>
      </w:pPr>
      <w:r w:rsidRPr="000E5191">
        <w:rPr>
          <w:rFonts w:ascii="Times New Roman" w:eastAsia="Times New Roman" w:hAnsi="Times New Roman" w:cs="Times New Roman"/>
          <w:sz w:val="24"/>
          <w:szCs w:val="24"/>
          <w:lang w:val="ru-RU"/>
        </w:rPr>
        <w:t>Именно этот вопрос, на наш взгляд, должен стать одним из центральных направлений дальнейшего совершенствования уголовного законодательства Республики Казахстан.</w:t>
      </w:r>
    </w:p>
    <w:p w:rsidR="000E5191" w:rsidRPr="000E5191" w:rsidRDefault="000E5191" w:rsidP="000E5191">
      <w:pPr>
        <w:pStyle w:val="3"/>
        <w:spacing w:before="0" w:beforeAutospacing="0" w:after="0" w:afterAutospacing="0"/>
        <w:ind w:firstLine="567"/>
        <w:jc w:val="both"/>
        <w:rPr>
          <w:sz w:val="24"/>
          <w:szCs w:val="24"/>
          <w:lang w:val="ru-RU"/>
        </w:rPr>
      </w:pPr>
      <w:r w:rsidRPr="000E5191">
        <w:rPr>
          <w:sz w:val="24"/>
          <w:szCs w:val="24"/>
          <w:lang w:val="ru-RU"/>
        </w:rPr>
        <w:t xml:space="preserve">2.3. Проблемы уголовно-правовой квалификации </w:t>
      </w:r>
      <w:proofErr w:type="spellStart"/>
      <w:r w:rsidRPr="000E5191">
        <w:rPr>
          <w:sz w:val="24"/>
          <w:szCs w:val="24"/>
          <w:lang w:val="ru-RU"/>
        </w:rPr>
        <w:t>киберпреступлений</w:t>
      </w:r>
      <w:proofErr w:type="spellEnd"/>
      <w:r w:rsidRPr="000E5191">
        <w:rPr>
          <w:sz w:val="24"/>
          <w:szCs w:val="24"/>
          <w:lang w:val="ru-RU"/>
        </w:rPr>
        <w:t xml:space="preserve"> в Республике Казахстан</w:t>
      </w:r>
    </w:p>
    <w:p w:rsidR="000E5191" w:rsidRPr="000E5191" w:rsidRDefault="000E5191" w:rsidP="000E5191">
      <w:pPr>
        <w:pStyle w:val="a3"/>
        <w:spacing w:before="0" w:beforeAutospacing="0" w:after="0" w:afterAutospacing="0"/>
        <w:ind w:firstLine="567"/>
        <w:jc w:val="both"/>
        <w:rPr>
          <w:lang w:val="ru-RU"/>
        </w:rPr>
      </w:pPr>
      <w:r w:rsidRPr="000E5191">
        <w:rPr>
          <w:lang w:val="ru-RU"/>
        </w:rPr>
        <w:t>Действующее уголовное законодательство Республики Казахстан предусматривает специальную систему уголовно-правовой охраны отношений в сфере информатизации и связи. Глава 7 Уголовного кодекса Республики Казахстан включает статьи 205–213, устанавливающие ответственность, в частности, за неправомерный доступ к информации, неправомерные уничтожение или модификацию информации, нарушение работы объекта информатизации, неправомерное завладение информацией, принуждение к передаче информации, создание, использование или распространение вредоносных компьютерных программ и программных продуктов, а также ряд иных деяний [1].</w:t>
      </w:r>
    </w:p>
    <w:p w:rsidR="000E5191" w:rsidRPr="000E5191" w:rsidRDefault="000E5191" w:rsidP="000E5191">
      <w:pPr>
        <w:pStyle w:val="a3"/>
        <w:spacing w:before="0" w:beforeAutospacing="0" w:after="0" w:afterAutospacing="0"/>
        <w:ind w:firstLine="567"/>
        <w:jc w:val="both"/>
        <w:rPr>
          <w:lang w:val="ru-RU"/>
        </w:rPr>
      </w:pPr>
      <w:r w:rsidRPr="000E5191">
        <w:rPr>
          <w:lang w:val="ru-RU"/>
        </w:rPr>
        <w:t>Само наличие специальной главы свидетельствует о признании государством самостоятельной общественной опасности цифровых посягательств. Вместе с тем современная структура преступности показывает, что уголовно-правовая оценка цифровых деяний не может ограничиваться исключительно применением норм главы 7 УК РК.</w:t>
      </w:r>
    </w:p>
    <w:p w:rsidR="000E5191" w:rsidRPr="000E5191" w:rsidRDefault="000E5191" w:rsidP="000E5191">
      <w:pPr>
        <w:pStyle w:val="a3"/>
        <w:spacing w:before="0" w:beforeAutospacing="0" w:after="0" w:afterAutospacing="0"/>
        <w:ind w:firstLine="567"/>
        <w:jc w:val="both"/>
        <w:rPr>
          <w:lang w:val="ru-RU"/>
        </w:rPr>
      </w:pPr>
      <w:r w:rsidRPr="000E5191">
        <w:rPr>
          <w:lang w:val="ru-RU"/>
        </w:rPr>
        <w:t>Особенность цифровой преступности состоит в том, что один и тот же технологический инструмент может использоваться для реализации различных преступных целей. Например, незаконное получение доступа к информационной системе может выступать не конечной целью преступника, а промежуточным этапом последующего хищения денежных средств, получения конфиденциальной информации либо совершения иных преступлений. Следовательно, квалификация должна учитывать не только способ цифрового воздействия, но и конечную направленность умысла виновного.</w:t>
      </w:r>
    </w:p>
    <w:p w:rsidR="000E5191" w:rsidRPr="000E5191" w:rsidRDefault="000E5191" w:rsidP="000E5191">
      <w:pPr>
        <w:pStyle w:val="a3"/>
        <w:spacing w:before="0" w:beforeAutospacing="0" w:after="0" w:afterAutospacing="0"/>
        <w:ind w:firstLine="567"/>
        <w:jc w:val="both"/>
        <w:rPr>
          <w:lang w:val="ru-RU"/>
        </w:rPr>
      </w:pPr>
      <w:r w:rsidRPr="000E5191">
        <w:rPr>
          <w:lang w:val="ru-RU"/>
        </w:rPr>
        <w:lastRenderedPageBreak/>
        <w:t xml:space="preserve">В этой связи особое значение приобретает правильное разграничение </w:t>
      </w:r>
      <w:proofErr w:type="spellStart"/>
      <w:r w:rsidRPr="000E5191">
        <w:rPr>
          <w:rStyle w:val="a4"/>
          <w:lang w:val="ru-RU"/>
        </w:rPr>
        <w:t>киберпреступления</w:t>
      </w:r>
      <w:proofErr w:type="spellEnd"/>
      <w:r w:rsidRPr="000E5191">
        <w:rPr>
          <w:rStyle w:val="a4"/>
          <w:lang w:val="ru-RU"/>
        </w:rPr>
        <w:t xml:space="preserve"> как самостоятельного уголовного правонарушения и использования цифровых технологий в качестве способа совершения иного преступления</w:t>
      </w:r>
      <w:r w:rsidRPr="000E5191">
        <w:rPr>
          <w:lang w:val="ru-RU"/>
        </w:rPr>
        <w:t>.</w:t>
      </w:r>
    </w:p>
    <w:p w:rsidR="000E5191" w:rsidRPr="000E5191" w:rsidRDefault="000E5191" w:rsidP="000E5191">
      <w:pPr>
        <w:pStyle w:val="a3"/>
        <w:spacing w:before="0" w:beforeAutospacing="0" w:after="0" w:afterAutospacing="0"/>
        <w:ind w:firstLine="567"/>
        <w:jc w:val="both"/>
        <w:rPr>
          <w:lang w:val="ru-RU"/>
        </w:rPr>
      </w:pPr>
      <w:r w:rsidRPr="000E5191">
        <w:rPr>
          <w:lang w:val="ru-RU"/>
        </w:rPr>
        <w:t>Показательным является содержание статьи 205 УК РК, предусматривающей ответственность за умышленный неправомерный доступ к охраняемой законом информации либо к объекту информатизации, повлекший причинение существенного вреда. При этом законодатель отдельно выделяет случаи совершения деяния в отношении критически важных объектов информационно-коммуникационной инфраструктуры [1].</w:t>
      </w:r>
    </w:p>
    <w:p w:rsidR="000E5191" w:rsidRPr="000E5191" w:rsidRDefault="000E5191" w:rsidP="000E5191">
      <w:pPr>
        <w:pStyle w:val="a3"/>
        <w:spacing w:before="0" w:beforeAutospacing="0" w:after="0" w:afterAutospacing="0"/>
        <w:ind w:firstLine="567"/>
        <w:jc w:val="both"/>
        <w:rPr>
          <w:lang w:val="ru-RU"/>
        </w:rPr>
      </w:pPr>
      <w:r w:rsidRPr="000E5191">
        <w:rPr>
          <w:lang w:val="ru-RU"/>
        </w:rPr>
        <w:t>Подобная дифференциация представляется обоснованной, поскольку нарушение функционирования критически важных цифровых объектов потенциально способно повлечь последствия, выходящие далеко за пределы имущественного вреда конкретному потерпевшему. Воздействие на информационную инфраструктуру государственного управления, финансового сектора, энергетики, транспорта, здравоохранения и иных социально значимых сфер может создавать угрозу нормальному функционированию значительного числа общественных институтов.</w:t>
      </w:r>
    </w:p>
    <w:p w:rsidR="000E5191" w:rsidRPr="000E5191" w:rsidRDefault="000E5191" w:rsidP="000E5191">
      <w:pPr>
        <w:pStyle w:val="a3"/>
        <w:spacing w:before="0" w:beforeAutospacing="0" w:after="0" w:afterAutospacing="0"/>
        <w:ind w:firstLine="567"/>
        <w:jc w:val="both"/>
        <w:rPr>
          <w:lang w:val="ru-RU"/>
        </w:rPr>
      </w:pPr>
      <w:r w:rsidRPr="000E5191">
        <w:rPr>
          <w:lang w:val="ru-RU"/>
        </w:rPr>
        <w:t>Законодательное развитие данной нормы показывает стремление адаптировать уголовно-правовые запреты к изменяющейся цифровой среде. Так, Законом Республики Казахстан от 16 июля 2025 года № 210-</w:t>
      </w:r>
      <w:r w:rsidRPr="000E5191">
        <w:t>VIII</w:t>
      </w:r>
      <w:r w:rsidRPr="000E5191">
        <w:rPr>
          <w:lang w:val="ru-RU"/>
        </w:rPr>
        <w:t xml:space="preserve"> были внесены изменения, в том числе в статью 207 УК РК, предусматривающие использование более технологически нейтральной категории </w:t>
      </w:r>
      <w:r w:rsidRPr="000E5191">
        <w:rPr>
          <w:rStyle w:val="a4"/>
          <w:lang w:val="ru-RU"/>
        </w:rPr>
        <w:t>«объект информатизации»</w:t>
      </w:r>
      <w:r w:rsidRPr="000E5191">
        <w:rPr>
          <w:lang w:val="ru-RU"/>
        </w:rPr>
        <w:t xml:space="preserve"> и установление повышенной ответственности за посягательства на критически важные объекты информационно-коммуникационной инфраструктуры [3].</w:t>
      </w:r>
    </w:p>
    <w:p w:rsidR="000E5191" w:rsidRPr="000E5191" w:rsidRDefault="000E5191" w:rsidP="000E5191">
      <w:pPr>
        <w:pStyle w:val="a3"/>
        <w:spacing w:before="0" w:beforeAutospacing="0" w:after="0" w:afterAutospacing="0"/>
        <w:ind w:firstLine="567"/>
        <w:jc w:val="both"/>
        <w:rPr>
          <w:lang w:val="ru-RU"/>
        </w:rPr>
      </w:pPr>
      <w:r w:rsidRPr="000E5191">
        <w:rPr>
          <w:lang w:val="ru-RU"/>
        </w:rPr>
        <w:t xml:space="preserve">На наш взгляд, подобный подход заслуживает поддержки, поскольку чрезмерная привязка уголовно-правовой нормы к конкретным технологиям способна привести к её быстрому устареванию. Уголовный закон должен в максимально возможной степени описывать </w:t>
      </w:r>
      <w:r w:rsidRPr="000E5191">
        <w:rPr>
          <w:rStyle w:val="a4"/>
          <w:lang w:val="ru-RU"/>
        </w:rPr>
        <w:t>общественно опасное поведение и охраняемый объект</w:t>
      </w:r>
      <w:r w:rsidRPr="000E5191">
        <w:rPr>
          <w:lang w:val="ru-RU"/>
        </w:rPr>
        <w:t>, а не конкретную технологическую платформу, программное обеспечение или цифровой инструмент.</w:t>
      </w:r>
    </w:p>
    <w:p w:rsidR="000E5191" w:rsidRPr="000E5191" w:rsidRDefault="000E5191" w:rsidP="000E5191">
      <w:pPr>
        <w:pStyle w:val="a3"/>
        <w:spacing w:before="0" w:beforeAutospacing="0" w:after="0" w:afterAutospacing="0"/>
        <w:ind w:firstLine="567"/>
        <w:jc w:val="both"/>
        <w:rPr>
          <w:lang w:val="ru-RU"/>
        </w:rPr>
      </w:pPr>
      <w:r w:rsidRPr="000E5191">
        <w:rPr>
          <w:lang w:val="ru-RU"/>
        </w:rPr>
        <w:t>Вместе с тем технологическая нейтральность уголовно-правовой нормы имеет и обратную сторону. Чрезмерно широкая формулировка может создавать проблемы при разграничении уголовно наказуемого поведения и действий, которые сами по себе являются техническими, исследовательскими либо не влекут предусмотренных законом общественно опасных последствий.</w:t>
      </w:r>
    </w:p>
    <w:p w:rsidR="000E5191" w:rsidRPr="000E5191" w:rsidRDefault="000E5191" w:rsidP="000E5191">
      <w:pPr>
        <w:pStyle w:val="a3"/>
        <w:spacing w:before="0" w:beforeAutospacing="0" w:after="0" w:afterAutospacing="0"/>
        <w:ind w:firstLine="567"/>
        <w:jc w:val="both"/>
        <w:rPr>
          <w:lang w:val="ru-RU"/>
        </w:rPr>
      </w:pPr>
      <w:r w:rsidRPr="000E5191">
        <w:rPr>
          <w:lang w:val="ru-RU"/>
        </w:rPr>
        <w:t xml:space="preserve">Поэтому одним из принципиальных направлений дальнейшего развития уголовного законодательства должно стать обеспечение </w:t>
      </w:r>
      <w:r w:rsidRPr="000E5191">
        <w:rPr>
          <w:rStyle w:val="a4"/>
          <w:lang w:val="ru-RU"/>
        </w:rPr>
        <w:t>определённости уголовно-правового запрета при сохранении его технологической устойчивости</w:t>
      </w:r>
      <w:r w:rsidRPr="000E5191">
        <w:rPr>
          <w:lang w:val="ru-RU"/>
        </w:rPr>
        <w:t>.</w:t>
      </w:r>
    </w:p>
    <w:p w:rsidR="000E5191" w:rsidRPr="000E5191" w:rsidRDefault="000E5191" w:rsidP="000E5191">
      <w:pPr>
        <w:pStyle w:val="a3"/>
        <w:spacing w:before="0" w:beforeAutospacing="0" w:after="0" w:afterAutospacing="0"/>
        <w:ind w:firstLine="567"/>
        <w:jc w:val="both"/>
        <w:rPr>
          <w:lang w:val="ru-RU"/>
        </w:rPr>
      </w:pPr>
      <w:r w:rsidRPr="000E5191">
        <w:rPr>
          <w:lang w:val="ru-RU"/>
        </w:rPr>
        <w:t>Особого внимания заслуживает статья 208 УК РК, устанавливающая ответственность за неправомерное копирование или иное неправомерное завладение охраняемой законом информацией при наличии установленного законом последствия в виде существенного вреда [1].</w:t>
      </w:r>
    </w:p>
    <w:p w:rsidR="000E5191" w:rsidRPr="000E5191" w:rsidRDefault="000E5191" w:rsidP="000E5191">
      <w:pPr>
        <w:pStyle w:val="a3"/>
        <w:spacing w:before="0" w:beforeAutospacing="0" w:after="0" w:afterAutospacing="0"/>
        <w:ind w:firstLine="567"/>
        <w:jc w:val="both"/>
        <w:rPr>
          <w:lang w:val="ru-RU"/>
        </w:rPr>
      </w:pPr>
      <w:r w:rsidRPr="000E5191">
        <w:rPr>
          <w:lang w:val="ru-RU"/>
        </w:rPr>
        <w:t>Практическая проблема здесь заключается в постоянном увеличении экономической и социальной ценности цифровой информации. В современной экономике сведения о личности, финансовых операциях, коммерческой деятельности, клиентах, технологических процессах и иных аспектах деятельности организаций способны представлять самостоятельную имущественную и нематериальную ценность.</w:t>
      </w:r>
    </w:p>
    <w:p w:rsidR="000E5191" w:rsidRPr="000E5191" w:rsidRDefault="000E5191" w:rsidP="000E5191">
      <w:pPr>
        <w:pStyle w:val="a3"/>
        <w:spacing w:before="0" w:beforeAutospacing="0" w:after="0" w:afterAutospacing="0"/>
        <w:ind w:firstLine="567"/>
        <w:jc w:val="both"/>
        <w:rPr>
          <w:lang w:val="ru-RU"/>
        </w:rPr>
      </w:pPr>
      <w:r w:rsidRPr="000E5191">
        <w:rPr>
          <w:lang w:val="ru-RU"/>
        </w:rPr>
        <w:t>Вследствие этого традиционная категория «имущественного вреда» не всегда способна адекватно отразить последствия незаконного обращения с цифровой информацией. Получение информации может не сопровождаться непосредственным изъятием имущества, однако впоследствии создавать условия для значительного материального ущерба, нарушения прав граждан или дестабилизации деятельности организации.</w:t>
      </w:r>
    </w:p>
    <w:p w:rsidR="000E5191" w:rsidRPr="000E5191" w:rsidRDefault="000E5191" w:rsidP="000E5191">
      <w:pPr>
        <w:pStyle w:val="a3"/>
        <w:spacing w:before="0" w:beforeAutospacing="0" w:after="0" w:afterAutospacing="0"/>
        <w:ind w:firstLine="567"/>
        <w:jc w:val="both"/>
        <w:rPr>
          <w:lang w:val="ru-RU"/>
        </w:rPr>
      </w:pPr>
      <w:r w:rsidRPr="000E5191">
        <w:rPr>
          <w:lang w:val="ru-RU"/>
        </w:rPr>
        <w:lastRenderedPageBreak/>
        <w:t xml:space="preserve">Таким образом, </w:t>
      </w:r>
      <w:proofErr w:type="spellStart"/>
      <w:r w:rsidRPr="000E5191">
        <w:rPr>
          <w:lang w:val="ru-RU"/>
        </w:rPr>
        <w:t>цифровизация</w:t>
      </w:r>
      <w:proofErr w:type="spellEnd"/>
      <w:r w:rsidRPr="000E5191">
        <w:rPr>
          <w:lang w:val="ru-RU"/>
        </w:rPr>
        <w:t xml:space="preserve"> объективно требует дальнейшего развития подходов к определению </w:t>
      </w:r>
      <w:r w:rsidRPr="000E5191">
        <w:rPr>
          <w:rStyle w:val="a4"/>
          <w:lang w:val="ru-RU"/>
        </w:rPr>
        <w:t>общественно опасных последствий неправомерного обращения с информацией</w:t>
      </w:r>
      <w:r w:rsidRPr="000E5191">
        <w:rPr>
          <w:lang w:val="ru-RU"/>
        </w:rPr>
        <w:t>.</w:t>
      </w:r>
    </w:p>
    <w:p w:rsidR="000E5191" w:rsidRPr="000E5191" w:rsidRDefault="000E5191" w:rsidP="000E5191">
      <w:pPr>
        <w:pStyle w:val="a3"/>
        <w:spacing w:before="0" w:beforeAutospacing="0" w:after="0" w:afterAutospacing="0"/>
        <w:ind w:firstLine="567"/>
        <w:jc w:val="both"/>
        <w:rPr>
          <w:lang w:val="ru-RU"/>
        </w:rPr>
      </w:pPr>
      <w:r w:rsidRPr="000E5191">
        <w:rPr>
          <w:lang w:val="ru-RU"/>
        </w:rPr>
        <w:t>Отдельная проблема возникает в связи с использованием искусственного интеллекта и генеративных технологий. Действующее уголовное законодательство, как правило, не должно оценивать искусственный интеллект как самостоятельный источник уголовной ответственности, поскольку субъектом преступления остаётся физическое лицо, обладающее соответствующими признаками субъекта уголовной ответственности. Однако использование таких технологий способно существенно изменить механизм совершения преступления.</w:t>
      </w:r>
    </w:p>
    <w:p w:rsidR="000E5191" w:rsidRPr="000E5191" w:rsidRDefault="000E5191" w:rsidP="000E5191">
      <w:pPr>
        <w:pStyle w:val="a3"/>
        <w:spacing w:before="0" w:beforeAutospacing="0" w:after="0" w:afterAutospacing="0"/>
        <w:ind w:firstLine="567"/>
        <w:jc w:val="both"/>
        <w:rPr>
          <w:lang w:val="ru-RU"/>
        </w:rPr>
      </w:pPr>
      <w:r w:rsidRPr="000E5191">
        <w:rPr>
          <w:lang w:val="ru-RU"/>
        </w:rPr>
        <w:t>Например, искусственный интеллект может применяться для создания убедительных сообщений, имитации голоса конкретного человека, формирования изображений и видеоматериалов, автоматизированного взаимодействия с потерпевшими либо анализа больших массивов персональной информации.</w:t>
      </w:r>
    </w:p>
    <w:p w:rsidR="000E5191" w:rsidRPr="000E5191" w:rsidRDefault="000E5191" w:rsidP="000E5191">
      <w:pPr>
        <w:pStyle w:val="a3"/>
        <w:spacing w:before="0" w:beforeAutospacing="0" w:after="0" w:afterAutospacing="0"/>
        <w:ind w:firstLine="567"/>
        <w:jc w:val="both"/>
        <w:rPr>
          <w:lang w:val="ru-RU"/>
        </w:rPr>
      </w:pPr>
      <w:r w:rsidRPr="000E5191">
        <w:rPr>
          <w:lang w:val="ru-RU"/>
        </w:rPr>
        <w:t xml:space="preserve">В подобных случаях возникает вопрос: </w:t>
      </w:r>
      <w:r w:rsidRPr="000E5191">
        <w:rPr>
          <w:rStyle w:val="a4"/>
          <w:lang w:val="ru-RU"/>
        </w:rPr>
        <w:t>должно ли использование искусственного интеллекта само по себе выступать квалифицирующим обстоятельством либо юридическое значение должно иметь исключительно совершённое общественно опасное деяние и его последствия?</w:t>
      </w:r>
    </w:p>
    <w:p w:rsidR="000E5191" w:rsidRPr="000E5191" w:rsidRDefault="000E5191" w:rsidP="000E5191">
      <w:pPr>
        <w:pStyle w:val="a3"/>
        <w:spacing w:before="0" w:beforeAutospacing="0" w:after="0" w:afterAutospacing="0"/>
        <w:ind w:firstLine="567"/>
        <w:jc w:val="both"/>
        <w:rPr>
          <w:lang w:val="ru-RU"/>
        </w:rPr>
      </w:pPr>
      <w:r w:rsidRPr="000E5191">
        <w:rPr>
          <w:lang w:val="ru-RU"/>
        </w:rPr>
        <w:t>Представляется, что универсальное признание использования искусственного интеллекта самостоятельным квалифицирующим признаком на современном этапе было бы преждевременным. Более обоснованным является технологически нейтральный подход, при котором уголовно-правовая оценка основывается на характере посягательства, способе его совершения, направленности умысла, размере причинённого вреда и иных юридически значимых обстоятельствах.</w:t>
      </w:r>
    </w:p>
    <w:p w:rsidR="000E5191" w:rsidRPr="000E5191" w:rsidRDefault="000E5191" w:rsidP="000E5191">
      <w:pPr>
        <w:pStyle w:val="a3"/>
        <w:spacing w:before="0" w:beforeAutospacing="0" w:after="0" w:afterAutospacing="0"/>
        <w:ind w:firstLine="567"/>
        <w:jc w:val="both"/>
        <w:rPr>
          <w:lang w:val="ru-RU"/>
        </w:rPr>
      </w:pPr>
      <w:r w:rsidRPr="000E5191">
        <w:rPr>
          <w:lang w:val="ru-RU"/>
        </w:rPr>
        <w:t>Одновременно законодатель должен предусмотреть механизмы, позволяющие учитывать использование высокотехнологичных средств при индивидуализации уголовной ответственности и наказания в случаях, когда их применение объективно повышает общественную опасность деяния.</w:t>
      </w:r>
    </w:p>
    <w:p w:rsidR="000E5191" w:rsidRPr="000E5191" w:rsidRDefault="000E5191" w:rsidP="000E5191">
      <w:pPr>
        <w:pStyle w:val="3"/>
        <w:spacing w:before="0" w:beforeAutospacing="0" w:after="0" w:afterAutospacing="0"/>
        <w:ind w:firstLine="567"/>
        <w:jc w:val="both"/>
        <w:rPr>
          <w:sz w:val="24"/>
          <w:szCs w:val="24"/>
          <w:lang w:val="ru-RU"/>
        </w:rPr>
      </w:pPr>
      <w:r w:rsidRPr="000E5191">
        <w:rPr>
          <w:sz w:val="24"/>
          <w:szCs w:val="24"/>
          <w:lang w:val="ru-RU"/>
        </w:rPr>
        <w:t>2.4. Трансграничный характер цифровой преступности как фактор развития уголовно-правовой политики</w:t>
      </w:r>
    </w:p>
    <w:p w:rsidR="000E5191" w:rsidRPr="000E5191" w:rsidRDefault="000E5191" w:rsidP="000E5191">
      <w:pPr>
        <w:pStyle w:val="a3"/>
        <w:spacing w:before="0" w:beforeAutospacing="0" w:after="0" w:afterAutospacing="0"/>
        <w:ind w:firstLine="567"/>
        <w:jc w:val="both"/>
        <w:rPr>
          <w:lang w:val="ru-RU"/>
        </w:rPr>
      </w:pPr>
      <w:r w:rsidRPr="000E5191">
        <w:rPr>
          <w:lang w:val="ru-RU"/>
        </w:rPr>
        <w:t xml:space="preserve">Одной из наиболее существенных особенностей современной </w:t>
      </w:r>
      <w:proofErr w:type="spellStart"/>
      <w:r w:rsidRPr="000E5191">
        <w:rPr>
          <w:lang w:val="ru-RU"/>
        </w:rPr>
        <w:t>киберпреступности</w:t>
      </w:r>
      <w:proofErr w:type="spellEnd"/>
      <w:r w:rsidRPr="000E5191">
        <w:rPr>
          <w:lang w:val="ru-RU"/>
        </w:rPr>
        <w:t xml:space="preserve"> является её трансграничный характер. В традиционной преступности место совершения деяния зачастую совпадает с территорией нахождения преступника либо потерпевшего. В цифровой среде такая связь существенно ослабевает.</w:t>
      </w:r>
    </w:p>
    <w:p w:rsidR="000E5191" w:rsidRPr="000E5191" w:rsidRDefault="000E5191" w:rsidP="000E5191">
      <w:pPr>
        <w:pStyle w:val="a3"/>
        <w:spacing w:before="0" w:beforeAutospacing="0" w:after="0" w:afterAutospacing="0"/>
        <w:ind w:firstLine="567"/>
        <w:jc w:val="both"/>
        <w:rPr>
          <w:lang w:val="ru-RU"/>
        </w:rPr>
      </w:pPr>
      <w:r w:rsidRPr="000E5191">
        <w:rPr>
          <w:lang w:val="ru-RU"/>
        </w:rPr>
        <w:t>Преступник может находиться на территории одного государства, потерпевший — другого, сервер или цифровая инфраструктура — третьего, а финансовые операции осуществляться через организации, зарегистрированные в нескольких юрисдикциях.</w:t>
      </w:r>
    </w:p>
    <w:p w:rsidR="000E5191" w:rsidRPr="000E5191" w:rsidRDefault="000E5191" w:rsidP="000E5191">
      <w:pPr>
        <w:pStyle w:val="a3"/>
        <w:spacing w:before="0" w:beforeAutospacing="0" w:after="0" w:afterAutospacing="0"/>
        <w:ind w:firstLine="567"/>
        <w:jc w:val="both"/>
        <w:rPr>
          <w:lang w:val="ru-RU"/>
        </w:rPr>
      </w:pPr>
      <w:r w:rsidRPr="000E5191">
        <w:rPr>
          <w:lang w:val="ru-RU"/>
        </w:rPr>
        <w:t>Следовательно, территориальный принцип уголовной юрисдикции сталкивается с объективными ограничениями цифровой среды. Установление места совершения преступления, получение электронных доказательств, идентификация лица и обеспечение его участия в уголовном процессе требуют взаимодействия компетентных органов различных государств.</w:t>
      </w:r>
    </w:p>
    <w:p w:rsidR="000E5191" w:rsidRPr="000E5191" w:rsidRDefault="000E5191" w:rsidP="000E5191">
      <w:pPr>
        <w:pStyle w:val="a3"/>
        <w:spacing w:before="0" w:beforeAutospacing="0" w:after="0" w:afterAutospacing="0"/>
        <w:ind w:firstLine="567"/>
        <w:jc w:val="both"/>
        <w:rPr>
          <w:lang w:val="ru-RU"/>
        </w:rPr>
      </w:pPr>
      <w:r w:rsidRPr="000E5191">
        <w:rPr>
          <w:lang w:val="ru-RU"/>
        </w:rPr>
        <w:t>В этих условиях уголовно-правовая политика не может ограничиваться исключительно совершенствованием национальных уголовно-правовых норм. Необходим комплексный подход, включающий международное сотрудничество, унификацию подходов к расследованию цифровых преступлений, совершенствование механизмов обмена электронными доказательствами и развитие специализированных подразделений правоохранительных органов.</w:t>
      </w:r>
    </w:p>
    <w:p w:rsidR="000E5191" w:rsidRPr="000E5191" w:rsidRDefault="000E5191" w:rsidP="000E5191">
      <w:pPr>
        <w:pStyle w:val="a3"/>
        <w:spacing w:before="0" w:beforeAutospacing="0" w:after="0" w:afterAutospacing="0"/>
        <w:ind w:firstLine="567"/>
        <w:jc w:val="both"/>
        <w:rPr>
          <w:lang w:val="ru-RU"/>
        </w:rPr>
      </w:pPr>
      <w:r w:rsidRPr="000E5191">
        <w:rPr>
          <w:lang w:val="ru-RU"/>
        </w:rPr>
        <w:lastRenderedPageBreak/>
        <w:t xml:space="preserve">Актуальность такого направления подтверждается и современной практикой правоохранительной деятельности Казахстана. Министерство внутренних дел Республики Казахстан отмечает, что борьба с </w:t>
      </w:r>
      <w:proofErr w:type="spellStart"/>
      <w:r w:rsidRPr="000E5191">
        <w:rPr>
          <w:lang w:val="ru-RU"/>
        </w:rPr>
        <w:t>киберпреступностью</w:t>
      </w:r>
      <w:proofErr w:type="spellEnd"/>
      <w:r w:rsidRPr="000E5191">
        <w:rPr>
          <w:lang w:val="ru-RU"/>
        </w:rPr>
        <w:t xml:space="preserve"> стала одним из приоритетных направлений деятельности органов внутренних дел, а для повышения эффективности противодействия интернет-мошенничеству создан специализированный департамент [11].</w:t>
      </w:r>
    </w:p>
    <w:p w:rsidR="000E5191" w:rsidRPr="000E5191" w:rsidRDefault="000E5191" w:rsidP="000E5191">
      <w:pPr>
        <w:pStyle w:val="a3"/>
        <w:spacing w:before="0" w:beforeAutospacing="0" w:after="0" w:afterAutospacing="0"/>
        <w:ind w:firstLine="567"/>
        <w:jc w:val="both"/>
        <w:rPr>
          <w:lang w:val="ru-RU"/>
        </w:rPr>
      </w:pPr>
      <w:r w:rsidRPr="000E5191">
        <w:rPr>
          <w:lang w:val="ru-RU"/>
        </w:rPr>
        <w:t>При этом официальные данные МВД свидетельствуют о продолжающейся высокой криминогенной активности в цифровой среде. В частности, в июле 2026 года МВД сообщало о снижении количества интернет-мошенничеств на 7% с начала года и о возврате потерпевшим 4,8 млрд тенге [11].</w:t>
      </w:r>
    </w:p>
    <w:p w:rsidR="000E5191" w:rsidRPr="000E5191" w:rsidRDefault="000E5191" w:rsidP="000E5191">
      <w:pPr>
        <w:pStyle w:val="a3"/>
        <w:spacing w:before="0" w:beforeAutospacing="0" w:after="0" w:afterAutospacing="0"/>
        <w:ind w:firstLine="567"/>
        <w:jc w:val="both"/>
        <w:rPr>
          <w:lang w:val="ru-RU"/>
        </w:rPr>
      </w:pPr>
      <w:r w:rsidRPr="000E5191">
        <w:rPr>
          <w:lang w:val="ru-RU"/>
        </w:rPr>
        <w:t xml:space="preserve">Приведённые обстоятельства позволяют сделать принципиальный вывод: </w:t>
      </w:r>
      <w:r w:rsidRPr="000E5191">
        <w:rPr>
          <w:rStyle w:val="a4"/>
          <w:lang w:val="ru-RU"/>
        </w:rPr>
        <w:t>эффективность уголовно-правовой политики в цифровой сфере определяется не только качеством уголовно-правовых запретов, но и способностью государства своевременно обнаруживать, расследовать и доказывать сложные технологические преступления</w:t>
      </w:r>
      <w:r w:rsidRPr="000E5191">
        <w:rPr>
          <w:lang w:val="ru-RU"/>
        </w:rPr>
        <w:t>.</w:t>
      </w:r>
    </w:p>
    <w:p w:rsidR="000E5191" w:rsidRPr="000E5191" w:rsidRDefault="000E5191" w:rsidP="000E5191">
      <w:pPr>
        <w:pStyle w:val="a3"/>
        <w:spacing w:before="0" w:beforeAutospacing="0" w:after="0" w:afterAutospacing="0"/>
        <w:ind w:firstLine="567"/>
        <w:jc w:val="both"/>
        <w:rPr>
          <w:lang w:val="ru-RU"/>
        </w:rPr>
      </w:pPr>
      <w:r w:rsidRPr="000E5191">
        <w:rPr>
          <w:lang w:val="ru-RU"/>
        </w:rPr>
        <w:t>Поэтому дальнейшее развитие уголовно-правовой политики Республики Казахстан должно осуществляться одновременно по трём взаимосвязанным направлениям:</w:t>
      </w:r>
    </w:p>
    <w:p w:rsidR="000E5191" w:rsidRPr="000E5191" w:rsidRDefault="000E5191" w:rsidP="000E5191">
      <w:pPr>
        <w:pStyle w:val="a3"/>
        <w:spacing w:before="0" w:beforeAutospacing="0" w:after="0" w:afterAutospacing="0"/>
        <w:ind w:firstLine="567"/>
        <w:jc w:val="both"/>
        <w:rPr>
          <w:lang w:val="ru-RU"/>
        </w:rPr>
      </w:pPr>
      <w:r w:rsidRPr="000E5191">
        <w:rPr>
          <w:rStyle w:val="a4"/>
          <w:lang w:val="ru-RU"/>
        </w:rPr>
        <w:t>во-первых</w:t>
      </w:r>
      <w:r w:rsidRPr="000E5191">
        <w:rPr>
          <w:lang w:val="ru-RU"/>
        </w:rPr>
        <w:t>, совершенствование материального уголовного законодательства;</w:t>
      </w:r>
    </w:p>
    <w:p w:rsidR="000E5191" w:rsidRPr="000E5191" w:rsidRDefault="000E5191" w:rsidP="000E5191">
      <w:pPr>
        <w:pStyle w:val="a3"/>
        <w:spacing w:before="0" w:beforeAutospacing="0" w:after="0" w:afterAutospacing="0"/>
        <w:ind w:firstLine="567"/>
        <w:jc w:val="both"/>
        <w:rPr>
          <w:lang w:val="ru-RU"/>
        </w:rPr>
      </w:pPr>
      <w:r w:rsidRPr="000E5191">
        <w:rPr>
          <w:rStyle w:val="a4"/>
          <w:lang w:val="ru-RU"/>
        </w:rPr>
        <w:t>во-вторых</w:t>
      </w:r>
      <w:r w:rsidRPr="000E5191">
        <w:rPr>
          <w:lang w:val="ru-RU"/>
        </w:rPr>
        <w:t>, развитие уголовно-процессуальных механизмов работы с цифровыми доказательствами;</w:t>
      </w:r>
    </w:p>
    <w:p w:rsidR="000E5191" w:rsidRPr="000E5191" w:rsidRDefault="000E5191" w:rsidP="000E5191">
      <w:pPr>
        <w:pStyle w:val="a3"/>
        <w:spacing w:before="0" w:beforeAutospacing="0" w:after="0" w:afterAutospacing="0"/>
        <w:ind w:firstLine="567"/>
        <w:jc w:val="both"/>
        <w:rPr>
          <w:lang w:val="ru-RU"/>
        </w:rPr>
      </w:pPr>
      <w:r w:rsidRPr="000E5191">
        <w:rPr>
          <w:rStyle w:val="a4"/>
          <w:lang w:val="ru-RU"/>
        </w:rPr>
        <w:t>в-третьих</w:t>
      </w:r>
      <w:r w:rsidRPr="000E5191">
        <w:rPr>
          <w:lang w:val="ru-RU"/>
        </w:rPr>
        <w:t xml:space="preserve">, укрепление институциональной и международной инфраструктуры противодействия </w:t>
      </w:r>
      <w:proofErr w:type="spellStart"/>
      <w:r w:rsidRPr="000E5191">
        <w:rPr>
          <w:lang w:val="ru-RU"/>
        </w:rPr>
        <w:t>киберпреступности</w:t>
      </w:r>
      <w:proofErr w:type="spellEnd"/>
      <w:r w:rsidRPr="000E5191">
        <w:rPr>
          <w:lang w:val="ru-RU"/>
        </w:rPr>
        <w:t>.</w:t>
      </w:r>
    </w:p>
    <w:p w:rsidR="000E5191" w:rsidRPr="000E5191" w:rsidRDefault="000E5191" w:rsidP="000E5191">
      <w:pPr>
        <w:pStyle w:val="a3"/>
        <w:spacing w:before="0" w:beforeAutospacing="0" w:after="0" w:afterAutospacing="0"/>
        <w:ind w:firstLine="567"/>
        <w:jc w:val="both"/>
        <w:rPr>
          <w:lang w:val="ru-RU"/>
        </w:rPr>
      </w:pPr>
      <w:r w:rsidRPr="000E5191">
        <w:rPr>
          <w:lang w:val="ru-RU"/>
        </w:rPr>
        <w:t xml:space="preserve">Именно сочетание указанных элементов способно обеспечить переход от преимущественно реактивного реагирования на уже совершённые цифровые преступления к </w:t>
      </w:r>
      <w:r w:rsidRPr="000E5191">
        <w:rPr>
          <w:rStyle w:val="a4"/>
          <w:lang w:val="ru-RU"/>
        </w:rPr>
        <w:t xml:space="preserve">системной модели предупреждения и пресечения </w:t>
      </w:r>
      <w:proofErr w:type="spellStart"/>
      <w:r w:rsidRPr="000E5191">
        <w:rPr>
          <w:rStyle w:val="a4"/>
          <w:lang w:val="ru-RU"/>
        </w:rPr>
        <w:t>киберугроз</w:t>
      </w:r>
      <w:proofErr w:type="spellEnd"/>
      <w:r w:rsidRPr="000E5191">
        <w:rPr>
          <w:lang w:val="ru-RU"/>
        </w:rPr>
        <w:t>.</w:t>
      </w:r>
    </w:p>
    <w:p w:rsidR="000E5191" w:rsidRDefault="000E5191" w:rsidP="000E5191">
      <w:pPr>
        <w:pStyle w:val="2"/>
        <w:spacing w:before="0" w:beforeAutospacing="0" w:after="0" w:afterAutospacing="0"/>
        <w:ind w:firstLine="567"/>
        <w:jc w:val="both"/>
        <w:rPr>
          <w:sz w:val="24"/>
          <w:szCs w:val="24"/>
          <w:lang w:val="ru-RU"/>
        </w:rPr>
      </w:pPr>
    </w:p>
    <w:p w:rsidR="000E5191" w:rsidRPr="000E5191" w:rsidRDefault="000E5191" w:rsidP="000E5191">
      <w:pPr>
        <w:pStyle w:val="2"/>
        <w:spacing w:before="0" w:beforeAutospacing="0" w:after="0" w:afterAutospacing="0"/>
        <w:ind w:firstLine="567"/>
        <w:jc w:val="both"/>
        <w:rPr>
          <w:sz w:val="24"/>
          <w:szCs w:val="24"/>
          <w:lang w:val="ru-RU"/>
        </w:rPr>
      </w:pPr>
      <w:r w:rsidRPr="000E5191">
        <w:rPr>
          <w:sz w:val="24"/>
          <w:szCs w:val="24"/>
          <w:lang w:val="ru-RU"/>
        </w:rPr>
        <w:t xml:space="preserve">3. Направления совершенствования уголовно-правовой политики Республики Казахстан в сфере противодействия </w:t>
      </w:r>
      <w:proofErr w:type="spellStart"/>
      <w:r w:rsidRPr="000E5191">
        <w:rPr>
          <w:sz w:val="24"/>
          <w:szCs w:val="24"/>
          <w:lang w:val="ru-RU"/>
        </w:rPr>
        <w:t>киберпреступности</w:t>
      </w:r>
      <w:proofErr w:type="spellEnd"/>
    </w:p>
    <w:p w:rsidR="000E5191" w:rsidRPr="000E5191" w:rsidRDefault="000E5191" w:rsidP="000E5191">
      <w:pPr>
        <w:pStyle w:val="a3"/>
        <w:spacing w:before="0" w:beforeAutospacing="0" w:after="0" w:afterAutospacing="0"/>
        <w:ind w:firstLine="567"/>
        <w:jc w:val="both"/>
        <w:rPr>
          <w:lang w:val="ru-RU"/>
        </w:rPr>
      </w:pPr>
      <w:r w:rsidRPr="000E5191">
        <w:rPr>
          <w:lang w:val="ru-RU"/>
        </w:rPr>
        <w:t>Современная трансформация преступности обусловливает необходимость дальнейшего совершенствования уголовно-правовой политики Республики Казахстан с учётом динамики цифровых технологий. При этом модернизация уголовно-правового воздействия не должна сводиться исключительно к расширению перечня уголовно наказуемых деяний. Более эффективным представляется комплексное развитие нормативных, организационных и институциональных механизмов противодействия преступности в цифровой среде.</w:t>
      </w:r>
    </w:p>
    <w:p w:rsidR="000E5191" w:rsidRPr="000E5191" w:rsidRDefault="000E5191" w:rsidP="000E5191">
      <w:pPr>
        <w:pStyle w:val="3"/>
        <w:spacing w:before="0" w:beforeAutospacing="0" w:after="0" w:afterAutospacing="0"/>
        <w:ind w:firstLine="567"/>
        <w:jc w:val="both"/>
        <w:rPr>
          <w:sz w:val="24"/>
          <w:szCs w:val="24"/>
          <w:lang w:val="ru-RU"/>
        </w:rPr>
      </w:pPr>
      <w:r w:rsidRPr="000E5191">
        <w:rPr>
          <w:sz w:val="24"/>
          <w:szCs w:val="24"/>
          <w:lang w:val="ru-RU"/>
        </w:rPr>
        <w:t>3.1. Обеспечение технологической устойчивости уголовного законодательства</w:t>
      </w:r>
    </w:p>
    <w:p w:rsidR="000E5191" w:rsidRPr="000E5191" w:rsidRDefault="000E5191" w:rsidP="000E5191">
      <w:pPr>
        <w:pStyle w:val="a3"/>
        <w:spacing w:before="0" w:beforeAutospacing="0" w:after="0" w:afterAutospacing="0"/>
        <w:ind w:firstLine="567"/>
        <w:jc w:val="both"/>
        <w:rPr>
          <w:lang w:val="ru-RU"/>
        </w:rPr>
      </w:pPr>
      <w:r w:rsidRPr="000E5191">
        <w:rPr>
          <w:lang w:val="ru-RU"/>
        </w:rPr>
        <w:t>Одним из ключевых направлений развития уголовно-правовой политики является обеспечение способности уголовного законодательства сохранять регулятивную эффективность при изменении технологической среды.</w:t>
      </w:r>
    </w:p>
    <w:p w:rsidR="000E5191" w:rsidRPr="000E5191" w:rsidRDefault="000E5191" w:rsidP="000E5191">
      <w:pPr>
        <w:pStyle w:val="a3"/>
        <w:spacing w:before="0" w:beforeAutospacing="0" w:after="0" w:afterAutospacing="0"/>
        <w:ind w:firstLine="567"/>
        <w:jc w:val="both"/>
        <w:rPr>
          <w:lang w:val="ru-RU"/>
        </w:rPr>
      </w:pPr>
      <w:r w:rsidRPr="000E5191">
        <w:rPr>
          <w:lang w:val="ru-RU"/>
        </w:rPr>
        <w:t>Цифровые технологии развиваются значительно быстрее традиционного законодательного процесса. В результате чрезмерная детализация уголовно-правовых норм с использованием конкретных технологических терминов способна привести к их быстрому устареванию. Вместе с тем чрезмерно абстрактные формулировки могут создавать угрозу нарушения принципа определённости уголовного закона.</w:t>
      </w:r>
    </w:p>
    <w:p w:rsidR="000E5191" w:rsidRPr="000E5191" w:rsidRDefault="000E5191" w:rsidP="000E5191">
      <w:pPr>
        <w:pStyle w:val="a3"/>
        <w:spacing w:before="0" w:beforeAutospacing="0" w:after="0" w:afterAutospacing="0"/>
        <w:ind w:firstLine="567"/>
        <w:jc w:val="both"/>
        <w:rPr>
          <w:lang w:val="ru-RU"/>
        </w:rPr>
      </w:pPr>
      <w:r w:rsidRPr="000E5191">
        <w:rPr>
          <w:lang w:val="ru-RU"/>
        </w:rPr>
        <w:t xml:space="preserve">В этой связи представляется целесообразным последовательное использование </w:t>
      </w:r>
      <w:r w:rsidRPr="000E5191">
        <w:rPr>
          <w:rStyle w:val="a4"/>
          <w:lang w:val="ru-RU"/>
        </w:rPr>
        <w:t>технологически нейтральных уголовно-правовых конструкций</w:t>
      </w:r>
      <w:r w:rsidRPr="000E5191">
        <w:rPr>
          <w:lang w:val="ru-RU"/>
        </w:rPr>
        <w:t>, при которых предметом законодательного регулирования выступает общественно опасное поведение, объект уголовно-правовой охраны и его последствия, а конкретный технологический инструмент учитывается лишь постольку, поскольку он имеет самостоятельное юридическое значение.</w:t>
      </w:r>
    </w:p>
    <w:p w:rsidR="000E5191" w:rsidRPr="000E5191" w:rsidRDefault="000E5191" w:rsidP="000E5191">
      <w:pPr>
        <w:pStyle w:val="a3"/>
        <w:spacing w:before="0" w:beforeAutospacing="0" w:after="0" w:afterAutospacing="0"/>
        <w:ind w:firstLine="567"/>
        <w:jc w:val="both"/>
        <w:rPr>
          <w:lang w:val="ru-RU"/>
        </w:rPr>
      </w:pPr>
      <w:r w:rsidRPr="000E5191">
        <w:rPr>
          <w:lang w:val="ru-RU"/>
        </w:rPr>
        <w:t>Такой подход позволяет сохранить устойчивость уголовно-правового запрета при появлении новых цифровых технологий.</w:t>
      </w:r>
    </w:p>
    <w:p w:rsidR="000E5191" w:rsidRPr="000E5191" w:rsidRDefault="000E5191" w:rsidP="000E5191">
      <w:pPr>
        <w:pStyle w:val="a3"/>
        <w:spacing w:before="0" w:beforeAutospacing="0" w:after="0" w:afterAutospacing="0"/>
        <w:ind w:firstLine="567"/>
        <w:jc w:val="both"/>
        <w:rPr>
          <w:lang w:val="ru-RU"/>
        </w:rPr>
      </w:pPr>
      <w:r w:rsidRPr="000E5191">
        <w:rPr>
          <w:lang w:val="ru-RU"/>
        </w:rPr>
        <w:lastRenderedPageBreak/>
        <w:t>Вместе с тем технологическая нейтральность не исключает необходимости законодательного реагирования на принципиально новые виды общественно опасного поведения. В случаях, когда существующие нормы объективно не обеспечивают необходимую уголовно-правовую охрану, должно рассматриваться вопрос о дополнении уголовного законодательства новыми составами либо квалифицирующими признаками.</w:t>
      </w:r>
    </w:p>
    <w:p w:rsidR="000E5191" w:rsidRPr="000E5191" w:rsidRDefault="000E5191" w:rsidP="000E5191">
      <w:pPr>
        <w:pStyle w:val="a3"/>
        <w:spacing w:before="0" w:beforeAutospacing="0" w:after="0" w:afterAutospacing="0"/>
        <w:ind w:firstLine="567"/>
        <w:jc w:val="both"/>
        <w:rPr>
          <w:lang w:val="ru-RU"/>
        </w:rPr>
      </w:pPr>
      <w:r w:rsidRPr="000E5191">
        <w:rPr>
          <w:lang w:val="ru-RU"/>
        </w:rPr>
        <w:t xml:space="preserve">Следовательно, оптимальная модель должна основываться на сочетании </w:t>
      </w:r>
      <w:r w:rsidRPr="000E5191">
        <w:rPr>
          <w:rStyle w:val="a4"/>
          <w:lang w:val="ru-RU"/>
        </w:rPr>
        <w:t>стабильных общих уголовно-правовых конструкций и возможности оперативной адаптации законодательства к технологическим изменениям</w:t>
      </w:r>
      <w:r w:rsidRPr="000E5191">
        <w:rPr>
          <w:lang w:val="ru-RU"/>
        </w:rPr>
        <w:t>.</w:t>
      </w:r>
    </w:p>
    <w:p w:rsidR="000E5191" w:rsidRPr="000E5191" w:rsidRDefault="000E5191" w:rsidP="000E5191">
      <w:pPr>
        <w:pStyle w:val="3"/>
        <w:spacing w:before="0" w:beforeAutospacing="0" w:after="0" w:afterAutospacing="0"/>
        <w:ind w:firstLine="567"/>
        <w:jc w:val="both"/>
        <w:rPr>
          <w:sz w:val="24"/>
          <w:szCs w:val="24"/>
          <w:lang w:val="ru-RU"/>
        </w:rPr>
      </w:pPr>
      <w:r w:rsidRPr="000E5191">
        <w:rPr>
          <w:sz w:val="24"/>
          <w:szCs w:val="24"/>
          <w:lang w:val="ru-RU"/>
        </w:rPr>
        <w:t>3.2. Уголовно-правовая оценка использования искусственного интеллекта</w:t>
      </w:r>
    </w:p>
    <w:p w:rsidR="000E5191" w:rsidRPr="000E5191" w:rsidRDefault="000E5191" w:rsidP="000E5191">
      <w:pPr>
        <w:pStyle w:val="a3"/>
        <w:spacing w:before="0" w:beforeAutospacing="0" w:after="0" w:afterAutospacing="0"/>
        <w:ind w:firstLine="567"/>
        <w:jc w:val="both"/>
        <w:rPr>
          <w:lang w:val="ru-RU"/>
        </w:rPr>
      </w:pPr>
      <w:r w:rsidRPr="000E5191">
        <w:rPr>
          <w:lang w:val="ru-RU"/>
        </w:rPr>
        <w:t>Отдельного внимания требует распространение технологий искусственного интеллекта. Их развитие способно существенно изменить способы подготовки и совершения преступлений, а также расширить возможности преступников по автоматизации противоправной деятельности.</w:t>
      </w:r>
    </w:p>
    <w:p w:rsidR="000E5191" w:rsidRPr="000E5191" w:rsidRDefault="000E5191" w:rsidP="000E5191">
      <w:pPr>
        <w:pStyle w:val="a3"/>
        <w:spacing w:before="0" w:beforeAutospacing="0" w:after="0" w:afterAutospacing="0"/>
        <w:ind w:firstLine="567"/>
        <w:jc w:val="both"/>
        <w:rPr>
          <w:lang w:val="ru-RU"/>
        </w:rPr>
      </w:pPr>
      <w:r w:rsidRPr="000E5191">
        <w:rPr>
          <w:lang w:val="ru-RU"/>
        </w:rPr>
        <w:t>Потенциально искусственный интеллект может использоваться для создания персонализированных мошеннических сообщений, имитации голоса и внешности граждан, анализа больших массивов информации, автоматизированного поиска потенциальных потерпевших и создания синтетического контента.</w:t>
      </w:r>
    </w:p>
    <w:p w:rsidR="000E5191" w:rsidRPr="000E5191" w:rsidRDefault="000E5191" w:rsidP="000E5191">
      <w:pPr>
        <w:pStyle w:val="a3"/>
        <w:spacing w:before="0" w:beforeAutospacing="0" w:after="0" w:afterAutospacing="0"/>
        <w:ind w:firstLine="567"/>
        <w:jc w:val="both"/>
        <w:rPr>
          <w:lang w:val="ru-RU"/>
        </w:rPr>
      </w:pPr>
      <w:r w:rsidRPr="000E5191">
        <w:rPr>
          <w:lang w:val="ru-RU"/>
        </w:rPr>
        <w:t xml:space="preserve">Вместе с тем представляется необоснованным рассматривать сам факт применения искусственного интеллекта в качестве основания уголовной ответственности. Уголовно-правовое значение должен иметь не технологический инструмент как таковой, а </w:t>
      </w:r>
      <w:r w:rsidRPr="000E5191">
        <w:rPr>
          <w:rStyle w:val="a4"/>
          <w:lang w:val="ru-RU"/>
        </w:rPr>
        <w:t>его использование в процессе реализации общественно опасного умысла</w:t>
      </w:r>
      <w:r w:rsidRPr="000E5191">
        <w:rPr>
          <w:lang w:val="ru-RU"/>
        </w:rPr>
        <w:t>.</w:t>
      </w:r>
    </w:p>
    <w:p w:rsidR="000E5191" w:rsidRPr="000E5191" w:rsidRDefault="000E5191" w:rsidP="000E5191">
      <w:pPr>
        <w:pStyle w:val="a3"/>
        <w:spacing w:before="0" w:beforeAutospacing="0" w:after="0" w:afterAutospacing="0"/>
        <w:ind w:firstLine="567"/>
        <w:jc w:val="both"/>
        <w:rPr>
          <w:lang w:val="ru-RU"/>
        </w:rPr>
      </w:pPr>
      <w:r w:rsidRPr="000E5191">
        <w:rPr>
          <w:lang w:val="ru-RU"/>
        </w:rPr>
        <w:t>В этой связи перспективным представляется закрепление в уголовно-правовой политике следующего подхода: использование искусственного интеллекта должно признаваться юридически значимым обстоятельством тогда, когда оно существенно повышает масштаб, интенсивность, скрытность либо общественную опасность преступного поведения.</w:t>
      </w:r>
    </w:p>
    <w:p w:rsidR="000E5191" w:rsidRPr="000E5191" w:rsidRDefault="000E5191" w:rsidP="000E5191">
      <w:pPr>
        <w:pStyle w:val="a3"/>
        <w:spacing w:before="0" w:beforeAutospacing="0" w:after="0" w:afterAutospacing="0"/>
        <w:ind w:firstLine="567"/>
        <w:jc w:val="both"/>
        <w:rPr>
          <w:lang w:val="ru-RU"/>
        </w:rPr>
      </w:pPr>
      <w:r w:rsidRPr="000E5191">
        <w:rPr>
          <w:lang w:val="ru-RU"/>
        </w:rPr>
        <w:t>Особенно это актуально в случаях массового совершения преступлений, когда автоматизированные технологии позволяют одному субъекту одновременно воздействовать на большое количество потерпевших.</w:t>
      </w:r>
    </w:p>
    <w:p w:rsidR="000E5191" w:rsidRPr="000E5191" w:rsidRDefault="000E5191" w:rsidP="000E5191">
      <w:pPr>
        <w:pStyle w:val="3"/>
        <w:spacing w:before="0" w:beforeAutospacing="0" w:after="0" w:afterAutospacing="0"/>
        <w:ind w:firstLine="567"/>
        <w:jc w:val="both"/>
        <w:rPr>
          <w:sz w:val="24"/>
          <w:szCs w:val="24"/>
          <w:lang w:val="ru-RU"/>
        </w:rPr>
      </w:pPr>
      <w:r w:rsidRPr="000E5191">
        <w:rPr>
          <w:sz w:val="24"/>
          <w:szCs w:val="24"/>
          <w:lang w:val="ru-RU"/>
        </w:rPr>
        <w:t>3.3. Совершенствование уголовно-правового реагирования на цифровое мошенничество</w:t>
      </w:r>
    </w:p>
    <w:p w:rsidR="000E5191" w:rsidRPr="000E5191" w:rsidRDefault="000E5191" w:rsidP="000E5191">
      <w:pPr>
        <w:pStyle w:val="a3"/>
        <w:spacing w:before="0" w:beforeAutospacing="0" w:after="0" w:afterAutospacing="0"/>
        <w:ind w:firstLine="567"/>
        <w:jc w:val="both"/>
        <w:rPr>
          <w:lang w:val="ru-RU"/>
        </w:rPr>
      </w:pPr>
      <w:r w:rsidRPr="000E5191">
        <w:rPr>
          <w:lang w:val="ru-RU"/>
        </w:rPr>
        <w:t>Одним из наиболее социально значимых проявлений цифровой трансформации преступности является интернет-мошенничество. Его специфика заключается в сочетании традиционного механизма обмана с возможностями цифровых коммуникаций.</w:t>
      </w:r>
    </w:p>
    <w:p w:rsidR="000E5191" w:rsidRPr="000E5191" w:rsidRDefault="000E5191" w:rsidP="000E5191">
      <w:pPr>
        <w:pStyle w:val="a3"/>
        <w:spacing w:before="0" w:beforeAutospacing="0" w:after="0" w:afterAutospacing="0"/>
        <w:ind w:firstLine="567"/>
        <w:jc w:val="both"/>
        <w:rPr>
          <w:lang w:val="ru-RU"/>
        </w:rPr>
      </w:pPr>
      <w:r w:rsidRPr="000E5191">
        <w:rPr>
          <w:lang w:val="ru-RU"/>
        </w:rPr>
        <w:t>В отличие от классических форм мошенничества, цифровые преступные схемы позволяют преступнику осуществлять дистанционное воздействие на потерпевшего, использовать поддельные цифровые идентификаторы, имитировать деятельность банковских, государственных и иных организаций, а также быстро перемещать полученные денежные средства между различными счетами и цифровыми инструментами.</w:t>
      </w:r>
    </w:p>
    <w:p w:rsidR="000E5191" w:rsidRPr="000E5191" w:rsidRDefault="000E5191" w:rsidP="000E5191">
      <w:pPr>
        <w:pStyle w:val="a3"/>
        <w:spacing w:before="0" w:beforeAutospacing="0" w:after="0" w:afterAutospacing="0"/>
        <w:ind w:firstLine="567"/>
        <w:jc w:val="both"/>
        <w:rPr>
          <w:lang w:val="ru-RU"/>
        </w:rPr>
      </w:pPr>
      <w:r w:rsidRPr="000E5191">
        <w:rPr>
          <w:lang w:val="ru-RU"/>
        </w:rPr>
        <w:t>Это существенно осложняет установление личности виновного и возврат похищенного имущества.</w:t>
      </w:r>
    </w:p>
    <w:p w:rsidR="000E5191" w:rsidRPr="000E5191" w:rsidRDefault="000E5191" w:rsidP="000E5191">
      <w:pPr>
        <w:pStyle w:val="a3"/>
        <w:spacing w:before="0" w:beforeAutospacing="0" w:after="0" w:afterAutospacing="0"/>
        <w:ind w:firstLine="567"/>
        <w:jc w:val="both"/>
        <w:rPr>
          <w:lang w:val="ru-RU"/>
        </w:rPr>
      </w:pPr>
      <w:r w:rsidRPr="000E5191">
        <w:rPr>
          <w:lang w:val="ru-RU"/>
        </w:rPr>
        <w:t xml:space="preserve">Представляется, что уголовно-правовая политика в данной сфере должна развиваться не только посредством ужесточения ответственности, но и через </w:t>
      </w:r>
      <w:r w:rsidRPr="000E5191">
        <w:rPr>
          <w:rStyle w:val="a4"/>
          <w:lang w:val="ru-RU"/>
        </w:rPr>
        <w:t>дифференциацию уголовно-правового реагирования в зависимости от способа, масштаба и последствий цифрового мошенничества</w:t>
      </w:r>
      <w:r w:rsidRPr="000E5191">
        <w:rPr>
          <w:lang w:val="ru-RU"/>
        </w:rPr>
        <w:t>.</w:t>
      </w:r>
    </w:p>
    <w:p w:rsidR="000E5191" w:rsidRPr="000E5191" w:rsidRDefault="000E5191" w:rsidP="000E5191">
      <w:pPr>
        <w:pStyle w:val="a3"/>
        <w:spacing w:before="0" w:beforeAutospacing="0" w:after="0" w:afterAutospacing="0"/>
        <w:ind w:firstLine="567"/>
        <w:jc w:val="both"/>
        <w:rPr>
          <w:lang w:val="ru-RU"/>
        </w:rPr>
      </w:pPr>
      <w:r w:rsidRPr="000E5191">
        <w:rPr>
          <w:lang w:val="ru-RU"/>
        </w:rPr>
        <w:t xml:space="preserve">Особого внимания заслуживают случаи использования автоматизированных систем, искусственного интеллекта, поддельного аудио- и </w:t>
      </w:r>
      <w:proofErr w:type="spellStart"/>
      <w:r w:rsidRPr="000E5191">
        <w:rPr>
          <w:lang w:val="ru-RU"/>
        </w:rPr>
        <w:t>видеоконтента</w:t>
      </w:r>
      <w:proofErr w:type="spellEnd"/>
      <w:r w:rsidRPr="000E5191">
        <w:rPr>
          <w:lang w:val="ru-RU"/>
        </w:rPr>
        <w:t>, а также массового воздействия на потерпевших.</w:t>
      </w:r>
    </w:p>
    <w:p w:rsidR="000E5191" w:rsidRPr="000E5191" w:rsidRDefault="000E5191" w:rsidP="000E5191">
      <w:pPr>
        <w:pStyle w:val="a3"/>
        <w:spacing w:before="0" w:beforeAutospacing="0" w:after="0" w:afterAutospacing="0"/>
        <w:ind w:firstLine="567"/>
        <w:jc w:val="both"/>
        <w:rPr>
          <w:lang w:val="ru-RU"/>
        </w:rPr>
      </w:pPr>
      <w:r w:rsidRPr="000E5191">
        <w:rPr>
          <w:lang w:val="ru-RU"/>
        </w:rPr>
        <w:lastRenderedPageBreak/>
        <w:t>При этом криминализация должна оставаться обоснованной и не приводить к неоправданному расширению уголовной репрессии.</w:t>
      </w:r>
    </w:p>
    <w:p w:rsidR="000E5191" w:rsidRPr="000E5191" w:rsidRDefault="000E5191" w:rsidP="000E5191">
      <w:pPr>
        <w:pStyle w:val="3"/>
        <w:spacing w:before="0" w:beforeAutospacing="0" w:after="0" w:afterAutospacing="0"/>
        <w:ind w:firstLine="567"/>
        <w:jc w:val="both"/>
        <w:rPr>
          <w:sz w:val="24"/>
          <w:szCs w:val="24"/>
          <w:lang w:val="ru-RU"/>
        </w:rPr>
      </w:pPr>
      <w:r w:rsidRPr="000E5191">
        <w:rPr>
          <w:sz w:val="24"/>
          <w:szCs w:val="24"/>
          <w:lang w:val="ru-RU"/>
        </w:rPr>
        <w:t>3.4. Совершенствование уголовно-правовой охраны цифровых данных</w:t>
      </w:r>
    </w:p>
    <w:p w:rsidR="000E5191" w:rsidRPr="000E5191" w:rsidRDefault="000E5191" w:rsidP="000E5191">
      <w:pPr>
        <w:pStyle w:val="a3"/>
        <w:spacing w:before="0" w:beforeAutospacing="0" w:after="0" w:afterAutospacing="0"/>
        <w:ind w:firstLine="567"/>
        <w:jc w:val="both"/>
        <w:rPr>
          <w:lang w:val="ru-RU"/>
        </w:rPr>
      </w:pPr>
      <w:r w:rsidRPr="000E5191">
        <w:rPr>
          <w:lang w:val="ru-RU"/>
        </w:rPr>
        <w:t>Цифровая трансформация экономики и государственного управления сопровождается постоянным увеличением объёма информации, имеющей экономическую, социальную и юридическую ценность.</w:t>
      </w:r>
    </w:p>
    <w:p w:rsidR="000E5191" w:rsidRPr="000E5191" w:rsidRDefault="000E5191" w:rsidP="000E5191">
      <w:pPr>
        <w:pStyle w:val="a3"/>
        <w:spacing w:before="0" w:beforeAutospacing="0" w:after="0" w:afterAutospacing="0"/>
        <w:ind w:firstLine="567"/>
        <w:jc w:val="both"/>
        <w:rPr>
          <w:lang w:val="ru-RU"/>
        </w:rPr>
      </w:pPr>
      <w:r w:rsidRPr="000E5191">
        <w:rPr>
          <w:lang w:val="ru-RU"/>
        </w:rPr>
        <w:t>Персональные данные, сведения о финансовых операциях, коммерческая информация, государственные информационные ресурсы и иные массивы данных становятся самостоятельным объектом преступного интереса.</w:t>
      </w:r>
    </w:p>
    <w:p w:rsidR="000E5191" w:rsidRPr="000E5191" w:rsidRDefault="000E5191" w:rsidP="000E5191">
      <w:pPr>
        <w:pStyle w:val="a3"/>
        <w:spacing w:before="0" w:beforeAutospacing="0" w:after="0" w:afterAutospacing="0"/>
        <w:ind w:firstLine="567"/>
        <w:jc w:val="both"/>
        <w:rPr>
          <w:lang w:val="ru-RU"/>
        </w:rPr>
      </w:pPr>
      <w:r w:rsidRPr="000E5191">
        <w:rPr>
          <w:lang w:val="ru-RU"/>
        </w:rPr>
        <w:t>В этой связи требуется дальнейшее совершенствование механизмов уголовно-правовой охраны информации с учётом её характера и возможных последствий незаконного использования.</w:t>
      </w:r>
    </w:p>
    <w:p w:rsidR="000E5191" w:rsidRPr="000E5191" w:rsidRDefault="000E5191" w:rsidP="000E5191">
      <w:pPr>
        <w:pStyle w:val="a3"/>
        <w:spacing w:before="0" w:beforeAutospacing="0" w:after="0" w:afterAutospacing="0"/>
        <w:ind w:firstLine="567"/>
        <w:jc w:val="both"/>
        <w:rPr>
          <w:lang w:val="ru-RU"/>
        </w:rPr>
      </w:pPr>
      <w:r w:rsidRPr="000E5191">
        <w:rPr>
          <w:lang w:val="ru-RU"/>
        </w:rPr>
        <w:t>Особую проблему представляет ситуация, когда неправомерное получение данных ещё не привело к непосредственному имущественному ущербу, однако создало реальную возможность его наступления. Современная уголовно-правовая политика должна учитывать подобные формы общественной опасности, одновременно соблюдая принцип презумпции невиновности и требование достаточной определённости уголовно-правового запрета.</w:t>
      </w:r>
    </w:p>
    <w:p w:rsidR="000E5191" w:rsidRPr="000E5191" w:rsidRDefault="000E5191" w:rsidP="000E5191">
      <w:pPr>
        <w:pStyle w:val="3"/>
        <w:spacing w:before="0" w:beforeAutospacing="0" w:after="0" w:afterAutospacing="0"/>
        <w:ind w:firstLine="567"/>
        <w:jc w:val="both"/>
        <w:rPr>
          <w:sz w:val="24"/>
          <w:szCs w:val="24"/>
          <w:lang w:val="ru-RU"/>
        </w:rPr>
      </w:pPr>
      <w:r w:rsidRPr="000E5191">
        <w:rPr>
          <w:sz w:val="24"/>
          <w:szCs w:val="24"/>
          <w:lang w:val="ru-RU"/>
        </w:rPr>
        <w:t>3.5. Развитие института цифровых доказательств</w:t>
      </w:r>
    </w:p>
    <w:p w:rsidR="000E5191" w:rsidRPr="000E5191" w:rsidRDefault="000E5191" w:rsidP="000E5191">
      <w:pPr>
        <w:pStyle w:val="a3"/>
        <w:spacing w:before="0" w:beforeAutospacing="0" w:after="0" w:afterAutospacing="0"/>
        <w:ind w:firstLine="567"/>
        <w:jc w:val="both"/>
        <w:rPr>
          <w:lang w:val="ru-RU"/>
        </w:rPr>
      </w:pPr>
      <w:r w:rsidRPr="000E5191">
        <w:rPr>
          <w:lang w:val="ru-RU"/>
        </w:rPr>
        <w:t xml:space="preserve">Эффективность противодействия </w:t>
      </w:r>
      <w:proofErr w:type="spellStart"/>
      <w:r w:rsidRPr="000E5191">
        <w:rPr>
          <w:lang w:val="ru-RU"/>
        </w:rPr>
        <w:t>киберпреступности</w:t>
      </w:r>
      <w:proofErr w:type="spellEnd"/>
      <w:r w:rsidRPr="000E5191">
        <w:rPr>
          <w:lang w:val="ru-RU"/>
        </w:rPr>
        <w:t xml:space="preserve"> непосредственно зависит от возможности получения и процессуального использования цифровых следов.</w:t>
      </w:r>
    </w:p>
    <w:p w:rsidR="000E5191" w:rsidRPr="000E5191" w:rsidRDefault="000E5191" w:rsidP="000E5191">
      <w:pPr>
        <w:pStyle w:val="a3"/>
        <w:spacing w:before="0" w:beforeAutospacing="0" w:after="0" w:afterAutospacing="0"/>
        <w:ind w:firstLine="567"/>
        <w:jc w:val="both"/>
        <w:rPr>
          <w:lang w:val="ru-RU"/>
        </w:rPr>
      </w:pPr>
      <w:r w:rsidRPr="000E5191">
        <w:rPr>
          <w:lang w:val="ru-RU"/>
        </w:rPr>
        <w:t>Цифровая информация обладает специфическими свойствами [12]: она может существовать одновременно в различных информационных системах, быстро изменяться, удаляться или перемещаться между юрисдикциями. Кроме того, её достоверность требует установления источника происхождения и обеспечения целостности полученных данных.</w:t>
      </w:r>
    </w:p>
    <w:p w:rsidR="000E5191" w:rsidRPr="000E5191" w:rsidRDefault="000E5191" w:rsidP="000E5191">
      <w:pPr>
        <w:pStyle w:val="a3"/>
        <w:spacing w:before="0" w:beforeAutospacing="0" w:after="0" w:afterAutospacing="0"/>
        <w:ind w:firstLine="567"/>
        <w:jc w:val="both"/>
        <w:rPr>
          <w:lang w:val="ru-RU"/>
        </w:rPr>
      </w:pPr>
      <w:r w:rsidRPr="000E5191">
        <w:rPr>
          <w:lang w:val="ru-RU"/>
        </w:rPr>
        <w:t>В этой связи совершенствование уголовно-правовой политики должно осуществляться во взаимосвязи с развитием уголовно-процессуального законодательства.</w:t>
      </w:r>
    </w:p>
    <w:p w:rsidR="000E5191" w:rsidRPr="000E5191" w:rsidRDefault="000E5191" w:rsidP="000E5191">
      <w:pPr>
        <w:pStyle w:val="a3"/>
        <w:spacing w:before="0" w:beforeAutospacing="0" w:after="0" w:afterAutospacing="0"/>
        <w:ind w:firstLine="567"/>
        <w:jc w:val="both"/>
        <w:rPr>
          <w:lang w:val="ru-RU"/>
        </w:rPr>
      </w:pPr>
      <w:r w:rsidRPr="000E5191">
        <w:rPr>
          <w:lang w:val="ru-RU"/>
        </w:rPr>
        <w:t>Представляется необходимым дальнейшее развитие единых подходов к:</w:t>
      </w:r>
    </w:p>
    <w:p w:rsidR="000E5191" w:rsidRPr="000E5191" w:rsidRDefault="000E5191" w:rsidP="000E5191">
      <w:pPr>
        <w:numPr>
          <w:ilvl w:val="0"/>
          <w:numId w:val="1"/>
        </w:numPr>
        <w:spacing w:after="0" w:line="240" w:lineRule="auto"/>
        <w:ind w:left="0" w:firstLine="567"/>
        <w:jc w:val="both"/>
        <w:rPr>
          <w:rFonts w:ascii="Times New Roman" w:hAnsi="Times New Roman" w:cs="Times New Roman"/>
          <w:sz w:val="24"/>
          <w:szCs w:val="24"/>
        </w:rPr>
      </w:pPr>
      <w:proofErr w:type="spellStart"/>
      <w:r w:rsidRPr="000E5191">
        <w:rPr>
          <w:rFonts w:ascii="Times New Roman" w:hAnsi="Times New Roman" w:cs="Times New Roman"/>
          <w:sz w:val="24"/>
          <w:szCs w:val="24"/>
        </w:rPr>
        <w:t>обнаружению</w:t>
      </w:r>
      <w:proofErr w:type="spellEnd"/>
      <w:r w:rsidRPr="000E5191">
        <w:rPr>
          <w:rFonts w:ascii="Times New Roman" w:hAnsi="Times New Roman" w:cs="Times New Roman"/>
          <w:sz w:val="24"/>
          <w:szCs w:val="24"/>
        </w:rPr>
        <w:t xml:space="preserve"> </w:t>
      </w:r>
      <w:proofErr w:type="spellStart"/>
      <w:r w:rsidRPr="000E5191">
        <w:rPr>
          <w:rFonts w:ascii="Times New Roman" w:hAnsi="Times New Roman" w:cs="Times New Roman"/>
          <w:sz w:val="24"/>
          <w:szCs w:val="24"/>
        </w:rPr>
        <w:t>цифровых</w:t>
      </w:r>
      <w:proofErr w:type="spellEnd"/>
      <w:r w:rsidRPr="000E5191">
        <w:rPr>
          <w:rFonts w:ascii="Times New Roman" w:hAnsi="Times New Roman" w:cs="Times New Roman"/>
          <w:sz w:val="24"/>
          <w:szCs w:val="24"/>
        </w:rPr>
        <w:t xml:space="preserve"> </w:t>
      </w:r>
      <w:proofErr w:type="spellStart"/>
      <w:r w:rsidRPr="000E5191">
        <w:rPr>
          <w:rFonts w:ascii="Times New Roman" w:hAnsi="Times New Roman" w:cs="Times New Roman"/>
          <w:sz w:val="24"/>
          <w:szCs w:val="24"/>
        </w:rPr>
        <w:t>следов</w:t>
      </w:r>
      <w:proofErr w:type="spellEnd"/>
      <w:r w:rsidRPr="000E5191">
        <w:rPr>
          <w:rFonts w:ascii="Times New Roman" w:hAnsi="Times New Roman" w:cs="Times New Roman"/>
          <w:sz w:val="24"/>
          <w:szCs w:val="24"/>
        </w:rPr>
        <w:t xml:space="preserve">; </w:t>
      </w:r>
    </w:p>
    <w:p w:rsidR="000E5191" w:rsidRPr="000E5191" w:rsidRDefault="000E5191" w:rsidP="000E5191">
      <w:pPr>
        <w:numPr>
          <w:ilvl w:val="0"/>
          <w:numId w:val="1"/>
        </w:numPr>
        <w:spacing w:after="0" w:line="240" w:lineRule="auto"/>
        <w:ind w:left="0" w:firstLine="567"/>
        <w:jc w:val="both"/>
        <w:rPr>
          <w:rFonts w:ascii="Times New Roman" w:hAnsi="Times New Roman" w:cs="Times New Roman"/>
          <w:sz w:val="24"/>
          <w:szCs w:val="24"/>
          <w:lang w:val="ru-RU"/>
        </w:rPr>
      </w:pPr>
      <w:r w:rsidRPr="000E5191">
        <w:rPr>
          <w:rFonts w:ascii="Times New Roman" w:hAnsi="Times New Roman" w:cs="Times New Roman"/>
          <w:sz w:val="24"/>
          <w:szCs w:val="24"/>
          <w:lang w:val="ru-RU"/>
        </w:rPr>
        <w:t xml:space="preserve">фиксации и сохранению электронных данных; </w:t>
      </w:r>
    </w:p>
    <w:p w:rsidR="000E5191" w:rsidRPr="000E5191" w:rsidRDefault="000E5191" w:rsidP="000E5191">
      <w:pPr>
        <w:numPr>
          <w:ilvl w:val="0"/>
          <w:numId w:val="1"/>
        </w:numPr>
        <w:spacing w:after="0" w:line="240" w:lineRule="auto"/>
        <w:ind w:left="0" w:firstLine="567"/>
        <w:jc w:val="both"/>
        <w:rPr>
          <w:rFonts w:ascii="Times New Roman" w:hAnsi="Times New Roman" w:cs="Times New Roman"/>
          <w:sz w:val="24"/>
          <w:szCs w:val="24"/>
        </w:rPr>
      </w:pPr>
      <w:proofErr w:type="spellStart"/>
      <w:r w:rsidRPr="000E5191">
        <w:rPr>
          <w:rFonts w:ascii="Times New Roman" w:hAnsi="Times New Roman" w:cs="Times New Roman"/>
          <w:sz w:val="24"/>
          <w:szCs w:val="24"/>
        </w:rPr>
        <w:t>обеспечению</w:t>
      </w:r>
      <w:proofErr w:type="spellEnd"/>
      <w:r w:rsidRPr="000E5191">
        <w:rPr>
          <w:rFonts w:ascii="Times New Roman" w:hAnsi="Times New Roman" w:cs="Times New Roman"/>
          <w:sz w:val="24"/>
          <w:szCs w:val="24"/>
        </w:rPr>
        <w:t xml:space="preserve"> </w:t>
      </w:r>
      <w:proofErr w:type="spellStart"/>
      <w:r w:rsidRPr="000E5191">
        <w:rPr>
          <w:rFonts w:ascii="Times New Roman" w:hAnsi="Times New Roman" w:cs="Times New Roman"/>
          <w:sz w:val="24"/>
          <w:szCs w:val="24"/>
        </w:rPr>
        <w:t>их</w:t>
      </w:r>
      <w:proofErr w:type="spellEnd"/>
      <w:r w:rsidRPr="000E5191">
        <w:rPr>
          <w:rFonts w:ascii="Times New Roman" w:hAnsi="Times New Roman" w:cs="Times New Roman"/>
          <w:sz w:val="24"/>
          <w:szCs w:val="24"/>
        </w:rPr>
        <w:t xml:space="preserve"> </w:t>
      </w:r>
      <w:proofErr w:type="spellStart"/>
      <w:r w:rsidRPr="000E5191">
        <w:rPr>
          <w:rFonts w:ascii="Times New Roman" w:hAnsi="Times New Roman" w:cs="Times New Roman"/>
          <w:sz w:val="24"/>
          <w:szCs w:val="24"/>
        </w:rPr>
        <w:t>неизменности</w:t>
      </w:r>
      <w:proofErr w:type="spellEnd"/>
      <w:r w:rsidRPr="000E5191">
        <w:rPr>
          <w:rFonts w:ascii="Times New Roman" w:hAnsi="Times New Roman" w:cs="Times New Roman"/>
          <w:sz w:val="24"/>
          <w:szCs w:val="24"/>
        </w:rPr>
        <w:t xml:space="preserve">; </w:t>
      </w:r>
    </w:p>
    <w:p w:rsidR="000E5191" w:rsidRPr="000E5191" w:rsidRDefault="000E5191" w:rsidP="000E5191">
      <w:pPr>
        <w:numPr>
          <w:ilvl w:val="0"/>
          <w:numId w:val="1"/>
        </w:numPr>
        <w:spacing w:after="0" w:line="240" w:lineRule="auto"/>
        <w:ind w:left="0" w:firstLine="567"/>
        <w:jc w:val="both"/>
        <w:rPr>
          <w:rFonts w:ascii="Times New Roman" w:hAnsi="Times New Roman" w:cs="Times New Roman"/>
          <w:sz w:val="24"/>
          <w:szCs w:val="24"/>
        </w:rPr>
      </w:pPr>
      <w:proofErr w:type="spellStart"/>
      <w:r w:rsidRPr="000E5191">
        <w:rPr>
          <w:rFonts w:ascii="Times New Roman" w:hAnsi="Times New Roman" w:cs="Times New Roman"/>
          <w:sz w:val="24"/>
          <w:szCs w:val="24"/>
        </w:rPr>
        <w:t>установлению</w:t>
      </w:r>
      <w:proofErr w:type="spellEnd"/>
      <w:r w:rsidRPr="000E5191">
        <w:rPr>
          <w:rFonts w:ascii="Times New Roman" w:hAnsi="Times New Roman" w:cs="Times New Roman"/>
          <w:sz w:val="24"/>
          <w:szCs w:val="24"/>
        </w:rPr>
        <w:t xml:space="preserve"> </w:t>
      </w:r>
      <w:proofErr w:type="spellStart"/>
      <w:r w:rsidRPr="000E5191">
        <w:rPr>
          <w:rFonts w:ascii="Times New Roman" w:hAnsi="Times New Roman" w:cs="Times New Roman"/>
          <w:sz w:val="24"/>
          <w:szCs w:val="24"/>
        </w:rPr>
        <w:t>источника</w:t>
      </w:r>
      <w:proofErr w:type="spellEnd"/>
      <w:r w:rsidRPr="000E5191">
        <w:rPr>
          <w:rFonts w:ascii="Times New Roman" w:hAnsi="Times New Roman" w:cs="Times New Roman"/>
          <w:sz w:val="24"/>
          <w:szCs w:val="24"/>
        </w:rPr>
        <w:t xml:space="preserve"> </w:t>
      </w:r>
      <w:proofErr w:type="spellStart"/>
      <w:r w:rsidRPr="000E5191">
        <w:rPr>
          <w:rFonts w:ascii="Times New Roman" w:hAnsi="Times New Roman" w:cs="Times New Roman"/>
          <w:sz w:val="24"/>
          <w:szCs w:val="24"/>
        </w:rPr>
        <w:t>происхождения</w:t>
      </w:r>
      <w:proofErr w:type="spellEnd"/>
      <w:r w:rsidRPr="000E5191">
        <w:rPr>
          <w:rFonts w:ascii="Times New Roman" w:hAnsi="Times New Roman" w:cs="Times New Roman"/>
          <w:sz w:val="24"/>
          <w:szCs w:val="24"/>
        </w:rPr>
        <w:t xml:space="preserve"> </w:t>
      </w:r>
      <w:proofErr w:type="spellStart"/>
      <w:r w:rsidRPr="000E5191">
        <w:rPr>
          <w:rFonts w:ascii="Times New Roman" w:hAnsi="Times New Roman" w:cs="Times New Roman"/>
          <w:sz w:val="24"/>
          <w:szCs w:val="24"/>
        </w:rPr>
        <w:t>информации</w:t>
      </w:r>
      <w:proofErr w:type="spellEnd"/>
      <w:r w:rsidRPr="000E5191">
        <w:rPr>
          <w:rFonts w:ascii="Times New Roman" w:hAnsi="Times New Roman" w:cs="Times New Roman"/>
          <w:sz w:val="24"/>
          <w:szCs w:val="24"/>
        </w:rPr>
        <w:t xml:space="preserve">; </w:t>
      </w:r>
    </w:p>
    <w:p w:rsidR="000E5191" w:rsidRPr="000E5191" w:rsidRDefault="000E5191" w:rsidP="000E5191">
      <w:pPr>
        <w:numPr>
          <w:ilvl w:val="0"/>
          <w:numId w:val="1"/>
        </w:numPr>
        <w:spacing w:after="0" w:line="240" w:lineRule="auto"/>
        <w:ind w:left="0" w:firstLine="567"/>
        <w:jc w:val="both"/>
        <w:rPr>
          <w:rFonts w:ascii="Times New Roman" w:hAnsi="Times New Roman" w:cs="Times New Roman"/>
          <w:sz w:val="24"/>
          <w:szCs w:val="24"/>
        </w:rPr>
      </w:pPr>
      <w:proofErr w:type="spellStart"/>
      <w:r w:rsidRPr="000E5191">
        <w:rPr>
          <w:rFonts w:ascii="Times New Roman" w:hAnsi="Times New Roman" w:cs="Times New Roman"/>
          <w:sz w:val="24"/>
          <w:szCs w:val="24"/>
        </w:rPr>
        <w:t>использованию</w:t>
      </w:r>
      <w:proofErr w:type="spellEnd"/>
      <w:r w:rsidRPr="000E5191">
        <w:rPr>
          <w:rFonts w:ascii="Times New Roman" w:hAnsi="Times New Roman" w:cs="Times New Roman"/>
          <w:sz w:val="24"/>
          <w:szCs w:val="24"/>
        </w:rPr>
        <w:t xml:space="preserve"> </w:t>
      </w:r>
      <w:proofErr w:type="spellStart"/>
      <w:r w:rsidRPr="000E5191">
        <w:rPr>
          <w:rFonts w:ascii="Times New Roman" w:hAnsi="Times New Roman" w:cs="Times New Roman"/>
          <w:sz w:val="24"/>
          <w:szCs w:val="24"/>
        </w:rPr>
        <w:t>специальных</w:t>
      </w:r>
      <w:proofErr w:type="spellEnd"/>
      <w:r w:rsidRPr="000E5191">
        <w:rPr>
          <w:rFonts w:ascii="Times New Roman" w:hAnsi="Times New Roman" w:cs="Times New Roman"/>
          <w:sz w:val="24"/>
          <w:szCs w:val="24"/>
        </w:rPr>
        <w:t xml:space="preserve"> </w:t>
      </w:r>
      <w:proofErr w:type="spellStart"/>
      <w:r w:rsidRPr="000E5191">
        <w:rPr>
          <w:rFonts w:ascii="Times New Roman" w:hAnsi="Times New Roman" w:cs="Times New Roman"/>
          <w:sz w:val="24"/>
          <w:szCs w:val="24"/>
        </w:rPr>
        <w:t>знаний</w:t>
      </w:r>
      <w:proofErr w:type="spellEnd"/>
      <w:r w:rsidRPr="000E5191">
        <w:rPr>
          <w:rFonts w:ascii="Times New Roman" w:hAnsi="Times New Roman" w:cs="Times New Roman"/>
          <w:sz w:val="24"/>
          <w:szCs w:val="24"/>
        </w:rPr>
        <w:t xml:space="preserve">; </w:t>
      </w:r>
    </w:p>
    <w:p w:rsidR="000E5191" w:rsidRPr="000E5191" w:rsidRDefault="000E5191" w:rsidP="000E5191">
      <w:pPr>
        <w:numPr>
          <w:ilvl w:val="0"/>
          <w:numId w:val="1"/>
        </w:numPr>
        <w:spacing w:after="0" w:line="240" w:lineRule="auto"/>
        <w:ind w:left="0" w:firstLine="567"/>
        <w:jc w:val="both"/>
        <w:rPr>
          <w:rFonts w:ascii="Times New Roman" w:hAnsi="Times New Roman" w:cs="Times New Roman"/>
          <w:sz w:val="24"/>
          <w:szCs w:val="24"/>
        </w:rPr>
      </w:pPr>
      <w:proofErr w:type="spellStart"/>
      <w:proofErr w:type="gramStart"/>
      <w:r w:rsidRPr="000E5191">
        <w:rPr>
          <w:rFonts w:ascii="Times New Roman" w:hAnsi="Times New Roman" w:cs="Times New Roman"/>
          <w:sz w:val="24"/>
          <w:szCs w:val="24"/>
        </w:rPr>
        <w:t>международному</w:t>
      </w:r>
      <w:proofErr w:type="spellEnd"/>
      <w:proofErr w:type="gramEnd"/>
      <w:r w:rsidRPr="000E5191">
        <w:rPr>
          <w:rFonts w:ascii="Times New Roman" w:hAnsi="Times New Roman" w:cs="Times New Roman"/>
          <w:sz w:val="24"/>
          <w:szCs w:val="24"/>
        </w:rPr>
        <w:t xml:space="preserve"> </w:t>
      </w:r>
      <w:proofErr w:type="spellStart"/>
      <w:r w:rsidRPr="000E5191">
        <w:rPr>
          <w:rFonts w:ascii="Times New Roman" w:hAnsi="Times New Roman" w:cs="Times New Roman"/>
          <w:sz w:val="24"/>
          <w:szCs w:val="24"/>
        </w:rPr>
        <w:t>получению</w:t>
      </w:r>
      <w:proofErr w:type="spellEnd"/>
      <w:r w:rsidRPr="000E5191">
        <w:rPr>
          <w:rFonts w:ascii="Times New Roman" w:hAnsi="Times New Roman" w:cs="Times New Roman"/>
          <w:sz w:val="24"/>
          <w:szCs w:val="24"/>
        </w:rPr>
        <w:t xml:space="preserve"> </w:t>
      </w:r>
      <w:proofErr w:type="spellStart"/>
      <w:r w:rsidRPr="000E5191">
        <w:rPr>
          <w:rFonts w:ascii="Times New Roman" w:hAnsi="Times New Roman" w:cs="Times New Roman"/>
          <w:sz w:val="24"/>
          <w:szCs w:val="24"/>
        </w:rPr>
        <w:t>электронных</w:t>
      </w:r>
      <w:proofErr w:type="spellEnd"/>
      <w:r w:rsidRPr="000E5191">
        <w:rPr>
          <w:rFonts w:ascii="Times New Roman" w:hAnsi="Times New Roman" w:cs="Times New Roman"/>
          <w:sz w:val="24"/>
          <w:szCs w:val="24"/>
        </w:rPr>
        <w:t xml:space="preserve"> </w:t>
      </w:r>
      <w:proofErr w:type="spellStart"/>
      <w:r w:rsidRPr="000E5191">
        <w:rPr>
          <w:rFonts w:ascii="Times New Roman" w:hAnsi="Times New Roman" w:cs="Times New Roman"/>
          <w:sz w:val="24"/>
          <w:szCs w:val="24"/>
        </w:rPr>
        <w:t>доказательств</w:t>
      </w:r>
      <w:proofErr w:type="spellEnd"/>
      <w:r w:rsidRPr="000E5191">
        <w:rPr>
          <w:rFonts w:ascii="Times New Roman" w:hAnsi="Times New Roman" w:cs="Times New Roman"/>
          <w:sz w:val="24"/>
          <w:szCs w:val="24"/>
        </w:rPr>
        <w:t xml:space="preserve">. </w:t>
      </w:r>
    </w:p>
    <w:p w:rsidR="000E5191" w:rsidRPr="000E5191" w:rsidRDefault="000E5191" w:rsidP="000E5191">
      <w:pPr>
        <w:pStyle w:val="a3"/>
        <w:spacing w:before="0" w:beforeAutospacing="0" w:after="0" w:afterAutospacing="0"/>
        <w:ind w:firstLine="567"/>
        <w:jc w:val="both"/>
        <w:rPr>
          <w:lang w:val="ru-RU"/>
        </w:rPr>
      </w:pPr>
      <w:r w:rsidRPr="000E5191">
        <w:rPr>
          <w:lang w:val="ru-RU"/>
        </w:rPr>
        <w:t>Особое значение имеет формирование единой методологии работы с цифровыми доказательствами на всех этапах уголовного судопроизводства.</w:t>
      </w:r>
    </w:p>
    <w:p w:rsidR="000E5191" w:rsidRPr="000E5191" w:rsidRDefault="000E5191" w:rsidP="000E5191">
      <w:pPr>
        <w:pStyle w:val="3"/>
        <w:spacing w:before="0" w:beforeAutospacing="0" w:after="0" w:afterAutospacing="0"/>
        <w:ind w:firstLine="567"/>
        <w:jc w:val="both"/>
        <w:rPr>
          <w:sz w:val="24"/>
          <w:szCs w:val="24"/>
          <w:lang w:val="ru-RU"/>
        </w:rPr>
      </w:pPr>
      <w:r w:rsidRPr="000E5191">
        <w:rPr>
          <w:sz w:val="24"/>
          <w:szCs w:val="24"/>
          <w:lang w:val="ru-RU"/>
        </w:rPr>
        <w:t>3.6. Усиление международного сотрудничества</w:t>
      </w:r>
    </w:p>
    <w:p w:rsidR="000E5191" w:rsidRPr="000E5191" w:rsidRDefault="000E5191" w:rsidP="000E5191">
      <w:pPr>
        <w:pStyle w:val="a3"/>
        <w:spacing w:before="0" w:beforeAutospacing="0" w:after="0" w:afterAutospacing="0"/>
        <w:ind w:firstLine="567"/>
        <w:jc w:val="both"/>
        <w:rPr>
          <w:lang w:val="ru-RU"/>
        </w:rPr>
      </w:pPr>
      <w:proofErr w:type="spellStart"/>
      <w:r w:rsidRPr="000E5191">
        <w:rPr>
          <w:lang w:val="ru-RU"/>
        </w:rPr>
        <w:t>Трансграничность</w:t>
      </w:r>
      <w:proofErr w:type="spellEnd"/>
      <w:r w:rsidRPr="000E5191">
        <w:rPr>
          <w:lang w:val="ru-RU"/>
        </w:rPr>
        <w:t xml:space="preserve"> цифровой преступности объективно ограничивает эффективность исключительно национальных механизмов противодействия.</w:t>
      </w:r>
    </w:p>
    <w:p w:rsidR="000E5191" w:rsidRPr="000E5191" w:rsidRDefault="000E5191" w:rsidP="000E5191">
      <w:pPr>
        <w:pStyle w:val="a3"/>
        <w:spacing w:before="0" w:beforeAutospacing="0" w:after="0" w:afterAutospacing="0"/>
        <w:ind w:firstLine="567"/>
        <w:jc w:val="both"/>
        <w:rPr>
          <w:lang w:val="ru-RU"/>
        </w:rPr>
      </w:pPr>
      <w:r w:rsidRPr="000E5191">
        <w:rPr>
          <w:lang w:val="ru-RU"/>
        </w:rPr>
        <w:t xml:space="preserve">В этой связи Казахстану необходимо продолжать развитие международного сотрудничества [8; 9; 10] в сфере предупреждения и расследования </w:t>
      </w:r>
      <w:proofErr w:type="spellStart"/>
      <w:r w:rsidRPr="000E5191">
        <w:rPr>
          <w:lang w:val="ru-RU"/>
        </w:rPr>
        <w:t>киберпреступлений</w:t>
      </w:r>
      <w:proofErr w:type="spellEnd"/>
      <w:r w:rsidRPr="000E5191">
        <w:rPr>
          <w:lang w:val="ru-RU"/>
        </w:rPr>
        <w:t>, включая оперативный обмен информацией, оказание правовой помощи, взаимодействие при установлении цифровых следов и идентификации лиц, находящихся за пределами национальной территории.</w:t>
      </w:r>
    </w:p>
    <w:p w:rsidR="000E5191" w:rsidRPr="000E5191" w:rsidRDefault="000E5191" w:rsidP="000E5191">
      <w:pPr>
        <w:pStyle w:val="a3"/>
        <w:spacing w:before="0" w:beforeAutospacing="0" w:after="0" w:afterAutospacing="0"/>
        <w:ind w:firstLine="567"/>
        <w:jc w:val="both"/>
        <w:rPr>
          <w:lang w:val="ru-RU"/>
        </w:rPr>
      </w:pPr>
      <w:r w:rsidRPr="000E5191">
        <w:rPr>
          <w:lang w:val="ru-RU"/>
        </w:rPr>
        <w:t xml:space="preserve">Особую значимость приобретает международная гармонизация подходов к противодействию </w:t>
      </w:r>
      <w:proofErr w:type="spellStart"/>
      <w:r w:rsidRPr="000E5191">
        <w:rPr>
          <w:lang w:val="ru-RU"/>
        </w:rPr>
        <w:t>киберпреступности</w:t>
      </w:r>
      <w:proofErr w:type="spellEnd"/>
      <w:r w:rsidRPr="000E5191">
        <w:rPr>
          <w:lang w:val="ru-RU"/>
        </w:rPr>
        <w:t xml:space="preserve">. Принятие Советом Европы Будапештской конвенции о </w:t>
      </w:r>
      <w:proofErr w:type="spellStart"/>
      <w:r w:rsidRPr="000E5191">
        <w:rPr>
          <w:lang w:val="ru-RU"/>
        </w:rPr>
        <w:t>киберпреступности</w:t>
      </w:r>
      <w:proofErr w:type="spellEnd"/>
      <w:r w:rsidRPr="000E5191">
        <w:rPr>
          <w:lang w:val="ru-RU"/>
        </w:rPr>
        <w:t xml:space="preserve"> сформировало один из наиболее значимых международных механизмов сотрудничества в данной сфере [8].</w:t>
      </w:r>
    </w:p>
    <w:p w:rsidR="000E5191" w:rsidRPr="000E5191" w:rsidRDefault="000E5191" w:rsidP="000E5191">
      <w:pPr>
        <w:pStyle w:val="a3"/>
        <w:spacing w:before="0" w:beforeAutospacing="0" w:after="0" w:afterAutospacing="0"/>
        <w:ind w:firstLine="567"/>
        <w:jc w:val="both"/>
        <w:rPr>
          <w:lang w:val="ru-RU"/>
        </w:rPr>
      </w:pPr>
      <w:r w:rsidRPr="000E5191">
        <w:rPr>
          <w:lang w:val="ru-RU"/>
        </w:rPr>
        <w:lastRenderedPageBreak/>
        <w:t>При этом современная цифровая среда требует дальнейшего развития международных механизмов с учётом появления новых технологий и увеличения объёма трансграничных электронных доказательств.</w:t>
      </w:r>
    </w:p>
    <w:p w:rsidR="000E5191" w:rsidRPr="000E5191" w:rsidRDefault="000E5191" w:rsidP="000E5191">
      <w:pPr>
        <w:pStyle w:val="3"/>
        <w:spacing w:before="0" w:beforeAutospacing="0" w:after="0" w:afterAutospacing="0"/>
        <w:ind w:firstLine="567"/>
        <w:jc w:val="both"/>
        <w:rPr>
          <w:sz w:val="24"/>
          <w:szCs w:val="24"/>
          <w:lang w:val="ru-RU"/>
        </w:rPr>
      </w:pPr>
      <w:r w:rsidRPr="000E5191">
        <w:rPr>
          <w:sz w:val="24"/>
          <w:szCs w:val="24"/>
          <w:lang w:val="ru-RU"/>
        </w:rPr>
        <w:t>3.7. Переход от реактивной к адаптивной модели уголовно-правовой политики</w:t>
      </w:r>
    </w:p>
    <w:p w:rsidR="000E5191" w:rsidRPr="000E5191" w:rsidRDefault="000E5191" w:rsidP="000E5191">
      <w:pPr>
        <w:pStyle w:val="a3"/>
        <w:spacing w:before="0" w:beforeAutospacing="0" w:after="0" w:afterAutospacing="0"/>
        <w:ind w:firstLine="567"/>
        <w:jc w:val="both"/>
        <w:rPr>
          <w:lang w:val="ru-RU"/>
        </w:rPr>
      </w:pPr>
      <w:r w:rsidRPr="000E5191">
        <w:rPr>
          <w:lang w:val="ru-RU"/>
        </w:rPr>
        <w:t xml:space="preserve">Проведённое исследование позволяет сформулировать основное авторское положение о необходимости постепенного перехода от преимущественно </w:t>
      </w:r>
      <w:r w:rsidRPr="000E5191">
        <w:rPr>
          <w:rStyle w:val="a4"/>
          <w:lang w:val="ru-RU"/>
        </w:rPr>
        <w:t>реактивной модели</w:t>
      </w:r>
      <w:r w:rsidRPr="000E5191">
        <w:rPr>
          <w:lang w:val="ru-RU"/>
        </w:rPr>
        <w:t xml:space="preserve"> уголовно-правового воздействия к </w:t>
      </w:r>
      <w:r w:rsidRPr="000E5191">
        <w:rPr>
          <w:rStyle w:val="a4"/>
          <w:lang w:val="ru-RU"/>
        </w:rPr>
        <w:t>адаптивной модели противодействия цифровой преступности</w:t>
      </w:r>
      <w:r w:rsidRPr="000E5191">
        <w:rPr>
          <w:lang w:val="ru-RU"/>
        </w:rPr>
        <w:t>.</w:t>
      </w:r>
    </w:p>
    <w:p w:rsidR="000E5191" w:rsidRPr="000E5191" w:rsidRDefault="000E5191" w:rsidP="000E5191">
      <w:pPr>
        <w:pStyle w:val="a3"/>
        <w:spacing w:before="0" w:beforeAutospacing="0" w:after="0" w:afterAutospacing="0"/>
        <w:ind w:firstLine="567"/>
        <w:jc w:val="both"/>
        <w:rPr>
          <w:lang w:val="ru-RU"/>
        </w:rPr>
      </w:pPr>
      <w:r w:rsidRPr="000E5191">
        <w:rPr>
          <w:lang w:val="ru-RU"/>
        </w:rPr>
        <w:t>Реактивная модель предполагает преимущественную корректировку законодательства уже после возникновения новой устойчивой формы общественно опасного поведения. Однако в условиях ускоренного технологического развития такой подход объективно сталкивается с временным разрывом между появлением новой криминальной практики и её законодательным регулированием.</w:t>
      </w:r>
    </w:p>
    <w:p w:rsidR="000E5191" w:rsidRPr="000E5191" w:rsidRDefault="000E5191" w:rsidP="000E5191">
      <w:pPr>
        <w:pStyle w:val="a3"/>
        <w:spacing w:before="0" w:beforeAutospacing="0" w:after="0" w:afterAutospacing="0"/>
        <w:ind w:firstLine="567"/>
        <w:jc w:val="both"/>
        <w:rPr>
          <w:lang w:val="ru-RU"/>
        </w:rPr>
      </w:pPr>
      <w:r w:rsidRPr="000E5191">
        <w:rPr>
          <w:lang w:val="ru-RU"/>
        </w:rPr>
        <w:t>Адаптивная модель, напротив, предполагает постоянный мониторинг трансформации преступности, оценку возникающих технологических рисков, криминологическое прогнозирование и своевременную корректировку механизмов уголовно-правового реагирования.</w:t>
      </w:r>
    </w:p>
    <w:p w:rsidR="000E5191" w:rsidRPr="000E5191" w:rsidRDefault="000E5191" w:rsidP="000E5191">
      <w:pPr>
        <w:pStyle w:val="a3"/>
        <w:spacing w:before="0" w:beforeAutospacing="0" w:after="0" w:afterAutospacing="0"/>
        <w:ind w:firstLine="567"/>
        <w:jc w:val="both"/>
        <w:rPr>
          <w:lang w:val="ru-RU"/>
        </w:rPr>
      </w:pPr>
      <w:r w:rsidRPr="000E5191">
        <w:rPr>
          <w:rStyle w:val="a4"/>
          <w:lang w:val="ru-RU"/>
        </w:rPr>
        <w:t>По нашему мнению, адаптивная уголовно-правовая политика должна включать четыре взаимосвязанных элемента:</w:t>
      </w:r>
    </w:p>
    <w:p w:rsidR="000E5191" w:rsidRPr="000E5191" w:rsidRDefault="000E5191" w:rsidP="000E5191">
      <w:pPr>
        <w:pStyle w:val="a3"/>
        <w:spacing w:before="0" w:beforeAutospacing="0" w:after="0" w:afterAutospacing="0"/>
        <w:ind w:firstLine="567"/>
        <w:jc w:val="both"/>
        <w:rPr>
          <w:lang w:val="ru-RU"/>
        </w:rPr>
      </w:pPr>
      <w:r w:rsidRPr="000E5191">
        <w:rPr>
          <w:rStyle w:val="a4"/>
          <w:lang w:val="ru-RU"/>
        </w:rPr>
        <w:t>1)</w:t>
      </w:r>
      <w:r w:rsidRPr="000E5191">
        <w:rPr>
          <w:lang w:val="ru-RU"/>
        </w:rPr>
        <w:t xml:space="preserve"> постоянный мониторинг новых цифровых криминальных практик;</w:t>
      </w:r>
    </w:p>
    <w:p w:rsidR="000E5191" w:rsidRPr="000E5191" w:rsidRDefault="000E5191" w:rsidP="000E5191">
      <w:pPr>
        <w:pStyle w:val="a3"/>
        <w:spacing w:before="0" w:beforeAutospacing="0" w:after="0" w:afterAutospacing="0"/>
        <w:ind w:firstLine="567"/>
        <w:jc w:val="both"/>
        <w:rPr>
          <w:lang w:val="ru-RU"/>
        </w:rPr>
      </w:pPr>
      <w:r w:rsidRPr="000E5191">
        <w:rPr>
          <w:rStyle w:val="a4"/>
          <w:lang w:val="ru-RU"/>
        </w:rPr>
        <w:t>2)</w:t>
      </w:r>
      <w:r w:rsidRPr="000E5191">
        <w:rPr>
          <w:lang w:val="ru-RU"/>
        </w:rPr>
        <w:t xml:space="preserve"> криминологическое прогнозирование возникновения новых </w:t>
      </w:r>
      <w:proofErr w:type="spellStart"/>
      <w:r w:rsidRPr="000E5191">
        <w:rPr>
          <w:lang w:val="ru-RU"/>
        </w:rPr>
        <w:t>киберугроз</w:t>
      </w:r>
      <w:proofErr w:type="spellEnd"/>
      <w:r w:rsidRPr="000E5191">
        <w:rPr>
          <w:lang w:val="ru-RU"/>
        </w:rPr>
        <w:t>;</w:t>
      </w:r>
    </w:p>
    <w:p w:rsidR="000E5191" w:rsidRPr="000E5191" w:rsidRDefault="000E5191" w:rsidP="000E5191">
      <w:pPr>
        <w:pStyle w:val="a3"/>
        <w:spacing w:before="0" w:beforeAutospacing="0" w:after="0" w:afterAutospacing="0"/>
        <w:ind w:firstLine="567"/>
        <w:jc w:val="both"/>
        <w:rPr>
          <w:lang w:val="ru-RU"/>
        </w:rPr>
      </w:pPr>
      <w:r w:rsidRPr="000E5191">
        <w:rPr>
          <w:rStyle w:val="a4"/>
          <w:lang w:val="ru-RU"/>
        </w:rPr>
        <w:t>3)</w:t>
      </w:r>
      <w:r w:rsidRPr="000E5191">
        <w:rPr>
          <w:lang w:val="ru-RU"/>
        </w:rPr>
        <w:t xml:space="preserve"> своевременную оценку достаточности действующих уголовно-правовых норм;</w:t>
      </w:r>
    </w:p>
    <w:p w:rsidR="000E5191" w:rsidRPr="000E5191" w:rsidRDefault="000E5191" w:rsidP="000E5191">
      <w:pPr>
        <w:pStyle w:val="a3"/>
        <w:spacing w:before="0" w:beforeAutospacing="0" w:after="0" w:afterAutospacing="0"/>
        <w:ind w:firstLine="567"/>
        <w:jc w:val="both"/>
        <w:rPr>
          <w:lang w:val="ru-RU"/>
        </w:rPr>
      </w:pPr>
      <w:r w:rsidRPr="000E5191">
        <w:rPr>
          <w:rStyle w:val="a4"/>
          <w:lang w:val="ru-RU"/>
        </w:rPr>
        <w:t>4)</w:t>
      </w:r>
      <w:r w:rsidRPr="000E5191">
        <w:rPr>
          <w:lang w:val="ru-RU"/>
        </w:rPr>
        <w:t xml:space="preserve"> оперативную корректировку уголовно-правовых и организационно-процессуальных механизмов противодействия.</w:t>
      </w:r>
    </w:p>
    <w:p w:rsidR="000E5191" w:rsidRPr="000E5191" w:rsidRDefault="000E5191" w:rsidP="000E5191">
      <w:pPr>
        <w:pStyle w:val="a3"/>
        <w:spacing w:before="0" w:beforeAutospacing="0" w:after="0" w:afterAutospacing="0"/>
        <w:ind w:firstLine="567"/>
        <w:jc w:val="both"/>
        <w:rPr>
          <w:lang w:val="ru-RU"/>
        </w:rPr>
      </w:pPr>
      <w:r w:rsidRPr="000E5191">
        <w:rPr>
          <w:lang w:val="ru-RU"/>
        </w:rPr>
        <w:t xml:space="preserve">Именно такой подход позволит избежать двух противоположных рисков: </w:t>
      </w:r>
      <w:r w:rsidRPr="000E5191">
        <w:rPr>
          <w:rStyle w:val="a4"/>
          <w:lang w:val="ru-RU"/>
        </w:rPr>
        <w:t>запаздывания уголовно-правового регулирования</w:t>
      </w:r>
      <w:r w:rsidRPr="000E5191">
        <w:rPr>
          <w:lang w:val="ru-RU"/>
        </w:rPr>
        <w:t xml:space="preserve"> и </w:t>
      </w:r>
      <w:r w:rsidRPr="000E5191">
        <w:rPr>
          <w:rStyle w:val="a4"/>
          <w:lang w:val="ru-RU"/>
        </w:rPr>
        <w:t>необоснованной криминализации технологически новых, но не обладающих достаточной общественной опасностью форм поведения</w:t>
      </w:r>
      <w:r w:rsidRPr="000E5191">
        <w:rPr>
          <w:lang w:val="ru-RU"/>
        </w:rPr>
        <w:t>.</w:t>
      </w:r>
    </w:p>
    <w:p w:rsidR="000E5191" w:rsidRPr="000E5191" w:rsidRDefault="000E5191" w:rsidP="000E5191">
      <w:pPr>
        <w:pStyle w:val="a3"/>
        <w:spacing w:before="0" w:beforeAutospacing="0" w:after="0" w:afterAutospacing="0"/>
        <w:ind w:firstLine="567"/>
        <w:jc w:val="both"/>
        <w:rPr>
          <w:lang w:val="ru-RU"/>
        </w:rPr>
      </w:pPr>
      <w:r w:rsidRPr="000E5191">
        <w:rPr>
          <w:lang w:val="ru-RU"/>
        </w:rPr>
        <w:t>Таким образом, цифровая трансформация преступности требует изменения не только отдельных норм уголовного законодательства, но и самой методологии формирования уголовно-правовой политики государства.</w:t>
      </w:r>
    </w:p>
    <w:p w:rsidR="000E5191" w:rsidRPr="00655B72" w:rsidRDefault="000E5191" w:rsidP="000E5191">
      <w:pPr>
        <w:spacing w:after="0" w:line="240" w:lineRule="auto"/>
        <w:ind w:firstLine="567"/>
        <w:jc w:val="both"/>
        <w:rPr>
          <w:rFonts w:ascii="Times New Roman" w:hAnsi="Times New Roman" w:cs="Times New Roman"/>
          <w:sz w:val="24"/>
          <w:szCs w:val="24"/>
          <w:lang w:val="ru-RU"/>
        </w:rPr>
      </w:pPr>
    </w:p>
    <w:p w:rsidR="000E5191" w:rsidRPr="000E5191" w:rsidRDefault="000E5191" w:rsidP="000E5191">
      <w:pPr>
        <w:pStyle w:val="2"/>
        <w:spacing w:before="0" w:beforeAutospacing="0" w:after="0" w:afterAutospacing="0"/>
        <w:ind w:firstLine="567"/>
        <w:jc w:val="both"/>
        <w:rPr>
          <w:sz w:val="24"/>
          <w:szCs w:val="24"/>
          <w:lang w:val="ru-RU"/>
        </w:rPr>
      </w:pPr>
      <w:r w:rsidRPr="000E5191">
        <w:rPr>
          <w:sz w:val="24"/>
          <w:szCs w:val="24"/>
          <w:lang w:val="ru-RU"/>
        </w:rPr>
        <w:t>4. Обсуждение</w:t>
      </w:r>
    </w:p>
    <w:p w:rsidR="000E5191" w:rsidRPr="000E5191" w:rsidRDefault="000E5191" w:rsidP="000E5191">
      <w:pPr>
        <w:pStyle w:val="a3"/>
        <w:spacing w:before="0" w:beforeAutospacing="0" w:after="0" w:afterAutospacing="0"/>
        <w:ind w:firstLine="567"/>
        <w:jc w:val="both"/>
        <w:rPr>
          <w:lang w:val="ru-RU"/>
        </w:rPr>
      </w:pPr>
      <w:r w:rsidRPr="000E5191">
        <w:rPr>
          <w:lang w:val="ru-RU"/>
        </w:rPr>
        <w:t xml:space="preserve">Полученные результаты позволяют утверждать, что </w:t>
      </w:r>
      <w:proofErr w:type="spellStart"/>
      <w:r w:rsidRPr="000E5191">
        <w:rPr>
          <w:lang w:val="ru-RU"/>
        </w:rPr>
        <w:t>цифровизация</w:t>
      </w:r>
      <w:proofErr w:type="spellEnd"/>
      <w:r w:rsidRPr="000E5191">
        <w:rPr>
          <w:lang w:val="ru-RU"/>
        </w:rPr>
        <w:t xml:space="preserve"> оказывает на преступность системное воздействие. Она изменяет не только способы совершения уголовных правонарушений, но и структуру преступной деятельности, характер взаимодействия между преступником и потерпевшим, механизм образования следов преступления и возможности правоохранительных органов по установлению обстоятельств совершённого деяния.</w:t>
      </w:r>
    </w:p>
    <w:p w:rsidR="000E5191" w:rsidRPr="000E5191" w:rsidRDefault="000E5191" w:rsidP="000E5191">
      <w:pPr>
        <w:pStyle w:val="a3"/>
        <w:spacing w:before="0" w:beforeAutospacing="0" w:after="0" w:afterAutospacing="0"/>
        <w:ind w:firstLine="567"/>
        <w:jc w:val="both"/>
        <w:rPr>
          <w:lang w:val="ru-RU"/>
        </w:rPr>
      </w:pPr>
      <w:r w:rsidRPr="000E5191">
        <w:rPr>
          <w:lang w:val="ru-RU"/>
        </w:rPr>
        <w:t xml:space="preserve">В научном отношении принципиальным представляется разграничение понятий </w:t>
      </w:r>
      <w:r w:rsidRPr="000E5191">
        <w:rPr>
          <w:rStyle w:val="a4"/>
          <w:lang w:val="ru-RU"/>
        </w:rPr>
        <w:t>«цифровая преступность»</w:t>
      </w:r>
      <w:r w:rsidRPr="000E5191">
        <w:rPr>
          <w:lang w:val="ru-RU"/>
        </w:rPr>
        <w:t xml:space="preserve">, </w:t>
      </w:r>
      <w:r w:rsidRPr="000E5191">
        <w:rPr>
          <w:rStyle w:val="a4"/>
          <w:lang w:val="ru-RU"/>
        </w:rPr>
        <w:t>«</w:t>
      </w:r>
      <w:proofErr w:type="spellStart"/>
      <w:r w:rsidRPr="000E5191">
        <w:rPr>
          <w:rStyle w:val="a4"/>
          <w:lang w:val="ru-RU"/>
        </w:rPr>
        <w:t>киберпреступность</w:t>
      </w:r>
      <w:proofErr w:type="spellEnd"/>
      <w:r w:rsidRPr="000E5191">
        <w:rPr>
          <w:rStyle w:val="a4"/>
          <w:lang w:val="ru-RU"/>
        </w:rPr>
        <w:t>»</w:t>
      </w:r>
      <w:r w:rsidRPr="000E5191">
        <w:rPr>
          <w:lang w:val="ru-RU"/>
        </w:rPr>
        <w:t xml:space="preserve"> и </w:t>
      </w:r>
      <w:r w:rsidRPr="000E5191">
        <w:rPr>
          <w:rStyle w:val="a4"/>
          <w:lang w:val="ru-RU"/>
        </w:rPr>
        <w:t>«</w:t>
      </w:r>
      <w:proofErr w:type="spellStart"/>
      <w:r w:rsidRPr="000E5191">
        <w:rPr>
          <w:rStyle w:val="a4"/>
          <w:lang w:val="ru-RU"/>
        </w:rPr>
        <w:t>цифровизация</w:t>
      </w:r>
      <w:proofErr w:type="spellEnd"/>
      <w:r w:rsidRPr="000E5191">
        <w:rPr>
          <w:rStyle w:val="a4"/>
          <w:lang w:val="ru-RU"/>
        </w:rPr>
        <w:t xml:space="preserve"> традиционной преступности»</w:t>
      </w:r>
      <w:r w:rsidRPr="000E5191">
        <w:rPr>
          <w:lang w:val="ru-RU"/>
        </w:rPr>
        <w:t>.</w:t>
      </w:r>
    </w:p>
    <w:p w:rsidR="000E5191" w:rsidRPr="000E5191" w:rsidRDefault="000E5191" w:rsidP="000E5191">
      <w:pPr>
        <w:pStyle w:val="a3"/>
        <w:spacing w:before="0" w:beforeAutospacing="0" w:after="0" w:afterAutospacing="0"/>
        <w:ind w:firstLine="567"/>
        <w:jc w:val="both"/>
        <w:rPr>
          <w:lang w:val="ru-RU"/>
        </w:rPr>
      </w:pPr>
      <w:proofErr w:type="spellStart"/>
      <w:r w:rsidRPr="000E5191">
        <w:rPr>
          <w:lang w:val="ru-RU"/>
        </w:rPr>
        <w:t>Киберпреступность</w:t>
      </w:r>
      <w:proofErr w:type="spellEnd"/>
      <w:r w:rsidRPr="000E5191">
        <w:rPr>
          <w:lang w:val="ru-RU"/>
        </w:rPr>
        <w:t xml:space="preserve"> в узком смысле связана с посягательствами на информационные системы, компьютерные данные и цифровую инфраструктуру. </w:t>
      </w:r>
      <w:proofErr w:type="spellStart"/>
      <w:r w:rsidRPr="000E5191">
        <w:rPr>
          <w:lang w:val="ru-RU"/>
        </w:rPr>
        <w:t>Цифровизация</w:t>
      </w:r>
      <w:proofErr w:type="spellEnd"/>
      <w:r w:rsidRPr="000E5191">
        <w:rPr>
          <w:lang w:val="ru-RU"/>
        </w:rPr>
        <w:t xml:space="preserve"> традиционной преступности предполагает использование цифровых технологий как средства совершения преступлений, которые по своей сущности не являются исключительно компьютерными.</w:t>
      </w:r>
    </w:p>
    <w:p w:rsidR="000E5191" w:rsidRPr="000E5191" w:rsidRDefault="000E5191" w:rsidP="000E5191">
      <w:pPr>
        <w:pStyle w:val="a3"/>
        <w:spacing w:before="0" w:beforeAutospacing="0" w:after="0" w:afterAutospacing="0"/>
        <w:ind w:firstLine="567"/>
        <w:jc w:val="both"/>
        <w:rPr>
          <w:lang w:val="ru-RU"/>
        </w:rPr>
      </w:pPr>
      <w:r w:rsidRPr="000E5191">
        <w:rPr>
          <w:lang w:val="ru-RU"/>
        </w:rPr>
        <w:t>В свою очередь, понятие цифровой преступности может рассматриваться как более широкая категория, охватывающая совокупность преступных практик, возникающих либо существенно трансформирующихся вследствие функционирования цифровой среды.</w:t>
      </w:r>
    </w:p>
    <w:p w:rsidR="000E5191" w:rsidRPr="000E5191" w:rsidRDefault="000E5191" w:rsidP="000E5191">
      <w:pPr>
        <w:pStyle w:val="a3"/>
        <w:spacing w:before="0" w:beforeAutospacing="0" w:after="0" w:afterAutospacing="0"/>
        <w:ind w:firstLine="567"/>
        <w:jc w:val="both"/>
        <w:rPr>
          <w:lang w:val="ru-RU"/>
        </w:rPr>
      </w:pPr>
      <w:r w:rsidRPr="000E5191">
        <w:rPr>
          <w:lang w:val="ru-RU"/>
        </w:rPr>
        <w:t xml:space="preserve">Такое разграничение имеет не только теоретическое, но и прикладное значение. Оно позволяет избежать ситуации, при которой государственная политика противодействия </w:t>
      </w:r>
      <w:r w:rsidRPr="000E5191">
        <w:rPr>
          <w:lang w:val="ru-RU"/>
        </w:rPr>
        <w:lastRenderedPageBreak/>
        <w:t>преступности сосредотачивается исключительно на технических атаках и недостаточно учитывает массовое использование цифровых технологий при совершении общеуголовных преступлений.</w:t>
      </w:r>
    </w:p>
    <w:p w:rsidR="000E5191" w:rsidRPr="000E5191" w:rsidRDefault="000E5191" w:rsidP="000E5191">
      <w:pPr>
        <w:pStyle w:val="a3"/>
        <w:spacing w:before="0" w:beforeAutospacing="0" w:after="0" w:afterAutospacing="0"/>
        <w:ind w:firstLine="567"/>
        <w:jc w:val="both"/>
        <w:rPr>
          <w:lang w:val="ru-RU"/>
        </w:rPr>
      </w:pPr>
      <w:r w:rsidRPr="000E5191">
        <w:rPr>
          <w:lang w:val="ru-RU"/>
        </w:rPr>
        <w:t xml:space="preserve">В результате проведённого исследования нами обосновывается положение о том, что </w:t>
      </w:r>
      <w:r w:rsidRPr="000E5191">
        <w:rPr>
          <w:rStyle w:val="a4"/>
          <w:lang w:val="ru-RU"/>
        </w:rPr>
        <w:t>цифровая трансформация преступности представляет собой качественный процесс изменения механизма преступного поведения, при котором цифровые технологии интегрируются в различные стадии преступной деятельности — от поиска потенциальной жертвы и подготовки преступления до его непосредственного совершения, сокрытия и распоряжения полученными результатами</w:t>
      </w:r>
      <w:r w:rsidRPr="000E5191">
        <w:rPr>
          <w:lang w:val="ru-RU"/>
        </w:rPr>
        <w:t>.</w:t>
      </w:r>
    </w:p>
    <w:p w:rsidR="000E5191" w:rsidRPr="000E5191" w:rsidRDefault="000E5191" w:rsidP="000E5191">
      <w:pPr>
        <w:pStyle w:val="a3"/>
        <w:spacing w:before="0" w:beforeAutospacing="0" w:after="0" w:afterAutospacing="0"/>
        <w:ind w:firstLine="567"/>
        <w:jc w:val="both"/>
        <w:rPr>
          <w:lang w:val="ru-RU"/>
        </w:rPr>
      </w:pPr>
      <w:r w:rsidRPr="000E5191">
        <w:rPr>
          <w:lang w:val="ru-RU"/>
        </w:rPr>
        <w:t>Именно поэтому развитие уголовно-правовой политики Республики Казахстан должно строиться не по принципу постоянного «догоняющего» изменения законодательства, а на основе системного прогнозирования технологических и криминогенных изменений.</w:t>
      </w:r>
    </w:p>
    <w:p w:rsidR="000E5191" w:rsidRDefault="000E5191" w:rsidP="000E5191">
      <w:pPr>
        <w:pStyle w:val="2"/>
        <w:spacing w:before="0" w:beforeAutospacing="0" w:after="0" w:afterAutospacing="0"/>
        <w:ind w:firstLine="567"/>
        <w:jc w:val="both"/>
        <w:rPr>
          <w:sz w:val="24"/>
          <w:szCs w:val="24"/>
          <w:lang w:val="ru-RU"/>
        </w:rPr>
      </w:pPr>
    </w:p>
    <w:p w:rsidR="000E5191" w:rsidRPr="000E5191" w:rsidRDefault="000E5191" w:rsidP="000E5191">
      <w:pPr>
        <w:pStyle w:val="2"/>
        <w:spacing w:before="0" w:beforeAutospacing="0" w:after="0" w:afterAutospacing="0"/>
        <w:ind w:firstLine="567"/>
        <w:jc w:val="both"/>
        <w:rPr>
          <w:sz w:val="24"/>
          <w:szCs w:val="24"/>
          <w:lang w:val="ru-RU"/>
        </w:rPr>
      </w:pPr>
      <w:r w:rsidRPr="000E5191">
        <w:rPr>
          <w:sz w:val="24"/>
          <w:szCs w:val="24"/>
          <w:lang w:val="ru-RU"/>
        </w:rPr>
        <w:t>5. Заключение</w:t>
      </w:r>
    </w:p>
    <w:p w:rsidR="000E5191" w:rsidRPr="000E5191" w:rsidRDefault="000E5191" w:rsidP="000E5191">
      <w:pPr>
        <w:pStyle w:val="a3"/>
        <w:spacing w:before="0" w:beforeAutospacing="0" w:after="0" w:afterAutospacing="0"/>
        <w:ind w:firstLine="567"/>
        <w:jc w:val="both"/>
        <w:rPr>
          <w:lang w:val="ru-RU"/>
        </w:rPr>
      </w:pPr>
      <w:r w:rsidRPr="000E5191">
        <w:rPr>
          <w:lang w:val="ru-RU"/>
        </w:rPr>
        <w:t xml:space="preserve">Проведённое исследование позволяет сделать вывод о том, что </w:t>
      </w:r>
      <w:proofErr w:type="spellStart"/>
      <w:r w:rsidRPr="000E5191">
        <w:rPr>
          <w:lang w:val="ru-RU"/>
        </w:rPr>
        <w:t>цифровизация</w:t>
      </w:r>
      <w:proofErr w:type="spellEnd"/>
      <w:r w:rsidRPr="000E5191">
        <w:rPr>
          <w:lang w:val="ru-RU"/>
        </w:rPr>
        <w:t xml:space="preserve"> общественных отношений оказывает комплексное и многоуровневое воздействие на современную преступность. Изменяется не только количественная характеристика преступности, но прежде всего её качественная структура, способы реализации преступного умысла, характер взаимодействия преступника с потерпевшим, механизм сокрытия противоправной деятельности и система следов, формируемых в процессе совершения уголовного правонарушения.</w:t>
      </w:r>
    </w:p>
    <w:p w:rsidR="000E5191" w:rsidRPr="000E5191" w:rsidRDefault="000E5191" w:rsidP="000E5191">
      <w:pPr>
        <w:pStyle w:val="a3"/>
        <w:spacing w:before="0" w:beforeAutospacing="0" w:after="0" w:afterAutospacing="0"/>
        <w:ind w:firstLine="567"/>
        <w:jc w:val="both"/>
        <w:rPr>
          <w:lang w:val="ru-RU"/>
        </w:rPr>
      </w:pPr>
      <w:r w:rsidRPr="000E5191">
        <w:rPr>
          <w:lang w:val="ru-RU"/>
        </w:rPr>
        <w:t xml:space="preserve">Цифровая среда фактически сформировала новую криминогенную инфраструктуру, в рамках которой информационные технологии могут одновременно выступать объектом преступного посягательства, средством совершения преступления, инструментом коммуникации между соучастниками, механизмом воздействия на потерпевшего и источником цифровых доказательств. В связи с этим </w:t>
      </w:r>
      <w:proofErr w:type="spellStart"/>
      <w:r w:rsidRPr="000E5191">
        <w:rPr>
          <w:lang w:val="ru-RU"/>
        </w:rPr>
        <w:t>киберпреступность</w:t>
      </w:r>
      <w:proofErr w:type="spellEnd"/>
      <w:r w:rsidRPr="000E5191">
        <w:rPr>
          <w:lang w:val="ru-RU"/>
        </w:rPr>
        <w:t xml:space="preserve"> уже не может рассматриваться исключительно как самостоятельная группа преступлений против информационных систем.</w:t>
      </w:r>
    </w:p>
    <w:p w:rsidR="000E5191" w:rsidRPr="000E5191" w:rsidRDefault="000E5191" w:rsidP="000E5191">
      <w:pPr>
        <w:pStyle w:val="a3"/>
        <w:spacing w:before="0" w:beforeAutospacing="0" w:after="0" w:afterAutospacing="0"/>
        <w:ind w:firstLine="567"/>
        <w:jc w:val="both"/>
        <w:rPr>
          <w:lang w:val="ru-RU"/>
        </w:rPr>
      </w:pPr>
      <w:r w:rsidRPr="000E5191">
        <w:rPr>
          <w:lang w:val="ru-RU"/>
        </w:rPr>
        <w:t xml:space="preserve">Установлено, что одним из наиболее существенных проявлений современной трансформации является проникновение цифровых технологий в механизм совершения традиционных преступлений. Мошенничество, хищения, вымогательство, незаконное завладение информацией и иные преступления получают новые способы реализации, характеризующиеся </w:t>
      </w:r>
      <w:proofErr w:type="spellStart"/>
      <w:r w:rsidRPr="000E5191">
        <w:rPr>
          <w:lang w:val="ru-RU"/>
        </w:rPr>
        <w:t>дистанционностью</w:t>
      </w:r>
      <w:proofErr w:type="spellEnd"/>
      <w:r w:rsidRPr="000E5191">
        <w:rPr>
          <w:lang w:val="ru-RU"/>
        </w:rPr>
        <w:t>, масштабируемостью, автоматизацией и возможностью трансграничного осуществления отдельных элементов преступной деятельности.</w:t>
      </w:r>
    </w:p>
    <w:p w:rsidR="000E5191" w:rsidRPr="000E5191" w:rsidRDefault="000E5191" w:rsidP="000E5191">
      <w:pPr>
        <w:pStyle w:val="a3"/>
        <w:spacing w:before="0" w:beforeAutospacing="0" w:after="0" w:afterAutospacing="0"/>
        <w:ind w:firstLine="567"/>
        <w:jc w:val="both"/>
        <w:rPr>
          <w:lang w:val="ru-RU"/>
        </w:rPr>
      </w:pPr>
      <w:r w:rsidRPr="000E5191">
        <w:rPr>
          <w:lang w:val="ru-RU"/>
        </w:rPr>
        <w:t xml:space="preserve">Современные </w:t>
      </w:r>
      <w:proofErr w:type="spellStart"/>
      <w:r w:rsidRPr="000E5191">
        <w:rPr>
          <w:lang w:val="ru-RU"/>
        </w:rPr>
        <w:t>киберугрозы</w:t>
      </w:r>
      <w:proofErr w:type="spellEnd"/>
      <w:r w:rsidRPr="000E5191">
        <w:rPr>
          <w:lang w:val="ru-RU"/>
        </w:rPr>
        <w:t xml:space="preserve"> также характеризуются использованием социальной инженерии, вредоносного программного обеспечения, незаконного доступа к информационным системам, незаконного обращения с персональными данными, цифровых финансовых инструментов и технологий искусственного интеллекта. Особую перспективную угрозу представляют технологии синтетического </w:t>
      </w:r>
      <w:proofErr w:type="spellStart"/>
      <w:r w:rsidRPr="000E5191">
        <w:rPr>
          <w:lang w:val="ru-RU"/>
        </w:rPr>
        <w:t>медиаконтента</w:t>
      </w:r>
      <w:proofErr w:type="spellEnd"/>
      <w:r w:rsidRPr="000E5191">
        <w:rPr>
          <w:lang w:val="ru-RU"/>
        </w:rPr>
        <w:t xml:space="preserve">, включая </w:t>
      </w:r>
      <w:proofErr w:type="spellStart"/>
      <w:r w:rsidRPr="000E5191">
        <w:t>deepfake</w:t>
      </w:r>
      <w:proofErr w:type="spellEnd"/>
      <w:r w:rsidRPr="000E5191">
        <w:rPr>
          <w:lang w:val="ru-RU"/>
        </w:rPr>
        <w:t>, которые способны существенно повысить эффективность обмана и иных форм противоправного воздействия на граждан.</w:t>
      </w:r>
    </w:p>
    <w:p w:rsidR="000E5191" w:rsidRPr="000E5191" w:rsidRDefault="000E5191" w:rsidP="000E5191">
      <w:pPr>
        <w:pStyle w:val="a3"/>
        <w:spacing w:before="0" w:beforeAutospacing="0" w:after="0" w:afterAutospacing="0"/>
        <w:ind w:firstLine="567"/>
        <w:jc w:val="both"/>
        <w:rPr>
          <w:lang w:val="ru-RU"/>
        </w:rPr>
      </w:pPr>
      <w:r w:rsidRPr="000E5191">
        <w:rPr>
          <w:lang w:val="ru-RU"/>
        </w:rPr>
        <w:t>Исследование действующего уголовного законодательства Республики Казахстан показывает, что национальная система уголовно-правовой охраны уже содержит специальные нормы, направленные на противодействие преступлениям в сфере информатизации и связи. Вместе с тем динамика цифровой трансформации требует постоянной оценки достаточности существующих уголовно-правовых механизмов [1].</w:t>
      </w:r>
    </w:p>
    <w:p w:rsidR="000E5191" w:rsidRPr="000E5191" w:rsidRDefault="000E5191" w:rsidP="000E5191">
      <w:pPr>
        <w:pStyle w:val="a3"/>
        <w:spacing w:before="0" w:beforeAutospacing="0" w:after="0" w:afterAutospacing="0"/>
        <w:ind w:firstLine="567"/>
        <w:jc w:val="both"/>
        <w:rPr>
          <w:lang w:val="ru-RU"/>
        </w:rPr>
      </w:pPr>
      <w:r w:rsidRPr="000E5191">
        <w:rPr>
          <w:lang w:val="ru-RU"/>
        </w:rPr>
        <w:lastRenderedPageBreak/>
        <w:t xml:space="preserve">При этом дальнейшее совершенствование уголовного законодательства не должно основываться исключительно на постоянном расширении уголовной репрессии. Более обоснованным представляется развитие </w:t>
      </w:r>
      <w:r w:rsidRPr="000E5191">
        <w:rPr>
          <w:rStyle w:val="a4"/>
          <w:lang w:val="ru-RU"/>
        </w:rPr>
        <w:t>технологически устойчивого уголовного законодательства</w:t>
      </w:r>
      <w:r w:rsidRPr="000E5191">
        <w:rPr>
          <w:lang w:val="ru-RU"/>
        </w:rPr>
        <w:t>, способного сохранять эффективность при изменении конкретных цифровых технологий.</w:t>
      </w:r>
    </w:p>
    <w:p w:rsidR="000E5191" w:rsidRPr="000E5191" w:rsidRDefault="000E5191" w:rsidP="000E5191">
      <w:pPr>
        <w:pStyle w:val="a3"/>
        <w:spacing w:before="0" w:beforeAutospacing="0" w:after="0" w:afterAutospacing="0"/>
        <w:ind w:firstLine="567"/>
        <w:jc w:val="both"/>
        <w:rPr>
          <w:lang w:val="ru-RU"/>
        </w:rPr>
      </w:pPr>
      <w:r w:rsidRPr="000E5191">
        <w:rPr>
          <w:lang w:val="ru-RU"/>
        </w:rPr>
        <w:t>На основании проведённого исследования сформулированы следующие основные положения.</w:t>
      </w:r>
    </w:p>
    <w:p w:rsidR="000E5191" w:rsidRPr="000E5191" w:rsidRDefault="000E5191" w:rsidP="000E5191">
      <w:pPr>
        <w:pStyle w:val="a3"/>
        <w:spacing w:before="0" w:beforeAutospacing="0" w:after="0" w:afterAutospacing="0"/>
        <w:ind w:firstLine="567"/>
        <w:jc w:val="both"/>
        <w:rPr>
          <w:lang w:val="ru-RU"/>
        </w:rPr>
      </w:pPr>
      <w:r w:rsidRPr="000E5191">
        <w:rPr>
          <w:rStyle w:val="a4"/>
          <w:lang w:val="ru-RU"/>
        </w:rPr>
        <w:t>Во-первых</w:t>
      </w:r>
      <w:r w:rsidRPr="000E5191">
        <w:rPr>
          <w:lang w:val="ru-RU"/>
        </w:rPr>
        <w:t xml:space="preserve">, </w:t>
      </w:r>
      <w:proofErr w:type="spellStart"/>
      <w:r w:rsidRPr="000E5191">
        <w:rPr>
          <w:lang w:val="ru-RU"/>
        </w:rPr>
        <w:t>киберпреступность</w:t>
      </w:r>
      <w:proofErr w:type="spellEnd"/>
      <w:r w:rsidRPr="000E5191">
        <w:rPr>
          <w:lang w:val="ru-RU"/>
        </w:rPr>
        <w:t xml:space="preserve"> следует рассматривать как динамическое социально-правовое явление, границы которого не совпадают исключительно с преступлениями, непосредственно посягающими на информационные системы. Существенная часть современной преступности подвергается цифровой трансформации посредством использования информационных технологий в качестве инструмента совершения преступления.</w:t>
      </w:r>
    </w:p>
    <w:p w:rsidR="000E5191" w:rsidRPr="000E5191" w:rsidRDefault="000E5191" w:rsidP="000E5191">
      <w:pPr>
        <w:pStyle w:val="a3"/>
        <w:spacing w:before="0" w:beforeAutospacing="0" w:after="0" w:afterAutospacing="0"/>
        <w:ind w:firstLine="567"/>
        <w:jc w:val="both"/>
        <w:rPr>
          <w:lang w:val="ru-RU"/>
        </w:rPr>
      </w:pPr>
      <w:r w:rsidRPr="000E5191">
        <w:rPr>
          <w:rStyle w:val="a4"/>
          <w:lang w:val="ru-RU"/>
        </w:rPr>
        <w:t>Во-вторых</w:t>
      </w:r>
      <w:r w:rsidRPr="000E5191">
        <w:rPr>
          <w:lang w:val="ru-RU"/>
        </w:rPr>
        <w:t xml:space="preserve">, </w:t>
      </w:r>
      <w:proofErr w:type="spellStart"/>
      <w:r w:rsidRPr="000E5191">
        <w:rPr>
          <w:lang w:val="ru-RU"/>
        </w:rPr>
        <w:t>цифровизация</w:t>
      </w:r>
      <w:proofErr w:type="spellEnd"/>
      <w:r w:rsidRPr="000E5191">
        <w:rPr>
          <w:lang w:val="ru-RU"/>
        </w:rPr>
        <w:t xml:space="preserve"> приводит к постепенному стиранию традиционного пространственного фактора преступности. Преступник, потерпевший, цифровая инфраструктура и финансовые инструменты могут находиться в различных государствах, вследствие чего расследование требует сочетания национальных и международных механизмов уголовно-правового и уголовно-процессуального реагирования.</w:t>
      </w:r>
    </w:p>
    <w:p w:rsidR="000E5191" w:rsidRPr="000E5191" w:rsidRDefault="000E5191" w:rsidP="000E5191">
      <w:pPr>
        <w:pStyle w:val="a3"/>
        <w:spacing w:before="0" w:beforeAutospacing="0" w:after="0" w:afterAutospacing="0"/>
        <w:ind w:firstLine="567"/>
        <w:jc w:val="both"/>
        <w:rPr>
          <w:lang w:val="ru-RU"/>
        </w:rPr>
      </w:pPr>
      <w:r w:rsidRPr="000E5191">
        <w:rPr>
          <w:rStyle w:val="a4"/>
          <w:lang w:val="ru-RU"/>
        </w:rPr>
        <w:t>В-третьих</w:t>
      </w:r>
      <w:r w:rsidRPr="000E5191">
        <w:rPr>
          <w:lang w:val="ru-RU"/>
        </w:rPr>
        <w:t>, развитие искусственного интеллекта и технологий синтетического контента формирует новую группу криминогенных рисков. При этом использование искусственного интеллекта не должно автоматически рассматриваться как самостоятельное основание уголовной ответственности. Правовое значение должно иметь его использование в механизме конкретного общественно опасного деяния, характер причинённого вреда и степень повышения общественной опасности преступления.</w:t>
      </w:r>
    </w:p>
    <w:p w:rsidR="000E5191" w:rsidRPr="000E5191" w:rsidRDefault="000E5191" w:rsidP="000E5191">
      <w:pPr>
        <w:pStyle w:val="a3"/>
        <w:spacing w:before="0" w:beforeAutospacing="0" w:after="0" w:afterAutospacing="0"/>
        <w:ind w:firstLine="567"/>
        <w:jc w:val="both"/>
        <w:rPr>
          <w:lang w:val="ru-RU"/>
        </w:rPr>
      </w:pPr>
      <w:r w:rsidRPr="000E5191">
        <w:rPr>
          <w:rStyle w:val="a4"/>
          <w:lang w:val="ru-RU"/>
        </w:rPr>
        <w:t>В-четвёртых</w:t>
      </w:r>
      <w:r w:rsidRPr="000E5191">
        <w:rPr>
          <w:lang w:val="ru-RU"/>
        </w:rPr>
        <w:t>, дальнейшее совершенствование уголовно-правовой охраны цифровой информации должно учитывать возрастающую экономическую и социальную ценность данных. При этом необходимо обеспечить чёткое разграничение уголовно наказуемого неправомерного обращения с информацией и иных форм поведения, не обладающих достаточной степенью общественной опасности.</w:t>
      </w:r>
    </w:p>
    <w:p w:rsidR="000E5191" w:rsidRPr="000E5191" w:rsidRDefault="000E5191" w:rsidP="000E5191">
      <w:pPr>
        <w:pStyle w:val="a3"/>
        <w:spacing w:before="0" w:beforeAutospacing="0" w:after="0" w:afterAutospacing="0"/>
        <w:ind w:firstLine="567"/>
        <w:jc w:val="both"/>
        <w:rPr>
          <w:lang w:val="ru-RU"/>
        </w:rPr>
      </w:pPr>
      <w:r w:rsidRPr="000E5191">
        <w:rPr>
          <w:rStyle w:val="a4"/>
          <w:lang w:val="ru-RU"/>
        </w:rPr>
        <w:t>В-пятых</w:t>
      </w:r>
      <w:r w:rsidRPr="000E5191">
        <w:rPr>
          <w:lang w:val="ru-RU"/>
        </w:rPr>
        <w:t xml:space="preserve">, эффективность противодействия </w:t>
      </w:r>
      <w:proofErr w:type="spellStart"/>
      <w:r w:rsidRPr="000E5191">
        <w:rPr>
          <w:lang w:val="ru-RU"/>
        </w:rPr>
        <w:t>киберпреступности</w:t>
      </w:r>
      <w:proofErr w:type="spellEnd"/>
      <w:r w:rsidRPr="000E5191">
        <w:rPr>
          <w:lang w:val="ru-RU"/>
        </w:rPr>
        <w:t xml:space="preserve"> непосредственно зависит от совершенствования механизмов формирования, обнаружения, фиксации, сохранения и исследования цифровых доказательств. Поэтому развитие уголовно-правовой политики должно осуществляться во взаимосвязи с совершенствованием уголовно-процессуального законодательства и практики применения специальных знаний.</w:t>
      </w:r>
    </w:p>
    <w:p w:rsidR="000E5191" w:rsidRPr="000E5191" w:rsidRDefault="000E5191" w:rsidP="000E5191">
      <w:pPr>
        <w:pStyle w:val="a3"/>
        <w:spacing w:before="0" w:beforeAutospacing="0" w:after="0" w:afterAutospacing="0"/>
        <w:ind w:firstLine="567"/>
        <w:jc w:val="both"/>
        <w:rPr>
          <w:lang w:val="ru-RU"/>
        </w:rPr>
      </w:pPr>
      <w:r w:rsidRPr="000E5191">
        <w:rPr>
          <w:rStyle w:val="a4"/>
          <w:lang w:val="ru-RU"/>
        </w:rPr>
        <w:t>В-шестых</w:t>
      </w:r>
      <w:r w:rsidRPr="000E5191">
        <w:rPr>
          <w:lang w:val="ru-RU"/>
        </w:rPr>
        <w:t xml:space="preserve">, трансграничный характер значительной части </w:t>
      </w:r>
      <w:proofErr w:type="spellStart"/>
      <w:r w:rsidRPr="000E5191">
        <w:rPr>
          <w:lang w:val="ru-RU"/>
        </w:rPr>
        <w:t>киберпреступлений</w:t>
      </w:r>
      <w:proofErr w:type="spellEnd"/>
      <w:r w:rsidRPr="000E5191">
        <w:rPr>
          <w:lang w:val="ru-RU"/>
        </w:rPr>
        <w:t xml:space="preserve"> обусловливает необходимость дальнейшего развития международного сотрудничества в сфере обмена информацией, получения электронных доказательств, установления лиц, использующих цифровую инфраструктуру за пределами территории Республики Казахстан, и обеспечения их уголовного преследования.</w:t>
      </w:r>
    </w:p>
    <w:p w:rsidR="000E5191" w:rsidRPr="000E5191" w:rsidRDefault="000E5191" w:rsidP="000E5191">
      <w:pPr>
        <w:pStyle w:val="a3"/>
        <w:spacing w:before="0" w:beforeAutospacing="0" w:after="0" w:afterAutospacing="0"/>
        <w:ind w:firstLine="567"/>
        <w:jc w:val="both"/>
        <w:rPr>
          <w:lang w:val="ru-RU"/>
        </w:rPr>
      </w:pPr>
      <w:r w:rsidRPr="000E5191">
        <w:rPr>
          <w:rStyle w:val="a4"/>
          <w:lang w:val="ru-RU"/>
        </w:rPr>
        <w:t>В-седьмых</w:t>
      </w:r>
      <w:r w:rsidRPr="000E5191">
        <w:rPr>
          <w:lang w:val="ru-RU"/>
        </w:rPr>
        <w:t>, стратегическим направлением государственной политики должно стать формирование системы криминологического прогнозирования цифровых угроз. Уголовно-правовая политика не должна ограничиваться реагированием на уже сформировавшиеся формы преступности. Необходим постоянный мониторинг технологических изменений и оценка их потенциального криминогенного воздействия.</w:t>
      </w:r>
    </w:p>
    <w:p w:rsidR="000E5191" w:rsidRPr="000E5191" w:rsidRDefault="000E5191" w:rsidP="000E5191">
      <w:pPr>
        <w:pStyle w:val="a3"/>
        <w:spacing w:before="0" w:beforeAutospacing="0" w:after="0" w:afterAutospacing="0"/>
        <w:ind w:firstLine="567"/>
        <w:jc w:val="both"/>
        <w:rPr>
          <w:lang w:val="ru-RU"/>
        </w:rPr>
      </w:pPr>
      <w:r w:rsidRPr="000E5191">
        <w:rPr>
          <w:lang w:val="ru-RU"/>
        </w:rPr>
        <w:t xml:space="preserve">В результате предлагается рассматривать </w:t>
      </w:r>
      <w:r w:rsidRPr="000E5191">
        <w:rPr>
          <w:rStyle w:val="a4"/>
          <w:lang w:val="ru-RU"/>
        </w:rPr>
        <w:t>адаптивную модель уголовно-правовой политики в сфере цифровой преступности</w:t>
      </w:r>
      <w:r w:rsidRPr="000E5191">
        <w:rPr>
          <w:lang w:val="ru-RU"/>
        </w:rPr>
        <w:t xml:space="preserve"> как наиболее перспективное направление развития национальной системы противодействия </w:t>
      </w:r>
      <w:proofErr w:type="spellStart"/>
      <w:r w:rsidRPr="000E5191">
        <w:rPr>
          <w:lang w:val="ru-RU"/>
        </w:rPr>
        <w:t>киберугрозам</w:t>
      </w:r>
      <w:proofErr w:type="spellEnd"/>
      <w:r w:rsidRPr="000E5191">
        <w:rPr>
          <w:lang w:val="ru-RU"/>
        </w:rPr>
        <w:t xml:space="preserve">. Такая модель должна объединять уголовно-правовое регулирование, криминологическое прогнозирование, </w:t>
      </w:r>
      <w:r w:rsidRPr="000E5191">
        <w:rPr>
          <w:lang w:val="ru-RU"/>
        </w:rPr>
        <w:lastRenderedPageBreak/>
        <w:t>цифровую криминалистику, уголовно-процессуальные механизмы работы с электронными доказательствами, международное сотрудничество и профилактику преступности.</w:t>
      </w:r>
    </w:p>
    <w:p w:rsidR="000E5191" w:rsidRPr="000E5191" w:rsidRDefault="000E5191" w:rsidP="000E5191">
      <w:pPr>
        <w:pStyle w:val="a3"/>
        <w:spacing w:before="0" w:beforeAutospacing="0" w:after="0" w:afterAutospacing="0"/>
        <w:ind w:firstLine="567"/>
        <w:jc w:val="both"/>
        <w:rPr>
          <w:lang w:val="ru-RU"/>
        </w:rPr>
      </w:pPr>
      <w:r w:rsidRPr="000E5191">
        <w:rPr>
          <w:lang w:val="ru-RU"/>
        </w:rPr>
        <w:t xml:space="preserve">Таким образом, современная цифровая трансформация требует перехода от преимущественно реактивного подхода к </w:t>
      </w:r>
      <w:r w:rsidRPr="000E5191">
        <w:rPr>
          <w:rStyle w:val="a4"/>
          <w:lang w:val="ru-RU"/>
        </w:rPr>
        <w:t>системному и прогнозному уголовно-правовому воздействию</w:t>
      </w:r>
      <w:r w:rsidRPr="000E5191">
        <w:rPr>
          <w:lang w:val="ru-RU"/>
        </w:rPr>
        <w:t xml:space="preserve">. Его целью должно являться не только наказание лиц, совершивших </w:t>
      </w:r>
      <w:proofErr w:type="spellStart"/>
      <w:r w:rsidRPr="000E5191">
        <w:rPr>
          <w:lang w:val="ru-RU"/>
        </w:rPr>
        <w:t>киберпреступления</w:t>
      </w:r>
      <w:proofErr w:type="spellEnd"/>
      <w:r w:rsidRPr="000E5191">
        <w:rPr>
          <w:lang w:val="ru-RU"/>
        </w:rPr>
        <w:t>, но и формирование устойчивой правовой системы, способной своевременно выявлять новые криминальные практики и обеспечивать эффективную защиту личности, общества и государства в цифровой среде.</w:t>
      </w:r>
    </w:p>
    <w:p w:rsidR="000E5191" w:rsidRPr="000E5191" w:rsidRDefault="000E5191" w:rsidP="000E5191">
      <w:pPr>
        <w:pStyle w:val="a3"/>
        <w:spacing w:before="0" w:beforeAutospacing="0" w:after="0" w:afterAutospacing="0"/>
        <w:ind w:firstLine="567"/>
        <w:jc w:val="both"/>
        <w:rPr>
          <w:lang w:val="ru-RU"/>
        </w:rPr>
      </w:pPr>
      <w:r w:rsidRPr="000E5191">
        <w:rPr>
          <w:lang w:val="ru-RU"/>
        </w:rPr>
        <w:t>Перспективы дальнейших исследований видятся в разработке критериев уголовно-правовой оценки преступлений, совершаемых с использованием искусственного интеллекта, совершенствовании законодательства о цифровых доказательствах, исследовании проблем трансграничной юрисдикции, а также формировании научно обоснованной системы криминологического прогнозирования новых форм цифровой преступности.</w:t>
      </w:r>
    </w:p>
    <w:p w:rsidR="000E5191" w:rsidRPr="00655B72" w:rsidRDefault="000E5191" w:rsidP="000E5191">
      <w:pPr>
        <w:spacing w:after="0" w:line="240" w:lineRule="auto"/>
        <w:ind w:firstLine="567"/>
        <w:jc w:val="both"/>
        <w:outlineLvl w:val="1"/>
        <w:rPr>
          <w:rFonts w:ascii="Times New Roman" w:eastAsia="Times New Roman" w:hAnsi="Times New Roman" w:cs="Times New Roman"/>
          <w:b/>
          <w:bCs/>
          <w:sz w:val="24"/>
          <w:szCs w:val="24"/>
          <w:lang w:val="ru-RU"/>
        </w:rPr>
      </w:pPr>
    </w:p>
    <w:p w:rsidR="00F11CEF" w:rsidRPr="00750197" w:rsidRDefault="00505E02" w:rsidP="00750197">
      <w:pPr>
        <w:ind w:firstLine="567"/>
        <w:jc w:val="both"/>
        <w:rPr>
          <w:lang w:val="ru-RU"/>
        </w:rPr>
      </w:pPr>
      <w:r w:rsidRPr="00750197">
        <w:rPr>
          <w:rFonts w:ascii="Times New Roman" w:hAnsi="Times New Roman"/>
          <w:b/>
          <w:i/>
          <w:u w:val="single"/>
          <w:lang w:val="ru-RU"/>
        </w:rPr>
        <w:t>Примечание:</w:t>
      </w:r>
      <w:r w:rsidRPr="00750197">
        <w:rPr>
          <w:rFonts w:ascii="Times New Roman" w:hAnsi="Times New Roman"/>
          <w:i/>
          <w:lang w:val="ru-RU"/>
        </w:rPr>
        <w:t xml:space="preserve"> библиографические ссылки в тексте приведены в единой цифровой системе; каждый номер ссылки соответствует одной позиции в настоящем списке использованных источников.</w:t>
      </w:r>
    </w:p>
    <w:p w:rsidR="000E5191" w:rsidRDefault="000E5191" w:rsidP="00750197">
      <w:pPr>
        <w:spacing w:after="0" w:line="240" w:lineRule="auto"/>
        <w:jc w:val="center"/>
        <w:outlineLvl w:val="1"/>
        <w:rPr>
          <w:rFonts w:ascii="Times New Roman" w:eastAsia="Times New Roman" w:hAnsi="Times New Roman" w:cs="Times New Roman"/>
          <w:b/>
          <w:bCs/>
          <w:sz w:val="24"/>
          <w:szCs w:val="24"/>
          <w:lang w:val="ru-RU"/>
        </w:rPr>
      </w:pPr>
      <w:r w:rsidRPr="00655B72">
        <w:rPr>
          <w:rFonts w:ascii="Times New Roman" w:eastAsia="Times New Roman" w:hAnsi="Times New Roman" w:cs="Times New Roman"/>
          <w:b/>
          <w:bCs/>
          <w:sz w:val="24"/>
          <w:szCs w:val="24"/>
          <w:lang w:val="ru-RU"/>
        </w:rPr>
        <w:t>Список использованных источников</w:t>
      </w:r>
    </w:p>
    <w:p w:rsidR="00750197" w:rsidRPr="00655B72" w:rsidRDefault="00750197" w:rsidP="00750197">
      <w:pPr>
        <w:spacing w:after="0" w:line="240" w:lineRule="auto"/>
        <w:jc w:val="center"/>
        <w:outlineLvl w:val="1"/>
        <w:rPr>
          <w:rFonts w:ascii="Times New Roman" w:eastAsia="Times New Roman" w:hAnsi="Times New Roman" w:cs="Times New Roman"/>
          <w:b/>
          <w:bCs/>
          <w:sz w:val="24"/>
          <w:szCs w:val="24"/>
          <w:lang w:val="ru-RU"/>
        </w:rPr>
      </w:pPr>
    </w:p>
    <w:p w:rsidR="00F11CEF" w:rsidRPr="00655B72" w:rsidRDefault="00505E02" w:rsidP="00750197">
      <w:pPr>
        <w:spacing w:after="0" w:line="240" w:lineRule="auto"/>
        <w:jc w:val="both"/>
        <w:rPr>
          <w:lang w:val="ru-RU"/>
        </w:rPr>
      </w:pPr>
      <w:r w:rsidRPr="00655B72">
        <w:rPr>
          <w:rFonts w:ascii="Times New Roman" w:hAnsi="Times New Roman"/>
          <w:sz w:val="24"/>
          <w:lang w:val="ru-RU"/>
        </w:rPr>
        <w:t>1. Уголовный кодекс Республики Казахстан от 3 июля 2014 года № 226-</w:t>
      </w:r>
      <w:r>
        <w:rPr>
          <w:rFonts w:ascii="Times New Roman" w:hAnsi="Times New Roman"/>
          <w:sz w:val="24"/>
        </w:rPr>
        <w:t>V</w:t>
      </w:r>
      <w:r w:rsidRPr="00655B72">
        <w:rPr>
          <w:rFonts w:ascii="Times New Roman" w:hAnsi="Times New Roman"/>
          <w:sz w:val="24"/>
          <w:lang w:val="ru-RU"/>
        </w:rPr>
        <w:t xml:space="preserve"> ЗРК // Информационно-правовая система нормативных правовых актов Республики Казахстан «</w:t>
      </w:r>
      <w:proofErr w:type="spellStart"/>
      <w:r w:rsidRPr="00655B72">
        <w:rPr>
          <w:rFonts w:ascii="Times New Roman" w:hAnsi="Times New Roman"/>
          <w:sz w:val="24"/>
          <w:lang w:val="ru-RU"/>
        </w:rPr>
        <w:t>Әділет</w:t>
      </w:r>
      <w:proofErr w:type="spellEnd"/>
      <w:r w:rsidRPr="00655B72">
        <w:rPr>
          <w:rFonts w:ascii="Times New Roman" w:hAnsi="Times New Roman"/>
          <w:sz w:val="24"/>
          <w:lang w:val="ru-RU"/>
        </w:rPr>
        <w:t>».</w:t>
      </w:r>
    </w:p>
    <w:p w:rsidR="00F11CEF" w:rsidRPr="00655B72" w:rsidRDefault="00505E02" w:rsidP="00750197">
      <w:pPr>
        <w:spacing w:after="0" w:line="240" w:lineRule="auto"/>
        <w:jc w:val="both"/>
        <w:rPr>
          <w:lang w:val="ru-RU"/>
        </w:rPr>
      </w:pPr>
      <w:r w:rsidRPr="00655B72">
        <w:rPr>
          <w:rFonts w:ascii="Times New Roman" w:hAnsi="Times New Roman"/>
          <w:sz w:val="24"/>
          <w:lang w:val="ru-RU"/>
        </w:rPr>
        <w:t xml:space="preserve">2. Закон Республики Казахстан «О </w:t>
      </w:r>
      <w:proofErr w:type="spellStart"/>
      <w:r w:rsidRPr="00655B72">
        <w:rPr>
          <w:rFonts w:ascii="Times New Roman" w:hAnsi="Times New Roman"/>
          <w:sz w:val="24"/>
          <w:lang w:val="ru-RU"/>
        </w:rPr>
        <w:t>кибербезопасности</w:t>
      </w:r>
      <w:proofErr w:type="spellEnd"/>
      <w:r w:rsidRPr="00655B72">
        <w:rPr>
          <w:rFonts w:ascii="Times New Roman" w:hAnsi="Times New Roman"/>
          <w:sz w:val="24"/>
          <w:lang w:val="ru-RU"/>
        </w:rPr>
        <w:t>» от 24 ноября 2015 года № 418-</w:t>
      </w:r>
      <w:r>
        <w:rPr>
          <w:rFonts w:ascii="Times New Roman" w:hAnsi="Times New Roman"/>
          <w:sz w:val="24"/>
        </w:rPr>
        <w:t>V</w:t>
      </w:r>
      <w:r w:rsidRPr="00655B72">
        <w:rPr>
          <w:rFonts w:ascii="Times New Roman" w:hAnsi="Times New Roman"/>
          <w:sz w:val="24"/>
          <w:lang w:val="ru-RU"/>
        </w:rPr>
        <w:t xml:space="preserve"> ЗРК (с изменениями и дополнениями по состоянию на 2026 год) // ИПС «</w:t>
      </w:r>
      <w:proofErr w:type="spellStart"/>
      <w:r w:rsidRPr="00655B72">
        <w:rPr>
          <w:rFonts w:ascii="Times New Roman" w:hAnsi="Times New Roman"/>
          <w:sz w:val="24"/>
          <w:lang w:val="ru-RU"/>
        </w:rPr>
        <w:t>Әділет</w:t>
      </w:r>
      <w:proofErr w:type="spellEnd"/>
      <w:r w:rsidRPr="00655B72">
        <w:rPr>
          <w:rFonts w:ascii="Times New Roman" w:hAnsi="Times New Roman"/>
          <w:sz w:val="24"/>
          <w:lang w:val="ru-RU"/>
        </w:rPr>
        <w:t>».</w:t>
      </w:r>
    </w:p>
    <w:p w:rsidR="00F11CEF" w:rsidRPr="00655B72" w:rsidRDefault="00505E02" w:rsidP="00750197">
      <w:pPr>
        <w:spacing w:after="0" w:line="240" w:lineRule="auto"/>
        <w:jc w:val="both"/>
        <w:rPr>
          <w:lang w:val="ru-RU"/>
        </w:rPr>
      </w:pPr>
      <w:r w:rsidRPr="00655B72">
        <w:rPr>
          <w:rFonts w:ascii="Times New Roman" w:hAnsi="Times New Roman"/>
          <w:sz w:val="24"/>
          <w:lang w:val="ru-RU"/>
        </w:rPr>
        <w:t>3. Закон Республики Казахстан от 16 июля 2025 года № 210-</w:t>
      </w:r>
      <w:r>
        <w:rPr>
          <w:rFonts w:ascii="Times New Roman" w:hAnsi="Times New Roman"/>
          <w:sz w:val="24"/>
        </w:rPr>
        <w:t>VIII</w:t>
      </w:r>
      <w:r w:rsidRPr="00655B72">
        <w:rPr>
          <w:rFonts w:ascii="Times New Roman" w:hAnsi="Times New Roman"/>
          <w:sz w:val="24"/>
          <w:lang w:val="ru-RU"/>
        </w:rPr>
        <w:t xml:space="preserve"> ЗРК «О внесении изменений и дополнений в некоторые законодательные акты Республики Казахстан по вопросам оптимизации уголовного законодательства Республики Казахстан» // ИПС «</w:t>
      </w:r>
      <w:proofErr w:type="spellStart"/>
      <w:r w:rsidRPr="00655B72">
        <w:rPr>
          <w:rFonts w:ascii="Times New Roman" w:hAnsi="Times New Roman"/>
          <w:sz w:val="24"/>
          <w:lang w:val="ru-RU"/>
        </w:rPr>
        <w:t>Әділет</w:t>
      </w:r>
      <w:proofErr w:type="spellEnd"/>
      <w:r w:rsidRPr="00655B72">
        <w:rPr>
          <w:rFonts w:ascii="Times New Roman" w:hAnsi="Times New Roman"/>
          <w:sz w:val="24"/>
          <w:lang w:val="ru-RU"/>
        </w:rPr>
        <w:t>».</w:t>
      </w:r>
    </w:p>
    <w:p w:rsidR="00F11CEF" w:rsidRPr="00655B72" w:rsidRDefault="00505E02" w:rsidP="00750197">
      <w:pPr>
        <w:spacing w:after="0" w:line="240" w:lineRule="auto"/>
        <w:jc w:val="both"/>
        <w:rPr>
          <w:lang w:val="ru-RU"/>
        </w:rPr>
      </w:pPr>
      <w:r w:rsidRPr="00655B72">
        <w:rPr>
          <w:rFonts w:ascii="Times New Roman" w:hAnsi="Times New Roman"/>
          <w:sz w:val="24"/>
          <w:lang w:val="ru-RU"/>
        </w:rPr>
        <w:t>4. Закон Республики Казахстан от 9 января 2026 года № 256-</w:t>
      </w:r>
      <w:r>
        <w:rPr>
          <w:rFonts w:ascii="Times New Roman" w:hAnsi="Times New Roman"/>
          <w:sz w:val="24"/>
        </w:rPr>
        <w:t>VIII</w:t>
      </w:r>
      <w:r w:rsidRPr="00655B72">
        <w:rPr>
          <w:rFonts w:ascii="Times New Roman" w:hAnsi="Times New Roman"/>
          <w:sz w:val="24"/>
          <w:lang w:val="ru-RU"/>
        </w:rPr>
        <w:t xml:space="preserve"> ЗРК «О внесении изменений и дополнений в некоторые законодательные акты Республики Казахстан по вопросам </w:t>
      </w:r>
      <w:proofErr w:type="spellStart"/>
      <w:r w:rsidRPr="00655B72">
        <w:rPr>
          <w:rFonts w:ascii="Times New Roman" w:hAnsi="Times New Roman"/>
          <w:sz w:val="24"/>
          <w:lang w:val="ru-RU"/>
        </w:rPr>
        <w:t>цифровизации</w:t>
      </w:r>
      <w:proofErr w:type="spellEnd"/>
      <w:r w:rsidRPr="00655B72">
        <w:rPr>
          <w:rFonts w:ascii="Times New Roman" w:hAnsi="Times New Roman"/>
          <w:sz w:val="24"/>
          <w:lang w:val="ru-RU"/>
        </w:rPr>
        <w:t>, транспорта и предпринимательства» // ИПС «</w:t>
      </w:r>
      <w:proofErr w:type="spellStart"/>
      <w:r w:rsidRPr="00655B72">
        <w:rPr>
          <w:rFonts w:ascii="Times New Roman" w:hAnsi="Times New Roman"/>
          <w:sz w:val="24"/>
          <w:lang w:val="ru-RU"/>
        </w:rPr>
        <w:t>Әділет</w:t>
      </w:r>
      <w:proofErr w:type="spellEnd"/>
      <w:r w:rsidRPr="00655B72">
        <w:rPr>
          <w:rFonts w:ascii="Times New Roman" w:hAnsi="Times New Roman"/>
          <w:sz w:val="24"/>
          <w:lang w:val="ru-RU"/>
        </w:rPr>
        <w:t>».</w:t>
      </w:r>
    </w:p>
    <w:p w:rsidR="00F11CEF" w:rsidRPr="00655B72" w:rsidRDefault="00505E02" w:rsidP="00750197">
      <w:pPr>
        <w:spacing w:after="0" w:line="240" w:lineRule="auto"/>
        <w:jc w:val="both"/>
        <w:rPr>
          <w:lang w:val="ru-RU"/>
        </w:rPr>
      </w:pPr>
      <w:r w:rsidRPr="00655B72">
        <w:rPr>
          <w:rFonts w:ascii="Times New Roman" w:hAnsi="Times New Roman"/>
          <w:sz w:val="24"/>
          <w:lang w:val="ru-RU"/>
        </w:rPr>
        <w:t xml:space="preserve">5. Правила проведения мониторинга выполнения единых требований в сферах </w:t>
      </w:r>
      <w:proofErr w:type="spellStart"/>
      <w:r w:rsidRPr="00655B72">
        <w:rPr>
          <w:rFonts w:ascii="Times New Roman" w:hAnsi="Times New Roman"/>
          <w:sz w:val="24"/>
          <w:lang w:val="ru-RU"/>
        </w:rPr>
        <w:t>цифровизации</w:t>
      </w:r>
      <w:proofErr w:type="spellEnd"/>
      <w:r w:rsidRPr="00655B72">
        <w:rPr>
          <w:rFonts w:ascii="Times New Roman" w:hAnsi="Times New Roman"/>
          <w:sz w:val="24"/>
          <w:lang w:val="ru-RU"/>
        </w:rPr>
        <w:t xml:space="preserve"> и обеспечения </w:t>
      </w:r>
      <w:proofErr w:type="spellStart"/>
      <w:r w:rsidRPr="00655B72">
        <w:rPr>
          <w:rFonts w:ascii="Times New Roman" w:hAnsi="Times New Roman"/>
          <w:sz w:val="24"/>
          <w:lang w:val="ru-RU"/>
        </w:rPr>
        <w:t>кибербезопасности</w:t>
      </w:r>
      <w:proofErr w:type="spellEnd"/>
      <w:r w:rsidRPr="00655B72">
        <w:rPr>
          <w:rFonts w:ascii="Times New Roman" w:hAnsi="Times New Roman"/>
          <w:sz w:val="24"/>
          <w:lang w:val="ru-RU"/>
        </w:rPr>
        <w:t>, утверждённые приказом Заместителя Премьер-Министра – Министра искусственного интеллекта и цифрового развития Республики Казахстан от 22 июня 2026 года № 343/НҚ // ИПС «</w:t>
      </w:r>
      <w:proofErr w:type="spellStart"/>
      <w:r w:rsidRPr="00655B72">
        <w:rPr>
          <w:rFonts w:ascii="Times New Roman" w:hAnsi="Times New Roman"/>
          <w:sz w:val="24"/>
          <w:lang w:val="ru-RU"/>
        </w:rPr>
        <w:t>Әділет</w:t>
      </w:r>
      <w:proofErr w:type="spellEnd"/>
      <w:r w:rsidRPr="00655B72">
        <w:rPr>
          <w:rFonts w:ascii="Times New Roman" w:hAnsi="Times New Roman"/>
          <w:sz w:val="24"/>
          <w:lang w:val="ru-RU"/>
        </w:rPr>
        <w:t>».</w:t>
      </w:r>
    </w:p>
    <w:p w:rsidR="00F11CEF" w:rsidRDefault="00505E02" w:rsidP="00750197">
      <w:pPr>
        <w:spacing w:after="0" w:line="240" w:lineRule="auto"/>
        <w:jc w:val="both"/>
      </w:pPr>
      <w:r>
        <w:rPr>
          <w:rFonts w:ascii="Times New Roman" w:hAnsi="Times New Roman"/>
          <w:sz w:val="24"/>
        </w:rPr>
        <w:t>6. United Nations Office on Drugs and Crime. Comprehensive Study on Cybercrime. Vienna: United Nations, 2013.</w:t>
      </w:r>
    </w:p>
    <w:p w:rsidR="00F11CEF" w:rsidRDefault="00505E02" w:rsidP="00750197">
      <w:pPr>
        <w:spacing w:after="0" w:line="240" w:lineRule="auto"/>
        <w:jc w:val="both"/>
      </w:pPr>
      <w:r>
        <w:rPr>
          <w:rFonts w:ascii="Times New Roman" w:hAnsi="Times New Roman"/>
          <w:sz w:val="24"/>
        </w:rPr>
        <w:t>7. United Nations Office on Drugs and Crime. Cybercrime Module 2: General Types of Cybercrime. Vienna: UNODC.</w:t>
      </w:r>
    </w:p>
    <w:p w:rsidR="00F11CEF" w:rsidRDefault="00505E02" w:rsidP="00750197">
      <w:pPr>
        <w:spacing w:after="0" w:line="240" w:lineRule="auto"/>
        <w:jc w:val="both"/>
      </w:pPr>
      <w:r>
        <w:rPr>
          <w:rFonts w:ascii="Times New Roman" w:hAnsi="Times New Roman"/>
          <w:sz w:val="24"/>
        </w:rPr>
        <w:t>8. Council of Europe. Convention on Cybercrime. Budapest, 23 November 2001. ETS No. 185.</w:t>
      </w:r>
    </w:p>
    <w:p w:rsidR="00F11CEF" w:rsidRDefault="00505E02" w:rsidP="00750197">
      <w:pPr>
        <w:spacing w:after="0" w:line="240" w:lineRule="auto"/>
        <w:jc w:val="both"/>
      </w:pPr>
      <w:r>
        <w:rPr>
          <w:rFonts w:ascii="Times New Roman" w:hAnsi="Times New Roman"/>
          <w:sz w:val="24"/>
        </w:rPr>
        <w:t>9. Eurojust. Budapest Convention on Cybercrime and Cross-Border Access to Electronic Evidence. The Hague, 2022.</w:t>
      </w:r>
    </w:p>
    <w:p w:rsidR="00F11CEF" w:rsidRDefault="00505E02" w:rsidP="00750197">
      <w:pPr>
        <w:spacing w:after="0" w:line="240" w:lineRule="auto"/>
        <w:jc w:val="both"/>
      </w:pPr>
      <w:r>
        <w:rPr>
          <w:rFonts w:ascii="Times New Roman" w:hAnsi="Times New Roman"/>
          <w:sz w:val="24"/>
        </w:rPr>
        <w:t>10. European Commission. International cooperation against cybercrime. 27 October 2025.</w:t>
      </w:r>
    </w:p>
    <w:p w:rsidR="00F11CEF" w:rsidRDefault="00505E02" w:rsidP="00750197">
      <w:pPr>
        <w:spacing w:after="0" w:line="240" w:lineRule="auto"/>
        <w:jc w:val="both"/>
      </w:pPr>
      <w:r w:rsidRPr="00994E55">
        <w:rPr>
          <w:rFonts w:ascii="Times New Roman" w:hAnsi="Times New Roman"/>
          <w:sz w:val="24"/>
          <w:lang w:val="ru-RU"/>
        </w:rPr>
        <w:t xml:space="preserve">11. </w:t>
      </w:r>
      <w:r w:rsidRPr="00223EC6">
        <w:rPr>
          <w:rFonts w:ascii="Times New Roman" w:hAnsi="Times New Roman"/>
          <w:sz w:val="24"/>
          <w:lang w:val="ru-RU"/>
        </w:rPr>
        <w:t>Министерство</w:t>
      </w:r>
      <w:r w:rsidRPr="00994E55">
        <w:rPr>
          <w:rFonts w:ascii="Times New Roman" w:hAnsi="Times New Roman"/>
          <w:sz w:val="24"/>
          <w:lang w:val="ru-RU"/>
        </w:rPr>
        <w:t xml:space="preserve"> </w:t>
      </w:r>
      <w:r w:rsidRPr="00223EC6">
        <w:rPr>
          <w:rFonts w:ascii="Times New Roman" w:hAnsi="Times New Roman"/>
          <w:sz w:val="24"/>
          <w:lang w:val="ru-RU"/>
        </w:rPr>
        <w:t>внутренних</w:t>
      </w:r>
      <w:r w:rsidRPr="00994E55">
        <w:rPr>
          <w:rFonts w:ascii="Times New Roman" w:hAnsi="Times New Roman"/>
          <w:sz w:val="24"/>
          <w:lang w:val="ru-RU"/>
        </w:rPr>
        <w:t xml:space="preserve"> </w:t>
      </w:r>
      <w:r w:rsidRPr="00223EC6">
        <w:rPr>
          <w:rFonts w:ascii="Times New Roman" w:hAnsi="Times New Roman"/>
          <w:sz w:val="24"/>
          <w:lang w:val="ru-RU"/>
        </w:rPr>
        <w:t>дел</w:t>
      </w:r>
      <w:r w:rsidRPr="00994E55">
        <w:rPr>
          <w:rFonts w:ascii="Times New Roman" w:hAnsi="Times New Roman"/>
          <w:sz w:val="24"/>
          <w:lang w:val="ru-RU"/>
        </w:rPr>
        <w:t xml:space="preserve"> </w:t>
      </w:r>
      <w:r w:rsidRPr="00223EC6">
        <w:rPr>
          <w:rFonts w:ascii="Times New Roman" w:hAnsi="Times New Roman"/>
          <w:sz w:val="24"/>
          <w:lang w:val="ru-RU"/>
        </w:rPr>
        <w:t>Республики</w:t>
      </w:r>
      <w:r w:rsidRPr="00994E55">
        <w:rPr>
          <w:rFonts w:ascii="Times New Roman" w:hAnsi="Times New Roman"/>
          <w:sz w:val="24"/>
          <w:lang w:val="ru-RU"/>
        </w:rPr>
        <w:t xml:space="preserve"> </w:t>
      </w:r>
      <w:r w:rsidRPr="00223EC6">
        <w:rPr>
          <w:rFonts w:ascii="Times New Roman" w:hAnsi="Times New Roman"/>
          <w:sz w:val="24"/>
          <w:lang w:val="ru-RU"/>
        </w:rPr>
        <w:t>Казахстан</w:t>
      </w:r>
      <w:r w:rsidRPr="00994E55">
        <w:rPr>
          <w:rFonts w:ascii="Times New Roman" w:hAnsi="Times New Roman"/>
          <w:sz w:val="24"/>
          <w:lang w:val="ru-RU"/>
        </w:rPr>
        <w:t xml:space="preserve">. </w:t>
      </w:r>
      <w:r w:rsidRPr="00655B72">
        <w:rPr>
          <w:rFonts w:ascii="Times New Roman" w:hAnsi="Times New Roman"/>
          <w:sz w:val="24"/>
          <w:lang w:val="ru-RU"/>
        </w:rPr>
        <w:t xml:space="preserve">МВД: Потерпевшим от интернет-мошенничества возвращено 4,8 млрд тенге. </w:t>
      </w:r>
      <w:r>
        <w:rPr>
          <w:rFonts w:ascii="Times New Roman" w:hAnsi="Times New Roman"/>
          <w:sz w:val="24"/>
        </w:rPr>
        <w:t xml:space="preserve">2 </w:t>
      </w:r>
      <w:proofErr w:type="spellStart"/>
      <w:r>
        <w:rPr>
          <w:rFonts w:ascii="Times New Roman" w:hAnsi="Times New Roman"/>
          <w:sz w:val="24"/>
        </w:rPr>
        <w:t>июля</w:t>
      </w:r>
      <w:proofErr w:type="spellEnd"/>
      <w:r>
        <w:rPr>
          <w:rFonts w:ascii="Times New Roman" w:hAnsi="Times New Roman"/>
          <w:sz w:val="24"/>
        </w:rPr>
        <w:t xml:space="preserve"> 2026 </w:t>
      </w:r>
      <w:proofErr w:type="spellStart"/>
      <w:r>
        <w:rPr>
          <w:rFonts w:ascii="Times New Roman" w:hAnsi="Times New Roman"/>
          <w:sz w:val="24"/>
        </w:rPr>
        <w:t>года</w:t>
      </w:r>
      <w:proofErr w:type="spellEnd"/>
      <w:r>
        <w:rPr>
          <w:rFonts w:ascii="Times New Roman" w:hAnsi="Times New Roman"/>
          <w:sz w:val="24"/>
        </w:rPr>
        <w:t>.</w:t>
      </w:r>
    </w:p>
    <w:p w:rsidR="00F11CEF" w:rsidRDefault="00505E02" w:rsidP="00750197">
      <w:pPr>
        <w:spacing w:after="0" w:line="240" w:lineRule="auto"/>
        <w:jc w:val="both"/>
      </w:pPr>
      <w:r>
        <w:rPr>
          <w:rFonts w:ascii="Times New Roman" w:hAnsi="Times New Roman"/>
          <w:sz w:val="24"/>
        </w:rPr>
        <w:t>12. United Nations Office on Drugs and Crime. Cybercrime Module 4: Digital Evidence. Vienna: UNODC.</w:t>
      </w:r>
    </w:p>
    <w:sectPr w:rsidR="00F11CEF">
      <w:footerReference w:type="default" r:id="rId7"/>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373D" w:rsidRDefault="001F373D" w:rsidP="003E42B5">
      <w:pPr>
        <w:spacing w:after="0" w:line="240" w:lineRule="auto"/>
      </w:pPr>
      <w:r>
        <w:separator/>
      </w:r>
    </w:p>
  </w:endnote>
  <w:endnote w:type="continuationSeparator" w:id="0">
    <w:p w:rsidR="001F373D" w:rsidRDefault="001F373D" w:rsidP="003E42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9124569"/>
      <w:docPartObj>
        <w:docPartGallery w:val="Page Numbers (Bottom of Page)"/>
        <w:docPartUnique/>
      </w:docPartObj>
    </w:sdtPr>
    <w:sdtEndPr>
      <w:rPr>
        <w:rFonts w:ascii="Times New Roman" w:hAnsi="Times New Roman" w:cs="Times New Roman"/>
        <w:sz w:val="24"/>
        <w:szCs w:val="24"/>
      </w:rPr>
    </w:sdtEndPr>
    <w:sdtContent>
      <w:p w:rsidR="003E42B5" w:rsidRPr="00A323B6" w:rsidRDefault="003E42B5">
        <w:pPr>
          <w:pStyle w:val="a7"/>
          <w:jc w:val="center"/>
          <w:rPr>
            <w:rFonts w:ascii="Times New Roman" w:hAnsi="Times New Roman" w:cs="Times New Roman"/>
            <w:sz w:val="24"/>
            <w:szCs w:val="24"/>
          </w:rPr>
        </w:pPr>
        <w:r w:rsidRPr="00A323B6">
          <w:rPr>
            <w:rFonts w:ascii="Times New Roman" w:hAnsi="Times New Roman" w:cs="Times New Roman"/>
            <w:sz w:val="24"/>
            <w:szCs w:val="24"/>
          </w:rPr>
          <w:fldChar w:fldCharType="begin"/>
        </w:r>
        <w:r w:rsidRPr="00A323B6">
          <w:rPr>
            <w:rFonts w:ascii="Times New Roman" w:hAnsi="Times New Roman" w:cs="Times New Roman"/>
            <w:sz w:val="24"/>
            <w:szCs w:val="24"/>
          </w:rPr>
          <w:instrText>PAGE   \* MERGEFORMAT</w:instrText>
        </w:r>
        <w:r w:rsidRPr="00A323B6">
          <w:rPr>
            <w:rFonts w:ascii="Times New Roman" w:hAnsi="Times New Roman" w:cs="Times New Roman"/>
            <w:sz w:val="24"/>
            <w:szCs w:val="24"/>
          </w:rPr>
          <w:fldChar w:fldCharType="separate"/>
        </w:r>
        <w:r w:rsidR="00037AAF" w:rsidRPr="00037AAF">
          <w:rPr>
            <w:rFonts w:ascii="Times New Roman" w:hAnsi="Times New Roman" w:cs="Times New Roman"/>
            <w:noProof/>
            <w:sz w:val="24"/>
            <w:szCs w:val="24"/>
            <w:lang w:val="ru-RU"/>
          </w:rPr>
          <w:t>15</w:t>
        </w:r>
        <w:r w:rsidRPr="00A323B6">
          <w:rPr>
            <w:rFonts w:ascii="Times New Roman" w:hAnsi="Times New Roman" w:cs="Times New Roman"/>
            <w:sz w:val="24"/>
            <w:szCs w:val="24"/>
          </w:rPr>
          <w:fldChar w:fldCharType="end"/>
        </w:r>
      </w:p>
    </w:sdtContent>
  </w:sdt>
  <w:p w:rsidR="003E42B5" w:rsidRDefault="003E42B5">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373D" w:rsidRDefault="001F373D" w:rsidP="003E42B5">
      <w:pPr>
        <w:spacing w:after="0" w:line="240" w:lineRule="auto"/>
      </w:pPr>
      <w:r>
        <w:separator/>
      </w:r>
    </w:p>
  </w:footnote>
  <w:footnote w:type="continuationSeparator" w:id="0">
    <w:p w:rsidR="001F373D" w:rsidRDefault="001F373D" w:rsidP="003E42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4408BE"/>
    <w:multiLevelType w:val="multilevel"/>
    <w:tmpl w:val="08948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8024AE"/>
    <w:multiLevelType w:val="multilevel"/>
    <w:tmpl w:val="D2D00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32A"/>
    <w:rsid w:val="00037AAF"/>
    <w:rsid w:val="000E5191"/>
    <w:rsid w:val="001F373D"/>
    <w:rsid w:val="00223EC6"/>
    <w:rsid w:val="003A532A"/>
    <w:rsid w:val="003E42B5"/>
    <w:rsid w:val="00505E02"/>
    <w:rsid w:val="005B7EB3"/>
    <w:rsid w:val="00655B72"/>
    <w:rsid w:val="00750197"/>
    <w:rsid w:val="00951F1A"/>
    <w:rsid w:val="00994E55"/>
    <w:rsid w:val="00A323B6"/>
    <w:rsid w:val="00B36D9C"/>
    <w:rsid w:val="00C92AC4"/>
    <w:rsid w:val="00CA6F12"/>
    <w:rsid w:val="00F11CEF"/>
    <w:rsid w:val="00FB017D"/>
    <w:rsid w:val="00FD74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656A4"/>
  <w15:chartTrackingRefBased/>
  <w15:docId w15:val="{2DC6F6A7-8C80-4F41-9E51-C917118FF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994E5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0E519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0E519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E5191"/>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0E5191"/>
    <w:rPr>
      <w:b/>
      <w:bCs/>
    </w:rPr>
  </w:style>
  <w:style w:type="character" w:customStyle="1" w:styleId="20">
    <w:name w:val="Заголовок 2 Знак"/>
    <w:basedOn w:val="a0"/>
    <w:link w:val="2"/>
    <w:uiPriority w:val="9"/>
    <w:rsid w:val="000E5191"/>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0E5191"/>
    <w:rPr>
      <w:rFonts w:ascii="Times New Roman" w:eastAsia="Times New Roman" w:hAnsi="Times New Roman" w:cs="Times New Roman"/>
      <w:b/>
      <w:bCs/>
      <w:sz w:val="27"/>
      <w:szCs w:val="27"/>
    </w:rPr>
  </w:style>
  <w:style w:type="paragraph" w:styleId="a5">
    <w:name w:val="header"/>
    <w:basedOn w:val="a"/>
    <w:link w:val="a6"/>
    <w:uiPriority w:val="99"/>
    <w:unhideWhenUsed/>
    <w:rsid w:val="003E42B5"/>
    <w:pPr>
      <w:tabs>
        <w:tab w:val="center" w:pos="4844"/>
        <w:tab w:val="right" w:pos="9689"/>
      </w:tabs>
      <w:spacing w:after="0" w:line="240" w:lineRule="auto"/>
    </w:pPr>
  </w:style>
  <w:style w:type="character" w:customStyle="1" w:styleId="a6">
    <w:name w:val="Верхний колонтитул Знак"/>
    <w:basedOn w:val="a0"/>
    <w:link w:val="a5"/>
    <w:uiPriority w:val="99"/>
    <w:rsid w:val="003E42B5"/>
  </w:style>
  <w:style w:type="paragraph" w:styleId="a7">
    <w:name w:val="footer"/>
    <w:basedOn w:val="a"/>
    <w:link w:val="a8"/>
    <w:uiPriority w:val="99"/>
    <w:unhideWhenUsed/>
    <w:rsid w:val="003E42B5"/>
    <w:pPr>
      <w:tabs>
        <w:tab w:val="center" w:pos="4844"/>
        <w:tab w:val="right" w:pos="9689"/>
      </w:tabs>
      <w:spacing w:after="0" w:line="240" w:lineRule="auto"/>
    </w:pPr>
  </w:style>
  <w:style w:type="character" w:customStyle="1" w:styleId="a8">
    <w:name w:val="Нижний колонтитул Знак"/>
    <w:basedOn w:val="a0"/>
    <w:link w:val="a7"/>
    <w:uiPriority w:val="99"/>
    <w:rsid w:val="003E42B5"/>
  </w:style>
  <w:style w:type="character" w:customStyle="1" w:styleId="10">
    <w:name w:val="Заголовок 1 Знак"/>
    <w:basedOn w:val="a0"/>
    <w:link w:val="1"/>
    <w:uiPriority w:val="9"/>
    <w:rsid w:val="00994E55"/>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9971933">
      <w:bodyDiv w:val="1"/>
      <w:marLeft w:val="0"/>
      <w:marRight w:val="0"/>
      <w:marTop w:val="0"/>
      <w:marBottom w:val="0"/>
      <w:divBdr>
        <w:top w:val="none" w:sz="0" w:space="0" w:color="auto"/>
        <w:left w:val="none" w:sz="0" w:space="0" w:color="auto"/>
        <w:bottom w:val="none" w:sz="0" w:space="0" w:color="auto"/>
        <w:right w:val="none" w:sz="0" w:space="0" w:color="auto"/>
      </w:divBdr>
    </w:div>
    <w:div w:id="1622374776">
      <w:bodyDiv w:val="1"/>
      <w:marLeft w:val="0"/>
      <w:marRight w:val="0"/>
      <w:marTop w:val="0"/>
      <w:marBottom w:val="0"/>
      <w:divBdr>
        <w:top w:val="none" w:sz="0" w:space="0" w:color="auto"/>
        <w:left w:val="none" w:sz="0" w:space="0" w:color="auto"/>
        <w:bottom w:val="none" w:sz="0" w:space="0" w:color="auto"/>
        <w:right w:val="none" w:sz="0" w:space="0" w:color="auto"/>
      </w:divBdr>
    </w:div>
    <w:div w:id="1711299743">
      <w:bodyDiv w:val="1"/>
      <w:marLeft w:val="0"/>
      <w:marRight w:val="0"/>
      <w:marTop w:val="0"/>
      <w:marBottom w:val="0"/>
      <w:divBdr>
        <w:top w:val="none" w:sz="0" w:space="0" w:color="auto"/>
        <w:left w:val="none" w:sz="0" w:space="0" w:color="auto"/>
        <w:bottom w:val="none" w:sz="0" w:space="0" w:color="auto"/>
        <w:right w:val="none" w:sz="0" w:space="0" w:color="auto"/>
      </w:divBdr>
    </w:div>
    <w:div w:id="1917935003">
      <w:bodyDiv w:val="1"/>
      <w:marLeft w:val="0"/>
      <w:marRight w:val="0"/>
      <w:marTop w:val="0"/>
      <w:marBottom w:val="0"/>
      <w:divBdr>
        <w:top w:val="none" w:sz="0" w:space="0" w:color="auto"/>
        <w:left w:val="none" w:sz="0" w:space="0" w:color="auto"/>
        <w:bottom w:val="none" w:sz="0" w:space="0" w:color="auto"/>
        <w:right w:val="none" w:sz="0" w:space="0" w:color="auto"/>
      </w:divBdr>
    </w:div>
    <w:div w:id="2014450628">
      <w:bodyDiv w:val="1"/>
      <w:marLeft w:val="0"/>
      <w:marRight w:val="0"/>
      <w:marTop w:val="0"/>
      <w:marBottom w:val="0"/>
      <w:divBdr>
        <w:top w:val="none" w:sz="0" w:space="0" w:color="auto"/>
        <w:left w:val="none" w:sz="0" w:space="0" w:color="auto"/>
        <w:bottom w:val="none" w:sz="0" w:space="0" w:color="auto"/>
        <w:right w:val="none" w:sz="0" w:space="0" w:color="auto"/>
      </w:divBdr>
    </w:div>
    <w:div w:id="2015495525">
      <w:bodyDiv w:val="1"/>
      <w:marLeft w:val="0"/>
      <w:marRight w:val="0"/>
      <w:marTop w:val="0"/>
      <w:marBottom w:val="0"/>
      <w:divBdr>
        <w:top w:val="none" w:sz="0" w:space="0" w:color="auto"/>
        <w:left w:val="none" w:sz="0" w:space="0" w:color="auto"/>
        <w:bottom w:val="none" w:sz="0" w:space="0" w:color="auto"/>
        <w:right w:val="none" w:sz="0" w:space="0" w:color="auto"/>
      </w:divBdr>
    </w:div>
    <w:div w:id="2056389307">
      <w:bodyDiv w:val="1"/>
      <w:marLeft w:val="0"/>
      <w:marRight w:val="0"/>
      <w:marTop w:val="0"/>
      <w:marBottom w:val="0"/>
      <w:divBdr>
        <w:top w:val="none" w:sz="0" w:space="0" w:color="auto"/>
        <w:left w:val="none" w:sz="0" w:space="0" w:color="auto"/>
        <w:bottom w:val="none" w:sz="0" w:space="0" w:color="auto"/>
        <w:right w:val="none" w:sz="0" w:space="0" w:color="auto"/>
      </w:divBdr>
    </w:div>
    <w:div w:id="2089374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15</Pages>
  <Words>7432</Words>
  <Characters>42365</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11</cp:revision>
  <dcterms:created xsi:type="dcterms:W3CDTF">2026-09-06T14:32:00Z</dcterms:created>
  <dcterms:modified xsi:type="dcterms:W3CDTF">2026-09-12T14:50:00Z</dcterms:modified>
</cp:coreProperties>
</file>