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C2" w:rsidRPr="003D760F" w:rsidRDefault="00A26DC2">
      <w:pPr>
        <w:rPr>
          <w:rStyle w:val="style61"/>
          <w:rFonts w:ascii="Arial" w:hAnsi="Arial" w:cs="Arial"/>
          <w:b w:val="0"/>
          <w:sz w:val="24"/>
          <w:szCs w:val="24"/>
        </w:rPr>
      </w:pPr>
      <w:r w:rsidRPr="003D760F">
        <w:rPr>
          <w:rFonts w:ascii="Arial" w:hAnsi="Arial" w:cs="Arial"/>
          <w:b/>
          <w:sz w:val="24"/>
          <w:szCs w:val="24"/>
        </w:rPr>
        <w:t>Центр новостей ООН</w:t>
      </w:r>
      <w:r w:rsidR="00FF69BC" w:rsidRPr="003D760F">
        <w:rPr>
          <w:rFonts w:ascii="Arial" w:hAnsi="Arial" w:cs="Arial"/>
          <w:b/>
          <w:sz w:val="24"/>
          <w:szCs w:val="24"/>
        </w:rPr>
        <w:t>. Актуальные темы</w:t>
      </w:r>
      <w:r w:rsidR="00E10FC0" w:rsidRPr="003D760F">
        <w:rPr>
          <w:rFonts w:ascii="Arial" w:hAnsi="Arial" w:cs="Arial"/>
          <w:b/>
          <w:sz w:val="24"/>
          <w:szCs w:val="24"/>
        </w:rPr>
        <w:t xml:space="preserve">. </w:t>
      </w:r>
      <w:r w:rsidRPr="003D760F">
        <w:rPr>
          <w:rStyle w:val="style61"/>
          <w:rFonts w:ascii="Arial" w:hAnsi="Arial" w:cs="Arial"/>
          <w:b w:val="0"/>
          <w:sz w:val="24"/>
          <w:szCs w:val="24"/>
        </w:rPr>
        <w:t>Окружающая среда</w:t>
      </w:r>
    </w:p>
    <w:p w:rsidR="00E10FC0" w:rsidRPr="003D760F" w:rsidRDefault="00E10FC0">
      <w:pPr>
        <w:rPr>
          <w:rFonts w:ascii="Arial" w:hAnsi="Arial" w:cs="Arial"/>
          <w:color w:val="000000"/>
          <w:sz w:val="18"/>
          <w:szCs w:val="18"/>
          <w:lang w:val="en"/>
        </w:rPr>
      </w:pPr>
      <w:r w:rsidRPr="003D760F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UN News Centre. </w:t>
      </w:r>
      <w:proofErr w:type="gramStart"/>
      <w:r w:rsidRPr="003D760F">
        <w:rPr>
          <w:rFonts w:ascii="Arial" w:hAnsi="Arial" w:cs="Arial"/>
          <w:b/>
          <w:color w:val="000000"/>
          <w:sz w:val="24"/>
          <w:szCs w:val="24"/>
          <w:lang w:val="en"/>
        </w:rPr>
        <w:t>Topical themes.</w:t>
      </w:r>
      <w:proofErr w:type="gramEnd"/>
      <w:r w:rsidRPr="003D760F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 Environment</w:t>
      </w:r>
    </w:p>
    <w:p w:rsidR="00E10FC0" w:rsidRPr="003D760F" w:rsidRDefault="00E10FC0">
      <w:pPr>
        <w:rPr>
          <w:rStyle w:val="style61"/>
          <w:rFonts w:ascii="Arial" w:hAnsi="Arial" w:cs="Arial"/>
          <w:lang w:val="en"/>
        </w:rPr>
      </w:pPr>
      <w:bookmarkStart w:id="0" w:name="_GoBack"/>
      <w:bookmarkEnd w:id="0"/>
    </w:p>
    <w:p w:rsidR="00472258" w:rsidRPr="00E10FC0" w:rsidRDefault="003D760F">
      <w:pPr>
        <w:rPr>
          <w:lang w:val="en"/>
        </w:rPr>
      </w:pPr>
      <w:hyperlink r:id="rId5" w:history="1">
        <w:r w:rsidR="00472258" w:rsidRPr="00E10FC0">
          <w:rPr>
            <w:rStyle w:val="a3"/>
            <w:lang w:val="en"/>
          </w:rPr>
          <w:t>http://www.un.org/russian/news/subject_bydate.asp?subj=ENV</w:t>
        </w:r>
      </w:hyperlink>
    </w:p>
    <w:tbl>
      <w:tblPr>
        <w:tblW w:w="6000" w:type="dxa"/>
        <w:jc w:val="center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"/>
        <w:gridCol w:w="5810"/>
      </w:tblGrid>
      <w:tr w:rsidR="00353C89" w:rsidRPr="003D760F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C89" w:rsidRPr="00E10FC0" w:rsidRDefault="00353C89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353C89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C89" w:rsidRDefault="00353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yle11"/>
                <w:rFonts w:ascii="Arial" w:hAnsi="Arial" w:cs="Arial"/>
              </w:rPr>
              <w:t>13.07.2012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3807460" cy="6985"/>
                  <wp:effectExtent l="0" t="0" r="0" b="0"/>
                  <wp:docPr id="13" name="Рисунок 13" descr="http://www.un.org/russian/news/images/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.org/russian/news/images/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C89">
        <w:trPr>
          <w:tblCellSpacing w:w="5" w:type="dxa"/>
          <w:jc w:val="center"/>
        </w:trPr>
        <w:tc>
          <w:tcPr>
            <w:tcW w:w="200" w:type="dxa"/>
            <w:hideMark/>
          </w:tcPr>
          <w:p w:rsidR="00353C89" w:rsidRDefault="00353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21285" cy="107315"/>
                  <wp:effectExtent l="0" t="0" r="0" b="6985"/>
                  <wp:docPr id="12" name="Рисунок 12" descr="http://www.un.org/russian/news/images/s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n.org/russian/news/images/s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  <w:hideMark/>
          </w:tcPr>
          <w:p w:rsidR="00353C89" w:rsidRDefault="003D760F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353C89">
                <w:rPr>
                  <w:rStyle w:val="a3"/>
                  <w:rFonts w:ascii="Arial" w:hAnsi="Arial" w:cs="Arial"/>
                </w:rPr>
                <w:t>ЮНЕП направила России рекомендации по защите окружающей среды в связи с Олимпиадой в Сочи</w:t>
              </w:r>
            </w:hyperlink>
            <w:r w:rsidR="00353C89">
              <w:rPr>
                <w:rFonts w:ascii="Arial" w:hAnsi="Arial" w:cs="Arial"/>
              </w:rPr>
              <w:t xml:space="preserve"> </w:t>
            </w:r>
          </w:p>
        </w:tc>
      </w:tr>
    </w:tbl>
    <w:p w:rsidR="00353C89" w:rsidRDefault="00353C89" w:rsidP="00353C89">
      <w:pPr>
        <w:jc w:val="center"/>
        <w:rPr>
          <w:rFonts w:ascii="Arial" w:hAnsi="Arial" w:cs="Arial"/>
          <w:vanish/>
        </w:rPr>
      </w:pPr>
    </w:p>
    <w:tbl>
      <w:tblPr>
        <w:tblW w:w="6000" w:type="dxa"/>
        <w:jc w:val="center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"/>
        <w:gridCol w:w="5810"/>
      </w:tblGrid>
      <w:tr w:rsidR="00353C89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C89" w:rsidRDefault="00353C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89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C89" w:rsidRDefault="00353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yle11"/>
                <w:rFonts w:ascii="Arial" w:hAnsi="Arial" w:cs="Arial"/>
              </w:rPr>
              <w:t>12.07.2012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3807460" cy="6985"/>
                  <wp:effectExtent l="0" t="0" r="0" b="0"/>
                  <wp:docPr id="11" name="Рисунок 11" descr="http://www.un.org/russian/news/images/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.org/russian/news/images/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C89">
        <w:trPr>
          <w:tblCellSpacing w:w="5" w:type="dxa"/>
          <w:jc w:val="center"/>
        </w:trPr>
        <w:tc>
          <w:tcPr>
            <w:tcW w:w="200" w:type="dxa"/>
            <w:hideMark/>
          </w:tcPr>
          <w:p w:rsidR="00353C89" w:rsidRDefault="00353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21285" cy="107315"/>
                  <wp:effectExtent l="0" t="0" r="0" b="6985"/>
                  <wp:docPr id="10" name="Рисунок 10" descr="http://www.un.org/russian/news/images/s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.org/russian/news/images/s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  <w:hideMark/>
          </w:tcPr>
          <w:p w:rsidR="00353C89" w:rsidRDefault="003D760F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353C89">
                <w:rPr>
                  <w:rStyle w:val="a3"/>
                  <w:rFonts w:ascii="Arial" w:hAnsi="Arial" w:cs="Arial"/>
                </w:rPr>
                <w:t xml:space="preserve">ООН призывает государства увеличить финансирование повышения готовности к стихийным бедствиям </w:t>
              </w:r>
            </w:hyperlink>
          </w:p>
        </w:tc>
      </w:tr>
    </w:tbl>
    <w:p w:rsidR="00353C89" w:rsidRDefault="00353C89" w:rsidP="00353C89">
      <w:pPr>
        <w:jc w:val="center"/>
        <w:rPr>
          <w:rFonts w:ascii="Arial" w:hAnsi="Arial" w:cs="Arial"/>
          <w:vanish/>
        </w:rPr>
      </w:pPr>
    </w:p>
    <w:tbl>
      <w:tblPr>
        <w:tblW w:w="6000" w:type="dxa"/>
        <w:jc w:val="center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"/>
        <w:gridCol w:w="5774"/>
      </w:tblGrid>
      <w:tr w:rsidR="00353C89">
        <w:trPr>
          <w:tblCellSpacing w:w="5" w:type="dxa"/>
          <w:jc w:val="center"/>
        </w:trPr>
        <w:tc>
          <w:tcPr>
            <w:tcW w:w="200" w:type="dxa"/>
            <w:hideMark/>
          </w:tcPr>
          <w:p w:rsidR="00353C89" w:rsidRDefault="00353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21285" cy="107315"/>
                  <wp:effectExtent l="0" t="0" r="0" b="6985"/>
                  <wp:docPr id="9" name="Рисунок 9" descr="http://www.un.org/russian/news/images/s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.org/russian/news/images/s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53C89" w:rsidRDefault="003D760F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proofErr w:type="spellStart"/>
              <w:r w:rsidR="00353C89">
                <w:rPr>
                  <w:rStyle w:val="a3"/>
                  <w:rFonts w:ascii="Arial" w:hAnsi="Arial" w:cs="Arial"/>
                </w:rPr>
                <w:t>Коргалжынский</w:t>
              </w:r>
              <w:proofErr w:type="spellEnd"/>
              <w:r w:rsidR="00353C89">
                <w:rPr>
                  <w:rStyle w:val="a3"/>
                  <w:rFonts w:ascii="Arial" w:hAnsi="Arial" w:cs="Arial"/>
                </w:rPr>
                <w:t xml:space="preserve"> заповедник и резерват Башкирский Урал пополнили Всемирную сеть биосферных заповедников </w:t>
              </w:r>
            </w:hyperlink>
          </w:p>
        </w:tc>
      </w:tr>
    </w:tbl>
    <w:p w:rsidR="00353C89" w:rsidRDefault="00353C89" w:rsidP="00353C89">
      <w:pPr>
        <w:jc w:val="center"/>
        <w:rPr>
          <w:rFonts w:ascii="Arial" w:hAnsi="Arial" w:cs="Arial"/>
          <w:vanish/>
        </w:rPr>
      </w:pPr>
    </w:p>
    <w:tbl>
      <w:tblPr>
        <w:tblW w:w="6000" w:type="dxa"/>
        <w:jc w:val="center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"/>
        <w:gridCol w:w="5810"/>
      </w:tblGrid>
      <w:tr w:rsidR="00353C89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C89" w:rsidRDefault="00353C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89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C89" w:rsidRDefault="00353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yle11"/>
                <w:rFonts w:ascii="Arial" w:hAnsi="Arial" w:cs="Arial"/>
              </w:rPr>
              <w:t>11.07.2012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3807460" cy="6985"/>
                  <wp:effectExtent l="0" t="0" r="0" b="0"/>
                  <wp:docPr id="8" name="Рисунок 8" descr="http://www.un.org/russian/news/images/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.org/russian/news/images/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C89">
        <w:trPr>
          <w:tblCellSpacing w:w="5" w:type="dxa"/>
          <w:jc w:val="center"/>
        </w:trPr>
        <w:tc>
          <w:tcPr>
            <w:tcW w:w="200" w:type="dxa"/>
            <w:hideMark/>
          </w:tcPr>
          <w:p w:rsidR="00353C89" w:rsidRDefault="00353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21285" cy="107315"/>
                  <wp:effectExtent l="0" t="0" r="0" b="6985"/>
                  <wp:docPr id="7" name="Рисунок 7" descr="http://www.un.org/russian/news/images/s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.org/russian/news/images/s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  <w:hideMark/>
          </w:tcPr>
          <w:p w:rsidR="00353C89" w:rsidRDefault="003D760F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353C89">
                <w:rPr>
                  <w:rStyle w:val="a3"/>
                  <w:rFonts w:ascii="Arial" w:hAnsi="Arial" w:cs="Arial"/>
                </w:rPr>
                <w:t xml:space="preserve">В ближайшее десятилетие цены на продукты питания будут высокими </w:t>
              </w:r>
            </w:hyperlink>
          </w:p>
        </w:tc>
      </w:tr>
    </w:tbl>
    <w:p w:rsidR="00353C89" w:rsidRDefault="00353C89" w:rsidP="00353C89">
      <w:pPr>
        <w:jc w:val="center"/>
        <w:rPr>
          <w:rFonts w:ascii="Arial" w:hAnsi="Arial" w:cs="Arial"/>
          <w:vanish/>
        </w:rPr>
      </w:pPr>
    </w:p>
    <w:tbl>
      <w:tblPr>
        <w:tblW w:w="6036" w:type="dxa"/>
        <w:jc w:val="center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6"/>
      </w:tblGrid>
      <w:tr w:rsidR="00353C89" w:rsidTr="003D760F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353C89" w:rsidRDefault="00353C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89" w:rsidTr="003D760F">
        <w:trPr>
          <w:tblCellSpacing w:w="5" w:type="dxa"/>
          <w:jc w:val="center"/>
        </w:trPr>
        <w:tc>
          <w:tcPr>
            <w:tcW w:w="0" w:type="auto"/>
            <w:vAlign w:val="center"/>
            <w:hideMark/>
          </w:tcPr>
          <w:p w:rsidR="00353C89" w:rsidRDefault="00353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yle11"/>
                <w:rFonts w:ascii="Arial" w:hAnsi="Arial" w:cs="Arial"/>
              </w:rPr>
              <w:t>09.07.2012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DC48046" wp14:editId="4679B52D">
                  <wp:extent cx="3807460" cy="6985"/>
                  <wp:effectExtent l="0" t="0" r="0" b="0"/>
                  <wp:docPr id="6" name="Рисунок 6" descr="http://www.un.org/russian/news/images/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un.org/russian/news/images/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C89" w:rsidRDefault="00353C89" w:rsidP="00353C89">
      <w:pPr>
        <w:jc w:val="center"/>
        <w:rPr>
          <w:rFonts w:ascii="Arial" w:hAnsi="Arial" w:cs="Arial"/>
          <w:vanish/>
        </w:rPr>
      </w:pPr>
    </w:p>
    <w:tbl>
      <w:tblPr>
        <w:tblW w:w="6036" w:type="dxa"/>
        <w:jc w:val="center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"/>
        <w:gridCol w:w="5810"/>
      </w:tblGrid>
      <w:tr w:rsidR="00353C89" w:rsidTr="003D760F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C89" w:rsidRDefault="00353C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89" w:rsidTr="003D760F">
        <w:trPr>
          <w:tblCellSpacing w:w="5" w:type="dxa"/>
          <w:jc w:val="center"/>
        </w:trPr>
        <w:tc>
          <w:tcPr>
            <w:tcW w:w="211" w:type="dxa"/>
            <w:hideMark/>
          </w:tcPr>
          <w:p w:rsidR="00353C89" w:rsidRDefault="00353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510C600" wp14:editId="5F88B76E">
                  <wp:extent cx="121285" cy="107315"/>
                  <wp:effectExtent l="0" t="0" r="0" b="6985"/>
                  <wp:docPr id="3" name="Рисунок 3" descr="http://www.un.org/russian/news/images/s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.org/russian/news/images/s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5" w:type="dxa"/>
            <w:hideMark/>
          </w:tcPr>
          <w:p w:rsidR="00353C89" w:rsidRDefault="003D760F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353C89">
                <w:rPr>
                  <w:rStyle w:val="a3"/>
                  <w:rFonts w:ascii="Arial" w:hAnsi="Arial" w:cs="Arial"/>
                </w:rPr>
                <w:t xml:space="preserve">Список Всемирного наследия ЮНЕСКО пополнили 26 новых объектов </w:t>
              </w:r>
            </w:hyperlink>
          </w:p>
        </w:tc>
      </w:tr>
    </w:tbl>
    <w:p w:rsidR="00353C89" w:rsidRDefault="00353C89" w:rsidP="00353C89">
      <w:pPr>
        <w:jc w:val="center"/>
        <w:rPr>
          <w:rFonts w:ascii="Arial" w:hAnsi="Arial" w:cs="Arial"/>
          <w:vanish/>
        </w:rPr>
      </w:pPr>
    </w:p>
    <w:tbl>
      <w:tblPr>
        <w:tblW w:w="6000" w:type="dxa"/>
        <w:jc w:val="center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"/>
        <w:gridCol w:w="5810"/>
      </w:tblGrid>
      <w:tr w:rsidR="00353C89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C89" w:rsidRDefault="00353C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C89">
        <w:trPr>
          <w:tblCellSpacing w:w="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3C89" w:rsidRDefault="00353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yle11"/>
                <w:rFonts w:ascii="Arial" w:hAnsi="Arial" w:cs="Arial"/>
              </w:rPr>
              <w:t>28.06.2012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3807460" cy="6985"/>
                  <wp:effectExtent l="0" t="0" r="0" b="0"/>
                  <wp:docPr id="2" name="Рисунок 2" descr="http://www.un.org/russian/news/images/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.org/russian/news/images/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C89">
        <w:trPr>
          <w:tblCellSpacing w:w="5" w:type="dxa"/>
          <w:jc w:val="center"/>
        </w:trPr>
        <w:tc>
          <w:tcPr>
            <w:tcW w:w="200" w:type="dxa"/>
            <w:hideMark/>
          </w:tcPr>
          <w:p w:rsidR="00353C89" w:rsidRDefault="00353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21285" cy="107315"/>
                  <wp:effectExtent l="0" t="0" r="0" b="6985"/>
                  <wp:docPr id="1" name="Рисунок 1" descr="http://www.un.org/russian/news/images/s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n.org/russian/news/images/s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  <w:hideMark/>
          </w:tcPr>
          <w:p w:rsidR="00353C89" w:rsidRDefault="003D760F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353C89">
                <w:rPr>
                  <w:rStyle w:val="a3"/>
                  <w:rFonts w:ascii="Arial" w:hAnsi="Arial" w:cs="Arial"/>
                </w:rPr>
                <w:t xml:space="preserve">Конференция Рио + 20 мобилизовала глобальное движение к переменам </w:t>
              </w:r>
            </w:hyperlink>
          </w:p>
        </w:tc>
      </w:tr>
    </w:tbl>
    <w:p w:rsidR="00472258" w:rsidRDefault="00472258"/>
    <w:p w:rsidR="003D760F" w:rsidRDefault="003D760F" w:rsidP="003D760F">
      <w:pPr>
        <w:pStyle w:val="a7"/>
        <w:jc w:val="center"/>
        <w:rPr>
          <w:sz w:val="21"/>
          <w:szCs w:val="21"/>
          <w:lang w:val="en-US"/>
        </w:rPr>
      </w:pPr>
      <w:r>
        <w:rPr>
          <w:rStyle w:val="a8"/>
          <w:sz w:val="21"/>
          <w:szCs w:val="21"/>
          <w:u w:val="single"/>
        </w:rPr>
        <w:t xml:space="preserve">См.: Электронный </w:t>
      </w:r>
      <w:r>
        <w:rPr>
          <w:rStyle w:val="a8"/>
          <w:sz w:val="21"/>
          <w:szCs w:val="21"/>
        </w:rPr>
        <w:t>Журнал</w:t>
      </w:r>
      <w:r w:rsidRPr="003D760F">
        <w:rPr>
          <w:rStyle w:val="a8"/>
          <w:sz w:val="21"/>
          <w:szCs w:val="21"/>
        </w:rPr>
        <w:t xml:space="preserve"> «</w:t>
      </w:r>
      <w:r>
        <w:rPr>
          <w:rStyle w:val="a8"/>
          <w:sz w:val="21"/>
          <w:szCs w:val="21"/>
        </w:rPr>
        <w:t>НООСФЕРА</w:t>
      </w:r>
      <w:r w:rsidRPr="003D760F">
        <w:rPr>
          <w:rStyle w:val="a8"/>
          <w:sz w:val="21"/>
          <w:szCs w:val="21"/>
        </w:rPr>
        <w:t xml:space="preserve">. </w:t>
      </w:r>
      <w:r>
        <w:rPr>
          <w:rStyle w:val="a8"/>
          <w:sz w:val="21"/>
          <w:szCs w:val="21"/>
        </w:rPr>
        <w:t>ОБЩЕСТВО</w:t>
      </w:r>
      <w:r w:rsidRPr="003D760F">
        <w:rPr>
          <w:rStyle w:val="a8"/>
          <w:sz w:val="21"/>
          <w:szCs w:val="21"/>
        </w:rPr>
        <w:t xml:space="preserve">. </w:t>
      </w:r>
      <w:r>
        <w:rPr>
          <w:rStyle w:val="a8"/>
          <w:sz w:val="21"/>
          <w:szCs w:val="21"/>
        </w:rPr>
        <w:t>ЧЕЛОВЕК</w:t>
      </w:r>
      <w:r>
        <w:rPr>
          <w:rStyle w:val="a8"/>
          <w:sz w:val="21"/>
          <w:szCs w:val="21"/>
          <w:lang w:val="en-US"/>
        </w:rPr>
        <w:t>»</w:t>
      </w:r>
    </w:p>
    <w:p w:rsidR="003D760F" w:rsidRPr="003D760F" w:rsidRDefault="003D760F" w:rsidP="003D760F">
      <w:pPr>
        <w:pStyle w:val="a7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(</w:t>
      </w:r>
      <w:proofErr w:type="gramStart"/>
      <w:r>
        <w:rPr>
          <w:sz w:val="21"/>
          <w:szCs w:val="21"/>
          <w:lang w:val="en-US"/>
        </w:rPr>
        <w:t>electronic</w:t>
      </w:r>
      <w:proofErr w:type="gramEnd"/>
      <w:r>
        <w:rPr>
          <w:sz w:val="21"/>
          <w:szCs w:val="21"/>
          <w:lang w:val="en-US"/>
        </w:rPr>
        <w:t xml:space="preserve"> scientific journal «</w:t>
      </w:r>
      <w:proofErr w:type="spellStart"/>
      <w:r>
        <w:rPr>
          <w:sz w:val="21"/>
          <w:szCs w:val="21"/>
          <w:lang w:val="en-US"/>
        </w:rPr>
        <w:t>Noosphere</w:t>
      </w:r>
      <w:proofErr w:type="spellEnd"/>
      <w:r>
        <w:rPr>
          <w:sz w:val="21"/>
          <w:szCs w:val="21"/>
          <w:lang w:val="en-US"/>
        </w:rPr>
        <w:t xml:space="preserve">. </w:t>
      </w:r>
      <w:proofErr w:type="gramStart"/>
      <w:r>
        <w:rPr>
          <w:sz w:val="21"/>
          <w:szCs w:val="21"/>
          <w:lang w:val="en-US"/>
        </w:rPr>
        <w:t>Society.</w:t>
      </w:r>
      <w:proofErr w:type="gramEnd"/>
      <w:r>
        <w:rPr>
          <w:sz w:val="21"/>
          <w:szCs w:val="21"/>
          <w:lang w:val="en-US"/>
        </w:rPr>
        <w:t xml:space="preserve"> Man»; </w:t>
      </w:r>
      <w:proofErr w:type="spellStart"/>
      <w:r>
        <w:rPr>
          <w:sz w:val="21"/>
          <w:szCs w:val="21"/>
          <w:lang w:val="en-US"/>
        </w:rPr>
        <w:t>elektronische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wissenschaftliche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Zeitschrift</w:t>
      </w:r>
      <w:proofErr w:type="spellEnd"/>
      <w:r>
        <w:rPr>
          <w:sz w:val="21"/>
          <w:szCs w:val="21"/>
          <w:lang w:val="en-US"/>
        </w:rPr>
        <w:t xml:space="preserve"> «</w:t>
      </w:r>
      <w:proofErr w:type="spellStart"/>
      <w:r>
        <w:rPr>
          <w:sz w:val="21"/>
          <w:szCs w:val="21"/>
          <w:lang w:val="en-US"/>
        </w:rPr>
        <w:t>Noosphäre</w:t>
      </w:r>
      <w:proofErr w:type="spellEnd"/>
      <w:r>
        <w:rPr>
          <w:sz w:val="21"/>
          <w:szCs w:val="21"/>
          <w:lang w:val="en-US"/>
        </w:rPr>
        <w:t xml:space="preserve">. </w:t>
      </w:r>
      <w:proofErr w:type="spellStart"/>
      <w:proofErr w:type="gramStart"/>
      <w:r>
        <w:rPr>
          <w:sz w:val="21"/>
          <w:szCs w:val="21"/>
          <w:lang w:val="en-US"/>
        </w:rPr>
        <w:t>Gesellschaft</w:t>
      </w:r>
      <w:proofErr w:type="spellEnd"/>
      <w:r>
        <w:rPr>
          <w:sz w:val="21"/>
          <w:szCs w:val="21"/>
          <w:lang w:val="en-US"/>
        </w:rPr>
        <w:t>.</w:t>
      </w:r>
      <w:proofErr w:type="gramEnd"/>
      <w:r>
        <w:rPr>
          <w:sz w:val="21"/>
          <w:szCs w:val="21"/>
          <w:lang w:val="en-US"/>
        </w:rPr>
        <w:t xml:space="preserve"> </w:t>
      </w:r>
      <w:proofErr w:type="gramStart"/>
      <w:r>
        <w:rPr>
          <w:sz w:val="21"/>
          <w:szCs w:val="21"/>
          <w:lang w:val="en-US"/>
        </w:rPr>
        <w:t xml:space="preserve">Mann»; revue </w:t>
      </w:r>
      <w:proofErr w:type="spellStart"/>
      <w:r>
        <w:rPr>
          <w:sz w:val="21"/>
          <w:szCs w:val="21"/>
          <w:lang w:val="en-US"/>
        </w:rPr>
        <w:t>scientifique</w:t>
      </w:r>
      <w:proofErr w:type="spellEnd"/>
      <w:r>
        <w:rPr>
          <w:sz w:val="21"/>
          <w:szCs w:val="21"/>
          <w:lang w:val="en-US"/>
        </w:rPr>
        <w:t xml:space="preserve"> «</w:t>
      </w:r>
      <w:proofErr w:type="spellStart"/>
      <w:r>
        <w:rPr>
          <w:sz w:val="21"/>
          <w:szCs w:val="21"/>
          <w:lang w:val="en-US"/>
        </w:rPr>
        <w:t>Noosphère</w:t>
      </w:r>
      <w:proofErr w:type="spellEnd"/>
      <w:r>
        <w:rPr>
          <w:sz w:val="21"/>
          <w:szCs w:val="21"/>
          <w:lang w:val="en-US"/>
        </w:rPr>
        <w:t>.</w:t>
      </w:r>
      <w:proofErr w:type="gramEnd"/>
      <w:r>
        <w:rPr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sz w:val="21"/>
          <w:szCs w:val="21"/>
          <w:lang w:val="en-US"/>
        </w:rPr>
        <w:t>Société</w:t>
      </w:r>
      <w:proofErr w:type="spellEnd"/>
      <w:r>
        <w:rPr>
          <w:sz w:val="21"/>
          <w:szCs w:val="21"/>
          <w:lang w:val="en-US"/>
        </w:rPr>
        <w:t>.</w:t>
      </w:r>
      <w:proofErr w:type="gramEnd"/>
      <w:r>
        <w:rPr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sz w:val="21"/>
          <w:szCs w:val="21"/>
          <w:lang w:val="en-US"/>
        </w:rPr>
        <w:t>Homme</w:t>
      </w:r>
      <w:proofErr w:type="spellEnd"/>
      <w:r>
        <w:rPr>
          <w:sz w:val="21"/>
          <w:szCs w:val="21"/>
          <w:lang w:val="en-US"/>
        </w:rPr>
        <w:t xml:space="preserve">»; </w:t>
      </w:r>
      <w:proofErr w:type="spellStart"/>
      <w:r>
        <w:rPr>
          <w:sz w:val="21"/>
          <w:szCs w:val="21"/>
          <w:lang w:val="en-US"/>
        </w:rPr>
        <w:t>revista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científica</w:t>
      </w:r>
      <w:proofErr w:type="spellEnd"/>
      <w:r>
        <w:rPr>
          <w:sz w:val="21"/>
          <w:szCs w:val="21"/>
          <w:lang w:val="en-US"/>
        </w:rPr>
        <w:t xml:space="preserve"> «</w:t>
      </w:r>
      <w:proofErr w:type="spellStart"/>
      <w:r>
        <w:rPr>
          <w:sz w:val="21"/>
          <w:szCs w:val="21"/>
          <w:lang w:val="en-US"/>
        </w:rPr>
        <w:t>Noosfera</w:t>
      </w:r>
      <w:proofErr w:type="spellEnd"/>
      <w:r>
        <w:rPr>
          <w:sz w:val="21"/>
          <w:szCs w:val="21"/>
          <w:lang w:val="en-US"/>
        </w:rPr>
        <w:t>.</w:t>
      </w:r>
      <w:proofErr w:type="gramEnd"/>
      <w:r>
        <w:rPr>
          <w:sz w:val="21"/>
          <w:szCs w:val="21"/>
          <w:lang w:val="en-US"/>
        </w:rPr>
        <w:t xml:space="preserve"> </w:t>
      </w:r>
      <w:proofErr w:type="spellStart"/>
      <w:proofErr w:type="gramStart"/>
      <w:r>
        <w:rPr>
          <w:sz w:val="21"/>
          <w:szCs w:val="21"/>
          <w:lang w:val="en-US"/>
        </w:rPr>
        <w:t>Sociedad</w:t>
      </w:r>
      <w:proofErr w:type="spellEnd"/>
      <w:r>
        <w:rPr>
          <w:sz w:val="21"/>
          <w:szCs w:val="21"/>
          <w:lang w:val="en-US"/>
        </w:rPr>
        <w:t>.</w:t>
      </w:r>
      <w:proofErr w:type="gramEnd"/>
      <w:r>
        <w:rPr>
          <w:sz w:val="21"/>
          <w:szCs w:val="21"/>
          <w:lang w:val="en-US"/>
        </w:rPr>
        <w:t xml:space="preserve"> </w:t>
      </w:r>
      <w:r w:rsidRPr="003D760F">
        <w:rPr>
          <w:sz w:val="21"/>
          <w:szCs w:val="21"/>
          <w:lang w:val="en-US"/>
        </w:rPr>
        <w:t>Hombre»)</w:t>
      </w:r>
    </w:p>
    <w:p w:rsidR="003D760F" w:rsidRPr="003D760F" w:rsidRDefault="003D760F" w:rsidP="003D760F">
      <w:pPr>
        <w:rPr>
          <w:lang w:val="en-US"/>
        </w:rPr>
      </w:pPr>
      <w:hyperlink r:id="rId14" w:history="1">
        <w:r>
          <w:rPr>
            <w:rStyle w:val="a3"/>
            <w:lang w:val="en-US"/>
          </w:rPr>
          <w:t>http</w:t>
        </w:r>
        <w:r w:rsidRPr="003D760F">
          <w:rPr>
            <w:rStyle w:val="a3"/>
            <w:lang w:val="en-US"/>
          </w:rPr>
          <w:t>://</w:t>
        </w:r>
        <w:r>
          <w:rPr>
            <w:rStyle w:val="a3"/>
            <w:lang w:val="en-US"/>
          </w:rPr>
          <w:t>www</w:t>
        </w:r>
        <w:r w:rsidRPr="003D760F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es</w:t>
        </w:r>
        <w:r w:rsidRPr="003D760F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rae</w:t>
        </w:r>
        <w:r w:rsidRPr="003D760F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  <w:r w:rsidRPr="003D760F">
          <w:rPr>
            <w:rStyle w:val="a3"/>
            <w:lang w:val="en-US"/>
          </w:rPr>
          <w:t>:8888/</w:t>
        </w:r>
        <w:r>
          <w:rPr>
            <w:rStyle w:val="a3"/>
            <w:lang w:val="en-US"/>
          </w:rPr>
          <w:t>noocivil</w:t>
        </w:r>
        <w:r w:rsidRPr="003D760F">
          <w:rPr>
            <w:rStyle w:val="a3"/>
            <w:lang w:val="en-US"/>
          </w:rPr>
          <w:t>/217</w:t>
        </w:r>
      </w:hyperlink>
      <w:r w:rsidRPr="003D760F">
        <w:rPr>
          <w:lang w:val="en-US"/>
        </w:rPr>
        <w:t xml:space="preserve">; </w:t>
      </w:r>
      <w:hyperlink r:id="rId15" w:history="1">
        <w:r>
          <w:rPr>
            <w:rStyle w:val="a3"/>
            <w:lang w:val="en-US"/>
          </w:rPr>
          <w:t>http</w:t>
        </w:r>
        <w:r w:rsidRPr="003D760F">
          <w:rPr>
            <w:rStyle w:val="a3"/>
            <w:lang w:val="en-US"/>
          </w:rPr>
          <w:t>://</w:t>
        </w:r>
        <w:r>
          <w:rPr>
            <w:rStyle w:val="a3"/>
            <w:lang w:val="en-US"/>
          </w:rPr>
          <w:t>www</w:t>
        </w:r>
        <w:r w:rsidRPr="003D760F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es</w:t>
        </w:r>
        <w:r w:rsidRPr="003D760F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rae</w:t>
        </w:r>
        <w:r w:rsidRPr="003D760F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  <w:r w:rsidRPr="003D760F">
          <w:rPr>
            <w:rStyle w:val="a3"/>
            <w:lang w:val="en-US"/>
          </w:rPr>
          <w:t>:8888/</w:t>
        </w:r>
        <w:r>
          <w:rPr>
            <w:rStyle w:val="a3"/>
            <w:lang w:val="en-US"/>
          </w:rPr>
          <w:t>noocivil</w:t>
        </w:r>
        <w:r w:rsidRPr="003D760F">
          <w:rPr>
            <w:rStyle w:val="a3"/>
            <w:lang w:val="en-US"/>
          </w:rPr>
          <w:t>/</w:t>
        </w:r>
      </w:hyperlink>
    </w:p>
    <w:p w:rsidR="00472258" w:rsidRPr="003D760F" w:rsidRDefault="00472258">
      <w:pPr>
        <w:rPr>
          <w:lang w:val="en-US"/>
        </w:rPr>
      </w:pPr>
    </w:p>
    <w:sectPr w:rsidR="00472258" w:rsidRPr="003D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C2"/>
    <w:rsid w:val="00353C89"/>
    <w:rsid w:val="003D760F"/>
    <w:rsid w:val="00472258"/>
    <w:rsid w:val="009C5474"/>
    <w:rsid w:val="00A26DC2"/>
    <w:rsid w:val="00E10FC0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1">
    <w:name w:val="style61"/>
    <w:basedOn w:val="a0"/>
    <w:rsid w:val="00A26DC2"/>
    <w:rPr>
      <w:b/>
      <w:bCs/>
      <w:color w:val="333333"/>
    </w:rPr>
  </w:style>
  <w:style w:type="character" w:styleId="a3">
    <w:name w:val="Hyperlink"/>
    <w:basedOn w:val="a0"/>
    <w:uiPriority w:val="99"/>
    <w:unhideWhenUsed/>
    <w:rsid w:val="00472258"/>
    <w:rPr>
      <w:color w:val="0000FF" w:themeColor="hyperlink"/>
      <w:u w:val="single"/>
    </w:rPr>
  </w:style>
  <w:style w:type="character" w:customStyle="1" w:styleId="style11">
    <w:name w:val="style11"/>
    <w:basedOn w:val="a0"/>
    <w:rsid w:val="00353C89"/>
    <w:rPr>
      <w:b/>
      <w:bCs/>
      <w:color w:val="9933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5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8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10FC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D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D76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1">
    <w:name w:val="style61"/>
    <w:basedOn w:val="a0"/>
    <w:rsid w:val="00A26DC2"/>
    <w:rPr>
      <w:b/>
      <w:bCs/>
      <w:color w:val="333333"/>
    </w:rPr>
  </w:style>
  <w:style w:type="character" w:styleId="a3">
    <w:name w:val="Hyperlink"/>
    <w:basedOn w:val="a0"/>
    <w:uiPriority w:val="99"/>
    <w:unhideWhenUsed/>
    <w:rsid w:val="00472258"/>
    <w:rPr>
      <w:color w:val="0000FF" w:themeColor="hyperlink"/>
      <w:u w:val="single"/>
    </w:rPr>
  </w:style>
  <w:style w:type="character" w:customStyle="1" w:styleId="style11">
    <w:name w:val="style11"/>
    <w:basedOn w:val="a0"/>
    <w:rsid w:val="00353C89"/>
    <w:rPr>
      <w:b/>
      <w:bCs/>
      <w:color w:val="9933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5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C8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10FC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D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D7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ssian/news/fullstorynews.asp?newsID=17857" TargetMode="External"/><Relationship Id="rId13" Type="http://schemas.openxmlformats.org/officeDocument/2006/relationships/hyperlink" Target="http://www.un.org/russian/news/fullstorynews.asp?newsID=177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un.org/russian/news/fullstorynews.asp?newsID=1781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un.org/russian/news/fullstorynews.asp?newsID=17839" TargetMode="External"/><Relationship Id="rId5" Type="http://schemas.openxmlformats.org/officeDocument/2006/relationships/hyperlink" Target="http://www.un.org/russian/news/subject_bydate.asp?subj=ENV" TargetMode="External"/><Relationship Id="rId15" Type="http://schemas.openxmlformats.org/officeDocument/2006/relationships/hyperlink" Target="http://www.es.rae.ru:8888/noocivil/" TargetMode="External"/><Relationship Id="rId10" Type="http://schemas.openxmlformats.org/officeDocument/2006/relationships/hyperlink" Target="http://www.un.org/russian/news/fullstorynews.asp?newsID=17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ssian/news/fullstorynews.asp?newsID=17849" TargetMode="External"/><Relationship Id="rId14" Type="http://schemas.openxmlformats.org/officeDocument/2006/relationships/hyperlink" Target="http://www.es.rae.ru:8888/noocivil/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2012-07-18T12:00:00Z</dcterms:created>
  <dcterms:modified xsi:type="dcterms:W3CDTF">2012-07-18T14:46:00Z</dcterms:modified>
</cp:coreProperties>
</file>