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544" w:rsidRDefault="005561F3" w:rsidP="005561F3">
      <w:pPr>
        <w:spacing w:before="30" w:after="105" w:line="270" w:lineRule="atLeast"/>
        <w:outlineLvl w:val="3"/>
        <w:rPr>
          <w:rFonts w:ascii="Arial" w:eastAsia="Times New Roman" w:hAnsi="Arial" w:cs="Arial"/>
          <w:color w:val="000000"/>
          <w:sz w:val="27"/>
          <w:szCs w:val="27"/>
          <w:lang w:eastAsia="ru-RU"/>
        </w:rPr>
      </w:pPr>
      <w:r w:rsidRPr="005561F3">
        <w:rPr>
          <w:rFonts w:ascii="Arial" w:eastAsia="Times New Roman" w:hAnsi="Arial" w:cs="Arial"/>
          <w:color w:val="000000"/>
          <w:sz w:val="27"/>
          <w:szCs w:val="27"/>
          <w:lang w:eastAsia="ru-RU"/>
        </w:rPr>
        <w:t xml:space="preserve">Как нейронные сети объясняют принципы мышления людей, животных и инопланетян. </w:t>
      </w:r>
    </w:p>
    <w:p w:rsidR="005561F3" w:rsidRDefault="005561F3" w:rsidP="005561F3">
      <w:pPr>
        <w:spacing w:before="30" w:after="105" w:line="270" w:lineRule="atLeast"/>
        <w:outlineLvl w:val="3"/>
        <w:rPr>
          <w:rFonts w:ascii="Arial" w:eastAsia="Times New Roman" w:hAnsi="Arial" w:cs="Arial"/>
          <w:color w:val="000000"/>
          <w:sz w:val="17"/>
          <w:szCs w:val="17"/>
          <w:lang w:eastAsia="ru-RU"/>
        </w:rPr>
      </w:pPr>
      <w:r w:rsidRPr="005561F3">
        <w:rPr>
          <w:rFonts w:ascii="Arial" w:eastAsia="Times New Roman" w:hAnsi="Arial" w:cs="Arial"/>
          <w:color w:val="000000"/>
          <w:sz w:val="17"/>
          <w:szCs w:val="17"/>
          <w:lang w:eastAsia="ru-RU"/>
        </w:rPr>
        <w:t xml:space="preserve">Перевод Сергея Рачинского. Иллюстратор Игорь Лобанов. </w:t>
      </w:r>
    </w:p>
    <w:p w:rsidR="00AB4D7E" w:rsidRPr="00AB4D7E" w:rsidRDefault="00AB4D7E" w:rsidP="00AB4D7E">
      <w:pPr>
        <w:shd w:val="clear" w:color="auto" w:fill="FFFFFF"/>
        <w:spacing w:line="225" w:lineRule="atLeast"/>
        <w:rPr>
          <w:rFonts w:ascii="Arial" w:eastAsia="Times New Roman" w:hAnsi="Arial" w:cs="Arial"/>
          <w:color w:val="1C1C1C"/>
          <w:sz w:val="17"/>
          <w:szCs w:val="17"/>
          <w:lang w:val="en-US" w:eastAsia="ru-RU"/>
        </w:rPr>
      </w:pPr>
      <w:proofErr w:type="gramStart"/>
      <w:r w:rsidRPr="00AB4D7E">
        <w:rPr>
          <w:rFonts w:ascii="Arial" w:eastAsia="Times New Roman" w:hAnsi="Arial" w:cs="Arial"/>
          <w:color w:val="1C1C1C"/>
          <w:sz w:val="17"/>
          <w:szCs w:val="17"/>
          <w:lang w:val="en-US" w:eastAsia="ru-RU"/>
        </w:rPr>
        <w:t>As neural networks explain the principles of thinking people, animals and aliens.</w:t>
      </w:r>
      <w:proofErr w:type="gramEnd"/>
    </w:p>
    <w:p w:rsidR="00AB4D7E" w:rsidRPr="00AB4D7E" w:rsidRDefault="00AB4D7E" w:rsidP="00AB4D7E">
      <w:pPr>
        <w:shd w:val="clear" w:color="auto" w:fill="FFFFFF"/>
        <w:spacing w:line="225" w:lineRule="atLeast"/>
        <w:rPr>
          <w:rFonts w:ascii="Arial" w:eastAsia="Times New Roman" w:hAnsi="Arial" w:cs="Arial"/>
          <w:color w:val="1C1C1C"/>
          <w:sz w:val="17"/>
          <w:szCs w:val="17"/>
          <w:lang w:val="en-US" w:eastAsia="ru-RU"/>
        </w:rPr>
      </w:pPr>
      <w:proofErr w:type="gramStart"/>
      <w:r w:rsidRPr="00AB4D7E">
        <w:rPr>
          <w:rFonts w:ascii="Arial" w:eastAsia="Times New Roman" w:hAnsi="Arial" w:cs="Arial"/>
          <w:color w:val="1C1C1C"/>
          <w:sz w:val="17"/>
          <w:szCs w:val="17"/>
          <w:lang w:val="en-US" w:eastAsia="ru-RU"/>
        </w:rPr>
        <w:t xml:space="preserve">Translation Sergei </w:t>
      </w:r>
      <w:proofErr w:type="spellStart"/>
      <w:r w:rsidRPr="00AB4D7E">
        <w:rPr>
          <w:rFonts w:ascii="Arial" w:eastAsia="Times New Roman" w:hAnsi="Arial" w:cs="Arial"/>
          <w:color w:val="1C1C1C"/>
          <w:sz w:val="17"/>
          <w:szCs w:val="17"/>
          <w:lang w:val="en-US" w:eastAsia="ru-RU"/>
        </w:rPr>
        <w:t>Racha</w:t>
      </w:r>
      <w:proofErr w:type="spellEnd"/>
      <w:r w:rsidRPr="00AB4D7E">
        <w:rPr>
          <w:rFonts w:ascii="Arial" w:eastAsia="Times New Roman" w:hAnsi="Arial" w:cs="Arial"/>
          <w:color w:val="1C1C1C"/>
          <w:sz w:val="17"/>
          <w:szCs w:val="17"/>
          <w:lang w:val="en-US" w:eastAsia="ru-RU"/>
        </w:rPr>
        <w:t>.</w:t>
      </w:r>
      <w:proofErr w:type="gramEnd"/>
      <w:r w:rsidRPr="00AB4D7E">
        <w:rPr>
          <w:rFonts w:ascii="Arial" w:eastAsia="Times New Roman" w:hAnsi="Arial" w:cs="Arial"/>
          <w:color w:val="1C1C1C"/>
          <w:sz w:val="17"/>
          <w:szCs w:val="17"/>
          <w:lang w:val="en-US" w:eastAsia="ru-RU"/>
        </w:rPr>
        <w:t xml:space="preserve"> </w:t>
      </w:r>
      <w:proofErr w:type="gramStart"/>
      <w:r w:rsidRPr="00AB4D7E">
        <w:rPr>
          <w:rFonts w:ascii="Arial" w:eastAsia="Times New Roman" w:hAnsi="Arial" w:cs="Arial"/>
          <w:color w:val="1C1C1C"/>
          <w:sz w:val="17"/>
          <w:szCs w:val="17"/>
          <w:lang w:val="en-US" w:eastAsia="ru-RU"/>
        </w:rPr>
        <w:t xml:space="preserve">Illustrator Igor </w:t>
      </w:r>
      <w:proofErr w:type="spellStart"/>
      <w:r w:rsidRPr="00AB4D7E">
        <w:rPr>
          <w:rFonts w:ascii="Arial" w:eastAsia="Times New Roman" w:hAnsi="Arial" w:cs="Arial"/>
          <w:color w:val="1C1C1C"/>
          <w:sz w:val="17"/>
          <w:szCs w:val="17"/>
          <w:lang w:val="en-US" w:eastAsia="ru-RU"/>
        </w:rPr>
        <w:t>Lobanov</w:t>
      </w:r>
      <w:proofErr w:type="spellEnd"/>
      <w:r w:rsidRPr="00AB4D7E">
        <w:rPr>
          <w:rFonts w:ascii="Arial" w:eastAsia="Times New Roman" w:hAnsi="Arial" w:cs="Arial"/>
          <w:color w:val="1C1C1C"/>
          <w:sz w:val="17"/>
          <w:szCs w:val="17"/>
          <w:lang w:val="en-US" w:eastAsia="ru-RU"/>
        </w:rPr>
        <w:t>.</w:t>
      </w:r>
      <w:proofErr w:type="gramEnd"/>
    </w:p>
    <w:p w:rsidR="00AB4D7E" w:rsidRDefault="00AB4D7E" w:rsidP="005561F3">
      <w:pPr>
        <w:spacing w:before="30" w:after="105" w:line="270" w:lineRule="atLeast"/>
        <w:outlineLvl w:val="3"/>
        <w:rPr>
          <w:rFonts w:ascii="Arial" w:eastAsia="Times New Roman" w:hAnsi="Arial" w:cs="Arial"/>
          <w:color w:val="000000"/>
          <w:sz w:val="17"/>
          <w:szCs w:val="17"/>
          <w:lang w:eastAsia="ru-RU"/>
        </w:rPr>
      </w:pPr>
    </w:p>
    <w:p w:rsidR="00AC75D4" w:rsidRPr="00AC75D4" w:rsidRDefault="00AC75D4" w:rsidP="00AB4D7E">
      <w:pPr>
        <w:shd w:val="clear" w:color="auto" w:fill="FFFFFF"/>
        <w:spacing w:after="0" w:line="270" w:lineRule="atLeast"/>
        <w:rPr>
          <w:rFonts w:ascii="Arial" w:eastAsia="Times New Roman" w:hAnsi="Arial" w:cs="Arial"/>
          <w:color w:val="1C1C1C"/>
          <w:sz w:val="21"/>
          <w:szCs w:val="21"/>
          <w:lang w:eastAsia="ru-RU"/>
        </w:rPr>
      </w:pPr>
      <w:r w:rsidRPr="00AC75D4">
        <w:rPr>
          <w:rFonts w:ascii="Arial" w:eastAsia="Times New Roman" w:hAnsi="Arial" w:cs="Arial"/>
          <w:color w:val="1C1C1C"/>
          <w:sz w:val="21"/>
          <w:szCs w:val="21"/>
          <w:lang w:eastAsia="ru-RU"/>
        </w:rPr>
        <w:t xml:space="preserve">Фрэнк </w:t>
      </w:r>
      <w:proofErr w:type="spellStart"/>
      <w:r w:rsidRPr="00AC75D4">
        <w:rPr>
          <w:rFonts w:ascii="Arial" w:eastAsia="Times New Roman" w:hAnsi="Arial" w:cs="Arial"/>
          <w:color w:val="1C1C1C"/>
          <w:sz w:val="21"/>
          <w:szCs w:val="21"/>
          <w:lang w:eastAsia="ru-RU"/>
        </w:rPr>
        <w:t>Вильчек</w:t>
      </w:r>
      <w:proofErr w:type="spellEnd"/>
    </w:p>
    <w:p w:rsidR="00AC75D4" w:rsidRDefault="00AC75D4" w:rsidP="00AB4D7E">
      <w:pPr>
        <w:shd w:val="clear" w:color="auto" w:fill="FFFFFF"/>
        <w:spacing w:line="225" w:lineRule="atLeast"/>
        <w:rPr>
          <w:rFonts w:ascii="Arial" w:eastAsia="Times New Roman" w:hAnsi="Arial" w:cs="Arial"/>
          <w:color w:val="1C1C1C"/>
          <w:sz w:val="17"/>
          <w:szCs w:val="17"/>
          <w:lang w:eastAsia="ru-RU"/>
        </w:rPr>
      </w:pPr>
      <w:r w:rsidRPr="00AC75D4">
        <w:rPr>
          <w:rFonts w:ascii="Arial" w:eastAsia="Times New Roman" w:hAnsi="Arial" w:cs="Arial"/>
          <w:color w:val="1C1C1C"/>
          <w:sz w:val="17"/>
          <w:szCs w:val="17"/>
          <w:lang w:eastAsia="ru-RU"/>
        </w:rPr>
        <w:t>Физик-теоретик, лауреат Нобелев</w:t>
      </w:r>
      <w:r w:rsidRPr="00AC75D4">
        <w:rPr>
          <w:rFonts w:ascii="Arial" w:eastAsia="Times New Roman" w:hAnsi="Arial" w:cs="Arial"/>
          <w:color w:val="1C1C1C"/>
          <w:sz w:val="17"/>
          <w:szCs w:val="17"/>
          <w:lang w:eastAsia="ru-RU"/>
        </w:rPr>
        <w:softHyphen/>
        <w:t>ской премии по физике 2004 года, профессор Массачу</w:t>
      </w:r>
      <w:r w:rsidRPr="00AC75D4">
        <w:rPr>
          <w:rFonts w:ascii="Arial" w:eastAsia="Times New Roman" w:hAnsi="Arial" w:cs="Arial"/>
          <w:color w:val="1C1C1C"/>
          <w:sz w:val="17"/>
          <w:szCs w:val="17"/>
          <w:lang w:eastAsia="ru-RU"/>
        </w:rPr>
        <w:softHyphen/>
        <w:t>сет</w:t>
      </w:r>
      <w:r w:rsidRPr="00AC75D4">
        <w:rPr>
          <w:rFonts w:ascii="Arial" w:eastAsia="Times New Roman" w:hAnsi="Arial" w:cs="Arial"/>
          <w:color w:val="1C1C1C"/>
          <w:sz w:val="17"/>
          <w:szCs w:val="17"/>
          <w:lang w:eastAsia="ru-RU"/>
        </w:rPr>
        <w:softHyphen/>
        <w:t xml:space="preserve">ского технологического института, «За открытие асимптотической свободы в теории сильных взаимодействий», а также медали Лоренца и премии </w:t>
      </w:r>
      <w:proofErr w:type="spellStart"/>
      <w:r w:rsidRPr="00AC75D4">
        <w:rPr>
          <w:rFonts w:ascii="Arial" w:eastAsia="Times New Roman" w:hAnsi="Arial" w:cs="Arial"/>
          <w:color w:val="1C1C1C"/>
          <w:sz w:val="17"/>
          <w:szCs w:val="17"/>
          <w:lang w:eastAsia="ru-RU"/>
        </w:rPr>
        <w:t>Юлиуса</w:t>
      </w:r>
      <w:proofErr w:type="spellEnd"/>
      <w:r w:rsidRPr="00AC75D4">
        <w:rPr>
          <w:rFonts w:ascii="Arial" w:eastAsia="Times New Roman" w:hAnsi="Arial" w:cs="Arial"/>
          <w:color w:val="1C1C1C"/>
          <w:sz w:val="17"/>
          <w:szCs w:val="17"/>
          <w:lang w:eastAsia="ru-RU"/>
        </w:rPr>
        <w:t xml:space="preserve"> Эдгара </w:t>
      </w:r>
      <w:proofErr w:type="spellStart"/>
      <w:r w:rsidRPr="00AC75D4">
        <w:rPr>
          <w:rFonts w:ascii="Arial" w:eastAsia="Times New Roman" w:hAnsi="Arial" w:cs="Arial"/>
          <w:color w:val="1C1C1C"/>
          <w:sz w:val="17"/>
          <w:szCs w:val="17"/>
          <w:lang w:eastAsia="ru-RU"/>
        </w:rPr>
        <w:t>Лилиенфельда</w:t>
      </w:r>
      <w:proofErr w:type="spellEnd"/>
      <w:r w:rsidRPr="00AC75D4">
        <w:rPr>
          <w:rFonts w:ascii="Arial" w:eastAsia="Times New Roman" w:hAnsi="Arial" w:cs="Arial"/>
          <w:color w:val="1C1C1C"/>
          <w:sz w:val="17"/>
          <w:szCs w:val="17"/>
          <w:lang w:eastAsia="ru-RU"/>
        </w:rPr>
        <w:t>.</w:t>
      </w:r>
    </w:p>
    <w:p w:rsidR="00AB4D7E" w:rsidRPr="00AB4D7E" w:rsidRDefault="00AB4D7E" w:rsidP="00AB4D7E">
      <w:pPr>
        <w:shd w:val="clear" w:color="auto" w:fill="FFFFFF"/>
        <w:spacing w:line="225" w:lineRule="atLeast"/>
        <w:rPr>
          <w:rFonts w:ascii="Arial" w:eastAsia="Times New Roman" w:hAnsi="Arial" w:cs="Arial"/>
          <w:color w:val="1C1C1C"/>
          <w:sz w:val="17"/>
          <w:szCs w:val="17"/>
          <w:lang w:val="en-US" w:eastAsia="ru-RU"/>
        </w:rPr>
      </w:pPr>
      <w:r w:rsidRPr="00AB4D7E">
        <w:rPr>
          <w:rFonts w:ascii="Arial" w:eastAsia="Times New Roman" w:hAnsi="Arial" w:cs="Arial"/>
          <w:color w:val="1C1C1C"/>
          <w:sz w:val="17"/>
          <w:szCs w:val="17"/>
          <w:lang w:val="en-US" w:eastAsia="ru-RU"/>
        </w:rPr>
        <w:t xml:space="preserve">Frank </w:t>
      </w:r>
      <w:proofErr w:type="spellStart"/>
      <w:r w:rsidRPr="00AB4D7E">
        <w:rPr>
          <w:rFonts w:ascii="Arial" w:eastAsia="Times New Roman" w:hAnsi="Arial" w:cs="Arial"/>
          <w:color w:val="1C1C1C"/>
          <w:sz w:val="17"/>
          <w:szCs w:val="17"/>
          <w:lang w:val="en-US" w:eastAsia="ru-RU"/>
        </w:rPr>
        <w:t>Wilczek</w:t>
      </w:r>
      <w:proofErr w:type="spellEnd"/>
    </w:p>
    <w:p w:rsidR="00AB4D7E" w:rsidRPr="00AB4D7E" w:rsidRDefault="00AB4D7E" w:rsidP="00AB4D7E">
      <w:pPr>
        <w:shd w:val="clear" w:color="auto" w:fill="FFFFFF"/>
        <w:spacing w:line="225" w:lineRule="atLeast"/>
        <w:rPr>
          <w:rFonts w:ascii="Arial" w:eastAsia="Times New Roman" w:hAnsi="Arial" w:cs="Arial"/>
          <w:color w:val="1C1C1C"/>
          <w:sz w:val="17"/>
          <w:szCs w:val="17"/>
          <w:lang w:val="en-US" w:eastAsia="ru-RU"/>
        </w:rPr>
      </w:pPr>
      <w:r w:rsidRPr="00AB4D7E">
        <w:rPr>
          <w:rFonts w:ascii="Arial" w:eastAsia="Times New Roman" w:hAnsi="Arial" w:cs="Arial"/>
          <w:color w:val="1C1C1C"/>
          <w:sz w:val="17"/>
          <w:szCs w:val="17"/>
          <w:lang w:val="en-US" w:eastAsia="ru-RU"/>
        </w:rPr>
        <w:t xml:space="preserve">A theoretical </w:t>
      </w:r>
      <w:r>
        <w:rPr>
          <w:rFonts w:ascii="Arial" w:eastAsia="Times New Roman" w:hAnsi="Arial" w:cs="Arial"/>
          <w:color w:val="1C1C1C"/>
          <w:sz w:val="17"/>
          <w:szCs w:val="17"/>
          <w:lang w:val="en-US" w:eastAsia="ru-RU"/>
        </w:rPr>
        <w:t xml:space="preserve">physicist, winner of the </w:t>
      </w:r>
      <w:proofErr w:type="spellStart"/>
      <w:r>
        <w:rPr>
          <w:rFonts w:ascii="Arial" w:eastAsia="Times New Roman" w:hAnsi="Arial" w:cs="Arial"/>
          <w:color w:val="1C1C1C"/>
          <w:sz w:val="17"/>
          <w:szCs w:val="17"/>
          <w:lang w:val="en-US" w:eastAsia="ru-RU"/>
        </w:rPr>
        <w:t>Nobel</w:t>
      </w:r>
      <w:r w:rsidRPr="00AB4D7E">
        <w:rPr>
          <w:rFonts w:ascii="Arial" w:eastAsia="Times New Roman" w:hAnsi="Arial" w:cs="Arial"/>
          <w:color w:val="1C1C1C"/>
          <w:sz w:val="17"/>
          <w:szCs w:val="17"/>
          <w:lang w:val="en-US" w:eastAsia="ru-RU"/>
        </w:rPr>
        <w:t>tion</w:t>
      </w:r>
      <w:proofErr w:type="spellEnd"/>
      <w:r w:rsidRPr="00AB4D7E">
        <w:rPr>
          <w:rFonts w:ascii="Arial" w:eastAsia="Times New Roman" w:hAnsi="Arial" w:cs="Arial"/>
          <w:color w:val="1C1C1C"/>
          <w:sz w:val="17"/>
          <w:szCs w:val="17"/>
          <w:lang w:val="en-US" w:eastAsia="ru-RU"/>
        </w:rPr>
        <w:t xml:space="preserve"> Prize in Physics in 2004, professor of the Massachusetts set Skog Institute of Technology "for the discovery of asymptotic freedom in the theory of strong interactions", as well as the Lorentz Medal and Prize by Julius Edgar </w:t>
      </w:r>
      <w:proofErr w:type="spellStart"/>
      <w:r w:rsidRPr="00AB4D7E">
        <w:rPr>
          <w:rFonts w:ascii="Arial" w:eastAsia="Times New Roman" w:hAnsi="Arial" w:cs="Arial"/>
          <w:color w:val="1C1C1C"/>
          <w:sz w:val="17"/>
          <w:szCs w:val="17"/>
          <w:lang w:val="en-US" w:eastAsia="ru-RU"/>
        </w:rPr>
        <w:t>Lilienfeld</w:t>
      </w:r>
      <w:proofErr w:type="spellEnd"/>
      <w:r w:rsidRPr="00AB4D7E">
        <w:rPr>
          <w:rFonts w:ascii="Arial" w:eastAsia="Times New Roman" w:hAnsi="Arial" w:cs="Arial"/>
          <w:color w:val="1C1C1C"/>
          <w:sz w:val="17"/>
          <w:szCs w:val="17"/>
          <w:lang w:val="en-US" w:eastAsia="ru-RU"/>
        </w:rPr>
        <w:t>.</w:t>
      </w:r>
    </w:p>
    <w:p w:rsidR="00CB4299" w:rsidRDefault="00CB4299" w:rsidP="005561F3">
      <w:pPr>
        <w:spacing w:before="30" w:after="105" w:line="270" w:lineRule="atLeast"/>
        <w:rPr>
          <w:rFonts w:ascii="Arial" w:eastAsia="Times New Roman" w:hAnsi="Arial" w:cs="Arial"/>
          <w:color w:val="414141"/>
          <w:sz w:val="20"/>
          <w:szCs w:val="20"/>
          <w:lang w:eastAsia="ru-RU"/>
        </w:rPr>
      </w:pPr>
    </w:p>
    <w:p w:rsidR="00CB4299" w:rsidRDefault="00CB4299" w:rsidP="005561F3">
      <w:pPr>
        <w:spacing w:before="30" w:after="105" w:line="270" w:lineRule="atLeast"/>
        <w:rPr>
          <w:rFonts w:ascii="Arial" w:eastAsia="Times New Roman" w:hAnsi="Arial" w:cs="Arial"/>
          <w:color w:val="414141"/>
          <w:sz w:val="20"/>
          <w:szCs w:val="20"/>
          <w:lang w:eastAsia="ru-RU"/>
        </w:rPr>
      </w:pPr>
    </w:p>
    <w:p w:rsidR="005561F3" w:rsidRPr="005561F3" w:rsidRDefault="008173D1" w:rsidP="005561F3">
      <w:pPr>
        <w:spacing w:before="30" w:after="105" w:line="270" w:lineRule="atLeast"/>
        <w:rPr>
          <w:rFonts w:ascii="Arial" w:eastAsia="Times New Roman" w:hAnsi="Arial" w:cs="Arial"/>
          <w:color w:val="414141"/>
          <w:sz w:val="20"/>
          <w:szCs w:val="20"/>
          <w:lang w:eastAsia="ru-RU"/>
        </w:rPr>
      </w:pPr>
      <w:bookmarkStart w:id="0" w:name="_GoBack"/>
      <w:bookmarkEnd w:id="0"/>
      <w:r w:rsidRPr="00CB4299">
        <w:rPr>
          <w:rFonts w:ascii="Arial" w:eastAsia="Times New Roman" w:hAnsi="Arial" w:cs="Arial"/>
          <w:color w:val="414141"/>
          <w:sz w:val="20"/>
          <w:szCs w:val="20"/>
          <w:lang w:eastAsia="ru-RU"/>
        </w:rPr>
        <w:t xml:space="preserve"> </w:t>
      </w:r>
      <w:r w:rsidR="005561F3" w:rsidRPr="005561F3">
        <w:rPr>
          <w:rFonts w:ascii="Arial" w:eastAsia="Times New Roman" w:hAnsi="Arial" w:cs="Arial"/>
          <w:color w:val="414141"/>
          <w:sz w:val="20"/>
          <w:szCs w:val="20"/>
          <w:lang w:eastAsia="ru-RU"/>
        </w:rPr>
        <w:t>«Когда я только начинал заниматься фортепиано, каждое извлечение нужной ноты, каждое попадание по нужной клавише требовало моего пристального внимания. Но чем дольше я учился, тем проще мне было играть музыкальными фразами и аккордами. Шло время, я воспроизводил все более сложную музыку, затрачивая на это все меньше осознанных усилий. Очевидно, в моем мозге произошли какие-то мощные изменения.</w:t>
      </w:r>
    </w:p>
    <w:p w:rsidR="005561F3" w:rsidRPr="005561F3" w:rsidRDefault="005561F3" w:rsidP="005561F3">
      <w:pPr>
        <w:spacing w:before="30" w:after="105" w:line="270" w:lineRule="atLeast"/>
        <w:rPr>
          <w:rFonts w:ascii="Arial" w:eastAsia="Times New Roman" w:hAnsi="Arial" w:cs="Arial"/>
          <w:color w:val="414141"/>
          <w:sz w:val="20"/>
          <w:szCs w:val="20"/>
          <w:lang w:eastAsia="ru-RU"/>
        </w:rPr>
      </w:pPr>
      <w:r w:rsidRPr="005561F3">
        <w:rPr>
          <w:rFonts w:ascii="Arial" w:eastAsia="Times New Roman" w:hAnsi="Arial" w:cs="Arial"/>
          <w:color w:val="414141"/>
          <w:sz w:val="20"/>
          <w:szCs w:val="20"/>
          <w:lang w:eastAsia="ru-RU"/>
        </w:rPr>
        <w:t>История, конечно, вполне заурядная. То же самое происходит с каждым из нас, когда мы учим новый язык, осваиваем новую игру или просто приспосабливаемся к новой для нас среде. Вполне вероятно, что во всех этих случаях действует один и тот же механизм, и мне кажется, в общих словах этот механизм можно описать как создание скрытых слоев. Как говорится, лучше один раз увидеть.</w:t>
      </w:r>
    </w:p>
    <w:p w:rsidR="005561F3" w:rsidRPr="005561F3" w:rsidRDefault="005561F3" w:rsidP="005561F3">
      <w:pPr>
        <w:spacing w:before="30" w:after="105" w:line="270" w:lineRule="atLeast"/>
        <w:rPr>
          <w:rFonts w:ascii="Arial" w:eastAsia="Times New Roman" w:hAnsi="Arial" w:cs="Arial"/>
          <w:color w:val="414141"/>
          <w:sz w:val="20"/>
          <w:szCs w:val="20"/>
          <w:lang w:eastAsia="ru-RU"/>
        </w:rPr>
      </w:pPr>
      <w:r w:rsidRPr="005561F3">
        <w:rPr>
          <w:rFonts w:ascii="Arial" w:eastAsia="Times New Roman" w:hAnsi="Arial" w:cs="Arial"/>
          <w:color w:val="414141"/>
          <w:sz w:val="20"/>
          <w:szCs w:val="20"/>
          <w:lang w:eastAsia="ru-RU"/>
        </w:rPr>
        <w:t xml:space="preserve">На рисунке 1 потоки информации идут сверху вниз. Сенсорные нейроны — глазные яблоки в верхнем слое — получают сигналы из внешнего мира и кодируют их в удобную для прочтения в рамках данной системы форму. В биологических нейронных сетях (человеческом мозге) это означает преобразование сигнала в электрические импульсы, в искусственных нейронных сетях, которые моделируют мозг, — оцифровка сигнала. Кодированные таким образом сигналы передаются нейронам в следующий слой, расположенный ниже. </w:t>
      </w:r>
      <w:proofErr w:type="spellStart"/>
      <w:proofErr w:type="gramStart"/>
      <w:r w:rsidRPr="005561F3">
        <w:rPr>
          <w:rFonts w:ascii="Arial" w:eastAsia="Times New Roman" w:hAnsi="Arial" w:cs="Arial"/>
          <w:color w:val="414141"/>
          <w:sz w:val="20"/>
          <w:szCs w:val="20"/>
          <w:lang w:eastAsia="ru-RU"/>
        </w:rPr>
        <w:t>Эффекторные</w:t>
      </w:r>
      <w:proofErr w:type="spellEnd"/>
      <w:r w:rsidRPr="005561F3">
        <w:rPr>
          <w:rFonts w:ascii="Arial" w:eastAsia="Times New Roman" w:hAnsi="Arial" w:cs="Arial"/>
          <w:color w:val="414141"/>
          <w:sz w:val="20"/>
          <w:szCs w:val="20"/>
          <w:lang w:eastAsia="ru-RU"/>
        </w:rPr>
        <w:t xml:space="preserve"> нейроны — звездочки в нижнем слое — посылают свои сигналы «устройствам вывода данных» (для биологических нейронов это обычно мышцы, для искусственных — компьютерный терминал, с помощью которого с устройством взаимодействует пользователь).</w:t>
      </w:r>
      <w:proofErr w:type="gramEnd"/>
      <w:r w:rsidRPr="005561F3">
        <w:rPr>
          <w:rFonts w:ascii="Arial" w:eastAsia="Times New Roman" w:hAnsi="Arial" w:cs="Arial"/>
          <w:color w:val="414141"/>
          <w:sz w:val="20"/>
          <w:szCs w:val="20"/>
          <w:lang w:eastAsia="ru-RU"/>
        </w:rPr>
        <w:t xml:space="preserve"> Посередине же находятся нейроны, которые не связаны напрямую с внешним миром — они не получают из него информацию и никак на него не воздействуют. Они взаимодействуют только с другими нейронами. Это и есть скрытые слои.</w:t>
      </w:r>
    </w:p>
    <w:p w:rsidR="005561F3" w:rsidRPr="005561F3" w:rsidRDefault="005561F3" w:rsidP="005561F3">
      <w:pPr>
        <w:spacing w:before="30" w:after="105" w:line="270" w:lineRule="atLeast"/>
        <w:rPr>
          <w:rFonts w:ascii="Arial" w:eastAsia="Times New Roman" w:hAnsi="Arial" w:cs="Arial"/>
          <w:color w:val="414141"/>
          <w:sz w:val="20"/>
          <w:szCs w:val="20"/>
          <w:lang w:eastAsia="ru-RU"/>
        </w:rPr>
      </w:pPr>
      <w:r w:rsidRPr="005561F3">
        <w:rPr>
          <w:rFonts w:ascii="Arial" w:eastAsia="Times New Roman" w:hAnsi="Arial" w:cs="Arial"/>
          <w:color w:val="414141"/>
          <w:sz w:val="20"/>
          <w:szCs w:val="20"/>
          <w:lang w:eastAsia="ru-RU"/>
        </w:rPr>
        <w:t xml:space="preserve">В первых искусственных нейронных сетях никаких скрытых слоев не было, и выходные данные были относительно простой функцией входных данных. </w:t>
      </w:r>
      <w:proofErr w:type="gramStart"/>
      <w:r w:rsidRPr="005561F3">
        <w:rPr>
          <w:rFonts w:ascii="Arial" w:eastAsia="Times New Roman" w:hAnsi="Arial" w:cs="Arial"/>
          <w:color w:val="414141"/>
          <w:sz w:val="20"/>
          <w:szCs w:val="20"/>
          <w:lang w:eastAsia="ru-RU"/>
        </w:rPr>
        <w:t>Такие двухслойные «</w:t>
      </w:r>
      <w:proofErr w:type="spellStart"/>
      <w:r w:rsidRPr="005561F3">
        <w:rPr>
          <w:rFonts w:ascii="Arial" w:eastAsia="Times New Roman" w:hAnsi="Arial" w:cs="Arial"/>
          <w:color w:val="414141"/>
          <w:sz w:val="20"/>
          <w:szCs w:val="20"/>
          <w:lang w:eastAsia="ru-RU"/>
        </w:rPr>
        <w:t>перцептроны</w:t>
      </w:r>
      <w:proofErr w:type="spellEnd"/>
      <w:r w:rsidRPr="005561F3">
        <w:rPr>
          <w:rFonts w:ascii="Arial" w:eastAsia="Times New Roman" w:hAnsi="Arial" w:cs="Arial"/>
          <w:color w:val="414141"/>
          <w:sz w:val="20"/>
          <w:szCs w:val="20"/>
          <w:lang w:eastAsia="ru-RU"/>
        </w:rPr>
        <w:t xml:space="preserve">» (от лат. </w:t>
      </w:r>
      <w:proofErr w:type="spellStart"/>
      <w:r w:rsidRPr="005561F3">
        <w:rPr>
          <w:rFonts w:ascii="Arial" w:eastAsia="Times New Roman" w:hAnsi="Arial" w:cs="Arial"/>
          <w:color w:val="414141"/>
          <w:sz w:val="20"/>
          <w:szCs w:val="20"/>
          <w:lang w:eastAsia="ru-RU"/>
        </w:rPr>
        <w:t>perceptio</w:t>
      </w:r>
      <w:proofErr w:type="spellEnd"/>
      <w:r w:rsidRPr="005561F3">
        <w:rPr>
          <w:rFonts w:ascii="Arial" w:eastAsia="Times New Roman" w:hAnsi="Arial" w:cs="Arial"/>
          <w:color w:val="414141"/>
          <w:sz w:val="20"/>
          <w:szCs w:val="20"/>
          <w:lang w:eastAsia="ru-RU"/>
        </w:rPr>
        <w:t> — «восприятие», математическая и компьютерная модель восприятия информации мозгом.</w:t>
      </w:r>
      <w:proofErr w:type="gramEnd"/>
      <w:r w:rsidRPr="005561F3">
        <w:rPr>
          <w:rFonts w:ascii="Arial" w:eastAsia="Times New Roman" w:hAnsi="Arial" w:cs="Arial"/>
          <w:color w:val="414141"/>
          <w:sz w:val="20"/>
          <w:szCs w:val="20"/>
          <w:lang w:eastAsia="ru-RU"/>
        </w:rPr>
        <w:t xml:space="preserve"> — </w:t>
      </w:r>
      <w:proofErr w:type="spellStart"/>
      <w:proofErr w:type="gramStart"/>
      <w:r w:rsidRPr="005561F3">
        <w:rPr>
          <w:rFonts w:ascii="Arial" w:eastAsia="Times New Roman" w:hAnsi="Arial" w:cs="Arial"/>
          <w:color w:val="414141"/>
          <w:sz w:val="20"/>
          <w:szCs w:val="20"/>
          <w:lang w:eastAsia="ru-RU"/>
        </w:rPr>
        <w:t>Esquire</w:t>
      </w:r>
      <w:proofErr w:type="spellEnd"/>
      <w:r w:rsidRPr="005561F3">
        <w:rPr>
          <w:rFonts w:ascii="Arial" w:eastAsia="Times New Roman" w:hAnsi="Arial" w:cs="Arial"/>
          <w:color w:val="414141"/>
          <w:sz w:val="20"/>
          <w:szCs w:val="20"/>
          <w:lang w:eastAsia="ru-RU"/>
        </w:rPr>
        <w:t>), действующие исключительно на «вход-выход», были крайне ограничены в своих возможностях.</w:t>
      </w:r>
      <w:proofErr w:type="gramEnd"/>
      <w:r w:rsidRPr="005561F3">
        <w:rPr>
          <w:rFonts w:ascii="Arial" w:eastAsia="Times New Roman" w:hAnsi="Arial" w:cs="Arial"/>
          <w:color w:val="414141"/>
          <w:sz w:val="20"/>
          <w:szCs w:val="20"/>
          <w:lang w:eastAsia="ru-RU"/>
        </w:rPr>
        <w:t xml:space="preserve"> К примеру, невозможно сконструировать </w:t>
      </w:r>
      <w:proofErr w:type="spellStart"/>
      <w:r w:rsidRPr="005561F3">
        <w:rPr>
          <w:rFonts w:ascii="Arial" w:eastAsia="Times New Roman" w:hAnsi="Arial" w:cs="Arial"/>
          <w:color w:val="414141"/>
          <w:sz w:val="20"/>
          <w:szCs w:val="20"/>
          <w:lang w:eastAsia="ru-RU"/>
        </w:rPr>
        <w:t>перцептрон</w:t>
      </w:r>
      <w:proofErr w:type="spellEnd"/>
      <w:r w:rsidRPr="005561F3">
        <w:rPr>
          <w:rFonts w:ascii="Arial" w:eastAsia="Times New Roman" w:hAnsi="Arial" w:cs="Arial"/>
          <w:color w:val="414141"/>
          <w:sz w:val="20"/>
          <w:szCs w:val="20"/>
          <w:lang w:eastAsia="ru-RU"/>
        </w:rPr>
        <w:t xml:space="preserve">, который, столкнувшись с несколькими черными кругами на белом фоне, был бы в состоянии посчитать количество этих кругов. Лишь в 1980-е, спустя многие годы после первых работ в этой области, ученые поняли, что включение хотя бы одного или двух скрытых слоев поразительно расширяет возможности искусственных нейронных сетей. Сейчас такого рода многослойные сети </w:t>
      </w:r>
      <w:r w:rsidRPr="005561F3">
        <w:rPr>
          <w:rFonts w:ascii="Arial" w:eastAsia="Times New Roman" w:hAnsi="Arial" w:cs="Arial"/>
          <w:color w:val="414141"/>
          <w:sz w:val="20"/>
          <w:szCs w:val="20"/>
          <w:lang w:eastAsia="ru-RU"/>
        </w:rPr>
        <w:lastRenderedPageBreak/>
        <w:t>используются, например, для анализа столкновений частиц высоких энергий в </w:t>
      </w:r>
      <w:proofErr w:type="gramStart"/>
      <w:r w:rsidRPr="005561F3">
        <w:rPr>
          <w:rFonts w:ascii="Arial" w:eastAsia="Times New Roman" w:hAnsi="Arial" w:cs="Arial"/>
          <w:color w:val="414141"/>
          <w:sz w:val="20"/>
          <w:szCs w:val="20"/>
          <w:lang w:eastAsia="ru-RU"/>
        </w:rPr>
        <w:t>Большом</w:t>
      </w:r>
      <w:proofErr w:type="gramEnd"/>
      <w:r w:rsidRPr="005561F3">
        <w:rPr>
          <w:rFonts w:ascii="Arial" w:eastAsia="Times New Roman" w:hAnsi="Arial" w:cs="Arial"/>
          <w:color w:val="414141"/>
          <w:sz w:val="20"/>
          <w:szCs w:val="20"/>
          <w:lang w:eastAsia="ru-RU"/>
        </w:rPr>
        <w:t xml:space="preserve"> </w:t>
      </w:r>
      <w:proofErr w:type="spellStart"/>
      <w:r w:rsidRPr="005561F3">
        <w:rPr>
          <w:rFonts w:ascii="Arial" w:eastAsia="Times New Roman" w:hAnsi="Arial" w:cs="Arial"/>
          <w:color w:val="414141"/>
          <w:sz w:val="20"/>
          <w:szCs w:val="20"/>
          <w:lang w:eastAsia="ru-RU"/>
        </w:rPr>
        <w:t>адронном</w:t>
      </w:r>
      <w:proofErr w:type="spellEnd"/>
      <w:r w:rsidRPr="005561F3">
        <w:rPr>
          <w:rFonts w:ascii="Arial" w:eastAsia="Times New Roman" w:hAnsi="Arial" w:cs="Arial"/>
          <w:color w:val="414141"/>
          <w:sz w:val="20"/>
          <w:szCs w:val="20"/>
          <w:lang w:eastAsia="ru-RU"/>
        </w:rPr>
        <w:t xml:space="preserve"> </w:t>
      </w:r>
      <w:proofErr w:type="spellStart"/>
      <w:r w:rsidRPr="005561F3">
        <w:rPr>
          <w:rFonts w:ascii="Arial" w:eastAsia="Times New Roman" w:hAnsi="Arial" w:cs="Arial"/>
          <w:color w:val="414141"/>
          <w:sz w:val="20"/>
          <w:szCs w:val="20"/>
          <w:lang w:eastAsia="ru-RU"/>
        </w:rPr>
        <w:t>коллайдере</w:t>
      </w:r>
      <w:proofErr w:type="spellEnd"/>
      <w:r w:rsidRPr="005561F3">
        <w:rPr>
          <w:rFonts w:ascii="Arial" w:eastAsia="Times New Roman" w:hAnsi="Arial" w:cs="Arial"/>
          <w:color w:val="414141"/>
          <w:sz w:val="20"/>
          <w:szCs w:val="20"/>
          <w:lang w:eastAsia="ru-RU"/>
        </w:rPr>
        <w:t>. Человеку и не снилась та скорость и надежность, с которой они это делают.</w:t>
      </w:r>
    </w:p>
    <w:p w:rsidR="005561F3" w:rsidRPr="005561F3" w:rsidRDefault="005561F3" w:rsidP="005561F3">
      <w:pPr>
        <w:spacing w:after="0" w:line="240" w:lineRule="auto"/>
        <w:rPr>
          <w:rFonts w:ascii="Arial" w:eastAsia="Times New Roman" w:hAnsi="Arial" w:cs="Arial"/>
          <w:color w:val="414141"/>
          <w:sz w:val="20"/>
          <w:szCs w:val="20"/>
          <w:lang w:eastAsia="ru-RU"/>
        </w:rPr>
      </w:pPr>
      <w:r>
        <w:rPr>
          <w:rFonts w:ascii="Arial" w:eastAsia="Times New Roman" w:hAnsi="Arial" w:cs="Arial"/>
          <w:noProof/>
          <w:color w:val="414141"/>
          <w:sz w:val="20"/>
          <w:szCs w:val="20"/>
          <w:lang w:eastAsia="ru-RU"/>
        </w:rPr>
        <w:drawing>
          <wp:inline distT="0" distB="0" distL="0" distR="0">
            <wp:extent cx="5014800" cy="4323600"/>
            <wp:effectExtent l="0" t="0" r="0" b="1270"/>
            <wp:docPr id="1" name="Рисунок 1" descr="Рис.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4800" cy="4323600"/>
                    </a:xfrm>
                    <a:prstGeom prst="rect">
                      <a:avLst/>
                    </a:prstGeom>
                    <a:noFill/>
                    <a:ln>
                      <a:noFill/>
                    </a:ln>
                  </pic:spPr>
                </pic:pic>
              </a:graphicData>
            </a:graphic>
          </wp:inline>
        </w:drawing>
      </w:r>
    </w:p>
    <w:p w:rsidR="005561F3" w:rsidRPr="005561F3" w:rsidRDefault="005561F3" w:rsidP="005561F3">
      <w:pPr>
        <w:spacing w:before="30" w:after="105" w:line="270" w:lineRule="atLeast"/>
        <w:jc w:val="center"/>
        <w:rPr>
          <w:rFonts w:ascii="Arial" w:eastAsia="Times New Roman" w:hAnsi="Arial" w:cs="Arial"/>
          <w:color w:val="414141"/>
          <w:sz w:val="20"/>
          <w:szCs w:val="20"/>
          <w:lang w:eastAsia="ru-RU"/>
        </w:rPr>
      </w:pPr>
      <w:r w:rsidRPr="005561F3">
        <w:rPr>
          <w:rFonts w:ascii="Arial" w:eastAsia="Times New Roman" w:hAnsi="Arial" w:cs="Arial"/>
          <w:color w:val="414141"/>
          <w:sz w:val="15"/>
          <w:szCs w:val="15"/>
          <w:lang w:eastAsia="ru-RU"/>
        </w:rPr>
        <w:t>Рис. 1</w:t>
      </w:r>
    </w:p>
    <w:p w:rsidR="005561F3" w:rsidRPr="005561F3" w:rsidRDefault="005561F3" w:rsidP="005561F3">
      <w:pPr>
        <w:spacing w:before="30" w:after="105" w:line="270" w:lineRule="atLeast"/>
        <w:rPr>
          <w:rFonts w:ascii="Arial" w:eastAsia="Times New Roman" w:hAnsi="Arial" w:cs="Arial"/>
          <w:color w:val="414141"/>
          <w:sz w:val="20"/>
          <w:szCs w:val="20"/>
          <w:lang w:eastAsia="ru-RU"/>
        </w:rPr>
      </w:pPr>
      <w:r w:rsidRPr="005561F3">
        <w:rPr>
          <w:rFonts w:ascii="Arial" w:eastAsia="Times New Roman" w:hAnsi="Arial" w:cs="Arial"/>
          <w:color w:val="414141"/>
          <w:sz w:val="20"/>
          <w:szCs w:val="20"/>
          <w:lang w:eastAsia="ru-RU"/>
        </w:rPr>
        <w:t xml:space="preserve">В 1981 году Дэвид </w:t>
      </w:r>
      <w:proofErr w:type="spellStart"/>
      <w:r w:rsidRPr="005561F3">
        <w:rPr>
          <w:rFonts w:ascii="Arial" w:eastAsia="Times New Roman" w:hAnsi="Arial" w:cs="Arial"/>
          <w:color w:val="414141"/>
          <w:sz w:val="20"/>
          <w:szCs w:val="20"/>
          <w:lang w:eastAsia="ru-RU"/>
        </w:rPr>
        <w:t>Хьюбел</w:t>
      </w:r>
      <w:proofErr w:type="spellEnd"/>
      <w:r w:rsidRPr="005561F3">
        <w:rPr>
          <w:rFonts w:ascii="Arial" w:eastAsia="Times New Roman" w:hAnsi="Arial" w:cs="Arial"/>
          <w:color w:val="414141"/>
          <w:sz w:val="20"/>
          <w:szCs w:val="20"/>
          <w:lang w:eastAsia="ru-RU"/>
        </w:rPr>
        <w:t xml:space="preserve"> и </w:t>
      </w:r>
      <w:proofErr w:type="spellStart"/>
      <w:r w:rsidRPr="005561F3">
        <w:rPr>
          <w:rFonts w:ascii="Arial" w:eastAsia="Times New Roman" w:hAnsi="Arial" w:cs="Arial"/>
          <w:color w:val="414141"/>
          <w:sz w:val="20"/>
          <w:szCs w:val="20"/>
          <w:lang w:eastAsia="ru-RU"/>
        </w:rPr>
        <w:t>Торстен</w:t>
      </w:r>
      <w:proofErr w:type="spellEnd"/>
      <w:r w:rsidRPr="005561F3">
        <w:rPr>
          <w:rFonts w:ascii="Arial" w:eastAsia="Times New Roman" w:hAnsi="Arial" w:cs="Arial"/>
          <w:color w:val="414141"/>
          <w:sz w:val="20"/>
          <w:szCs w:val="20"/>
          <w:lang w:eastAsia="ru-RU"/>
        </w:rPr>
        <w:t xml:space="preserve"> </w:t>
      </w:r>
      <w:proofErr w:type="spellStart"/>
      <w:r w:rsidRPr="005561F3">
        <w:rPr>
          <w:rFonts w:ascii="Arial" w:eastAsia="Times New Roman" w:hAnsi="Arial" w:cs="Arial"/>
          <w:color w:val="414141"/>
          <w:sz w:val="20"/>
          <w:szCs w:val="20"/>
          <w:lang w:eastAsia="ru-RU"/>
        </w:rPr>
        <w:t>Визел</w:t>
      </w:r>
      <w:proofErr w:type="spellEnd"/>
      <w:r w:rsidRPr="005561F3">
        <w:rPr>
          <w:rFonts w:ascii="Arial" w:eastAsia="Times New Roman" w:hAnsi="Arial" w:cs="Arial"/>
          <w:color w:val="414141"/>
          <w:sz w:val="20"/>
          <w:szCs w:val="20"/>
          <w:lang w:eastAsia="ru-RU"/>
        </w:rPr>
        <w:t xml:space="preserve"> получили Нобелевскую премию по физиологии и медицине за то, что открыли механизм действия нейронов в зрительной зоне коры головного мозга. Они показали, что в скрытых нейронных слоях последовательно извлекаются наиболее информативные свойства визуальных сигналов (например, резкие смены яркости или цветов, свидетельствующие о границах объекта), а потом складывают их в единое целое (собственно, объекты).</w:t>
      </w:r>
    </w:p>
    <w:p w:rsidR="005561F3" w:rsidRPr="005561F3" w:rsidRDefault="005561F3" w:rsidP="005561F3">
      <w:pPr>
        <w:spacing w:before="30" w:after="105" w:line="270" w:lineRule="atLeast"/>
        <w:rPr>
          <w:rFonts w:ascii="Arial" w:eastAsia="Times New Roman" w:hAnsi="Arial" w:cs="Arial"/>
          <w:color w:val="414141"/>
          <w:sz w:val="20"/>
          <w:szCs w:val="20"/>
          <w:lang w:eastAsia="ru-RU"/>
        </w:rPr>
      </w:pPr>
      <w:r w:rsidRPr="005561F3">
        <w:rPr>
          <w:rFonts w:ascii="Arial" w:eastAsia="Times New Roman" w:hAnsi="Arial" w:cs="Arial"/>
          <w:color w:val="414141"/>
          <w:sz w:val="20"/>
          <w:szCs w:val="20"/>
          <w:lang w:eastAsia="ru-RU"/>
        </w:rPr>
        <w:t>Каждое мгновение нашей взрослой жизни, не занятое сном, мы преобразуем множества фотонов, которые приходят с разных сторон, из множества неупорядоченных источников и попадают на двухмерную сетчатку, в </w:t>
      </w:r>
      <w:proofErr w:type="gramStart"/>
      <w:r w:rsidRPr="005561F3">
        <w:rPr>
          <w:rFonts w:ascii="Arial" w:eastAsia="Times New Roman" w:hAnsi="Arial" w:cs="Arial"/>
          <w:color w:val="414141"/>
          <w:sz w:val="20"/>
          <w:szCs w:val="20"/>
          <w:lang w:eastAsia="ru-RU"/>
        </w:rPr>
        <w:t>привычный нам</w:t>
      </w:r>
      <w:proofErr w:type="gramEnd"/>
      <w:r w:rsidRPr="005561F3">
        <w:rPr>
          <w:rFonts w:ascii="Arial" w:eastAsia="Times New Roman" w:hAnsi="Arial" w:cs="Arial"/>
          <w:color w:val="414141"/>
          <w:sz w:val="20"/>
          <w:szCs w:val="20"/>
          <w:lang w:eastAsia="ru-RU"/>
        </w:rPr>
        <w:t xml:space="preserve"> трехмерный мир. Поскольку это не требует с нашей стороны никаких осмысленных усилий, мы склонны не замечать это «обыкновенное чудо» и принимать его как должное. Но когда инженеры попытались воспроизвести его, создавая зрение роботов, они потерпели неудачу. По человеческим меркам, зрение роботов до сих пор остается весьма примитивным. </w:t>
      </w:r>
      <w:proofErr w:type="spellStart"/>
      <w:r w:rsidRPr="005561F3">
        <w:rPr>
          <w:rFonts w:ascii="Arial" w:eastAsia="Times New Roman" w:hAnsi="Arial" w:cs="Arial"/>
          <w:color w:val="414141"/>
          <w:sz w:val="20"/>
          <w:szCs w:val="20"/>
          <w:lang w:eastAsia="ru-RU"/>
        </w:rPr>
        <w:t>Хьюбел</w:t>
      </w:r>
      <w:proofErr w:type="spellEnd"/>
      <w:r w:rsidRPr="005561F3">
        <w:rPr>
          <w:rFonts w:ascii="Arial" w:eastAsia="Times New Roman" w:hAnsi="Arial" w:cs="Arial"/>
          <w:color w:val="414141"/>
          <w:sz w:val="20"/>
          <w:szCs w:val="20"/>
          <w:lang w:eastAsia="ru-RU"/>
        </w:rPr>
        <w:t xml:space="preserve"> и </w:t>
      </w:r>
      <w:proofErr w:type="spellStart"/>
      <w:r w:rsidRPr="005561F3">
        <w:rPr>
          <w:rFonts w:ascii="Arial" w:eastAsia="Times New Roman" w:hAnsi="Arial" w:cs="Arial"/>
          <w:color w:val="414141"/>
          <w:sz w:val="20"/>
          <w:szCs w:val="20"/>
          <w:lang w:eastAsia="ru-RU"/>
        </w:rPr>
        <w:t>Визел</w:t>
      </w:r>
      <w:proofErr w:type="spellEnd"/>
      <w:r w:rsidRPr="005561F3">
        <w:rPr>
          <w:rFonts w:ascii="Arial" w:eastAsia="Times New Roman" w:hAnsi="Arial" w:cs="Arial"/>
          <w:color w:val="414141"/>
          <w:sz w:val="20"/>
          <w:szCs w:val="20"/>
          <w:lang w:eastAsia="ru-RU"/>
        </w:rPr>
        <w:t xml:space="preserve"> показали </w:t>
      </w:r>
      <w:proofErr w:type="gramStart"/>
      <w:r w:rsidRPr="005561F3">
        <w:rPr>
          <w:rFonts w:ascii="Arial" w:eastAsia="Times New Roman" w:hAnsi="Arial" w:cs="Arial"/>
          <w:color w:val="414141"/>
          <w:sz w:val="20"/>
          <w:szCs w:val="20"/>
          <w:lang w:eastAsia="ru-RU"/>
        </w:rPr>
        <w:t>архитектурное решение</w:t>
      </w:r>
      <w:proofErr w:type="gramEnd"/>
      <w:r w:rsidRPr="005561F3">
        <w:rPr>
          <w:rFonts w:ascii="Arial" w:eastAsia="Times New Roman" w:hAnsi="Arial" w:cs="Arial"/>
          <w:color w:val="414141"/>
          <w:sz w:val="20"/>
          <w:szCs w:val="20"/>
          <w:lang w:eastAsia="ru-RU"/>
        </w:rPr>
        <w:t>, которое использовала Природа, — это архитектура скрытых слоев. Каждый нейрон в скрытом слое обладает матрицей сравнения, которая активизируется и посылает сигналы в следующий слой, только когда информация, поступающая из предыдущего слоя, соответствует (с некоторой точностью) этой матрице.</w:t>
      </w:r>
    </w:p>
    <w:p w:rsidR="005561F3" w:rsidRPr="005561F3" w:rsidRDefault="005561F3" w:rsidP="005561F3">
      <w:pPr>
        <w:spacing w:before="30" w:after="105" w:line="270" w:lineRule="atLeast"/>
        <w:rPr>
          <w:rFonts w:ascii="Arial" w:eastAsia="Times New Roman" w:hAnsi="Arial" w:cs="Arial"/>
          <w:color w:val="414141"/>
          <w:sz w:val="20"/>
          <w:szCs w:val="20"/>
          <w:lang w:eastAsia="ru-RU"/>
        </w:rPr>
      </w:pPr>
      <w:r w:rsidRPr="005561F3">
        <w:rPr>
          <w:rFonts w:ascii="Arial" w:eastAsia="Times New Roman" w:hAnsi="Arial" w:cs="Arial"/>
          <w:color w:val="414141"/>
          <w:sz w:val="20"/>
          <w:szCs w:val="20"/>
          <w:lang w:eastAsia="ru-RU"/>
        </w:rPr>
        <w:t>В разговоре о скрытых слоях важно делать различие между простой констатацией эффективности и силы хорошей сети и сложной проблемой того, как такую сеть создать. Играть на фортепиано, кататься на велосипеде или плавать легко, когда вы этому уже научились (функционирование готовой системы), но сам процесс обучения труден (создание системы). Одна из величайших нерешенных проблем современной науки: как в нейронной сети появляются и укладываются новые скрытые слои. Я бы даже рискнул назвать эту проблему величайшей.</w:t>
      </w:r>
    </w:p>
    <w:p w:rsidR="005561F3" w:rsidRPr="005561F3" w:rsidRDefault="005561F3" w:rsidP="005561F3">
      <w:pPr>
        <w:spacing w:before="30" w:after="105" w:line="270" w:lineRule="atLeast"/>
        <w:rPr>
          <w:rFonts w:ascii="Arial" w:eastAsia="Times New Roman" w:hAnsi="Arial" w:cs="Arial"/>
          <w:color w:val="414141"/>
          <w:sz w:val="20"/>
          <w:szCs w:val="20"/>
          <w:lang w:eastAsia="ru-RU"/>
        </w:rPr>
      </w:pPr>
      <w:r w:rsidRPr="005561F3">
        <w:rPr>
          <w:rFonts w:ascii="Arial" w:eastAsia="Times New Roman" w:hAnsi="Arial" w:cs="Arial"/>
          <w:color w:val="414141"/>
          <w:sz w:val="20"/>
          <w:szCs w:val="20"/>
          <w:lang w:eastAsia="ru-RU"/>
        </w:rPr>
        <w:lastRenderedPageBreak/>
        <w:t xml:space="preserve">Если же вывести идею скрытых слоев за рамки нейронных сетей, она становится очень мощной, богатой и многосторонней метафорой, с помощью которой можно многое объяснить. Например, занимаясь физикой, я заметил, насколько большое значение имеет называние тех или иных явлений. Когда </w:t>
      </w:r>
      <w:proofErr w:type="spellStart"/>
      <w:r w:rsidRPr="005561F3">
        <w:rPr>
          <w:rFonts w:ascii="Arial" w:eastAsia="Times New Roman" w:hAnsi="Arial" w:cs="Arial"/>
          <w:color w:val="414141"/>
          <w:sz w:val="20"/>
          <w:szCs w:val="20"/>
          <w:lang w:eastAsia="ru-RU"/>
        </w:rPr>
        <w:t>Мюррей</w:t>
      </w:r>
      <w:proofErr w:type="spellEnd"/>
      <w:r w:rsidRPr="005561F3">
        <w:rPr>
          <w:rFonts w:ascii="Arial" w:eastAsia="Times New Roman" w:hAnsi="Arial" w:cs="Arial"/>
          <w:color w:val="414141"/>
          <w:sz w:val="20"/>
          <w:szCs w:val="20"/>
          <w:lang w:eastAsia="ru-RU"/>
        </w:rPr>
        <w:t xml:space="preserve"> </w:t>
      </w:r>
      <w:proofErr w:type="spellStart"/>
      <w:r w:rsidRPr="005561F3">
        <w:rPr>
          <w:rFonts w:ascii="Arial" w:eastAsia="Times New Roman" w:hAnsi="Arial" w:cs="Arial"/>
          <w:color w:val="414141"/>
          <w:sz w:val="20"/>
          <w:szCs w:val="20"/>
          <w:lang w:eastAsia="ru-RU"/>
        </w:rPr>
        <w:t>Гелл</w:t>
      </w:r>
      <w:proofErr w:type="spellEnd"/>
      <w:r w:rsidRPr="005561F3">
        <w:rPr>
          <w:rFonts w:ascii="Arial" w:eastAsia="Times New Roman" w:hAnsi="Arial" w:cs="Arial"/>
          <w:color w:val="414141"/>
          <w:sz w:val="20"/>
          <w:szCs w:val="20"/>
          <w:lang w:eastAsia="ru-RU"/>
        </w:rPr>
        <w:t xml:space="preserve">-Манн открыл элементарные частицы «кварки», он дал </w:t>
      </w:r>
      <w:proofErr w:type="gramStart"/>
      <w:r w:rsidRPr="005561F3">
        <w:rPr>
          <w:rFonts w:ascii="Arial" w:eastAsia="Times New Roman" w:hAnsi="Arial" w:cs="Arial"/>
          <w:color w:val="414141"/>
          <w:sz w:val="20"/>
          <w:szCs w:val="20"/>
          <w:lang w:eastAsia="ru-RU"/>
        </w:rPr>
        <w:t>имя</w:t>
      </w:r>
      <w:proofErr w:type="gramEnd"/>
      <w:r w:rsidRPr="005561F3">
        <w:rPr>
          <w:rFonts w:ascii="Arial" w:eastAsia="Times New Roman" w:hAnsi="Arial" w:cs="Arial"/>
          <w:color w:val="414141"/>
          <w:sz w:val="20"/>
          <w:szCs w:val="20"/>
          <w:lang w:eastAsia="ru-RU"/>
        </w:rPr>
        <w:t xml:space="preserve"> некоему набору парадоксальных фактов, объединив их в единое множество. Как только границы этого множества были очерчены, перед физиками встала задача его точного математического описания, но поворотным моментом в решении этой проблемы стало именно ее определение. </w:t>
      </w:r>
      <w:proofErr w:type="gramStart"/>
      <w:r w:rsidRPr="005561F3">
        <w:rPr>
          <w:rFonts w:ascii="Arial" w:eastAsia="Times New Roman" w:hAnsi="Arial" w:cs="Arial"/>
          <w:color w:val="414141"/>
          <w:sz w:val="20"/>
          <w:szCs w:val="20"/>
          <w:lang w:eastAsia="ru-RU"/>
        </w:rPr>
        <w:t>Точно так же, когда я открыл «</w:t>
      </w:r>
      <w:proofErr w:type="spellStart"/>
      <w:r w:rsidRPr="005561F3">
        <w:rPr>
          <w:rFonts w:ascii="Arial" w:eastAsia="Times New Roman" w:hAnsi="Arial" w:cs="Arial"/>
          <w:color w:val="414141"/>
          <w:sz w:val="20"/>
          <w:szCs w:val="20"/>
          <w:lang w:eastAsia="ru-RU"/>
        </w:rPr>
        <w:t>энионы</w:t>
      </w:r>
      <w:proofErr w:type="spellEnd"/>
      <w:r w:rsidRPr="005561F3">
        <w:rPr>
          <w:rFonts w:ascii="Arial" w:eastAsia="Times New Roman" w:hAnsi="Arial" w:cs="Arial"/>
          <w:color w:val="414141"/>
          <w:sz w:val="20"/>
          <w:szCs w:val="20"/>
          <w:lang w:eastAsia="ru-RU"/>
        </w:rPr>
        <w:t>» (тип частиц, объединяющий фермионы и бозоны, в двухмерных системах.</w:t>
      </w:r>
      <w:proofErr w:type="gramEnd"/>
      <w:r w:rsidRPr="005561F3">
        <w:rPr>
          <w:rFonts w:ascii="Arial" w:eastAsia="Times New Roman" w:hAnsi="Arial" w:cs="Arial"/>
          <w:color w:val="414141"/>
          <w:sz w:val="20"/>
          <w:szCs w:val="20"/>
          <w:lang w:eastAsia="ru-RU"/>
        </w:rPr>
        <w:t xml:space="preserve"> — </w:t>
      </w:r>
      <w:proofErr w:type="spellStart"/>
      <w:proofErr w:type="gramStart"/>
      <w:r w:rsidRPr="005561F3">
        <w:rPr>
          <w:rFonts w:ascii="Arial" w:eastAsia="Times New Roman" w:hAnsi="Arial" w:cs="Arial"/>
          <w:color w:val="414141"/>
          <w:sz w:val="20"/>
          <w:szCs w:val="20"/>
          <w:lang w:eastAsia="ru-RU"/>
        </w:rPr>
        <w:t>Esquire</w:t>
      </w:r>
      <w:proofErr w:type="spellEnd"/>
      <w:r w:rsidRPr="005561F3">
        <w:rPr>
          <w:rFonts w:ascii="Arial" w:eastAsia="Times New Roman" w:hAnsi="Arial" w:cs="Arial"/>
          <w:color w:val="414141"/>
          <w:sz w:val="20"/>
          <w:szCs w:val="20"/>
          <w:lang w:eastAsia="ru-RU"/>
        </w:rPr>
        <w:t>), я знал, что ухватил некое множество связанных между собой идей, но я даже представить не мог, какую потрясающую эволюцию пройдут эти идеи и какое место займут в реальности.</w:t>
      </w:r>
      <w:proofErr w:type="gramEnd"/>
      <w:r w:rsidRPr="005561F3">
        <w:rPr>
          <w:rFonts w:ascii="Arial" w:eastAsia="Times New Roman" w:hAnsi="Arial" w:cs="Arial"/>
          <w:color w:val="414141"/>
          <w:sz w:val="20"/>
          <w:szCs w:val="20"/>
          <w:lang w:eastAsia="ru-RU"/>
        </w:rPr>
        <w:t xml:space="preserve"> Во всех подобных случаях именование явления рождает новые узловые соединения в скрытых слоях.</w:t>
      </w:r>
    </w:p>
    <w:p w:rsidR="005561F3" w:rsidRDefault="005561F3" w:rsidP="005561F3">
      <w:pPr>
        <w:spacing w:before="30" w:after="105" w:line="270" w:lineRule="atLeast"/>
        <w:rPr>
          <w:rFonts w:ascii="Arial" w:eastAsia="Times New Roman" w:hAnsi="Arial" w:cs="Arial"/>
          <w:color w:val="414141"/>
          <w:sz w:val="20"/>
          <w:szCs w:val="20"/>
          <w:lang w:eastAsia="ru-RU"/>
        </w:rPr>
      </w:pPr>
      <w:proofErr w:type="gramStart"/>
      <w:r w:rsidRPr="005561F3">
        <w:rPr>
          <w:rFonts w:ascii="Arial" w:eastAsia="Times New Roman" w:hAnsi="Arial" w:cs="Arial"/>
          <w:color w:val="414141"/>
          <w:sz w:val="20"/>
          <w:szCs w:val="20"/>
          <w:lang w:eastAsia="ru-RU"/>
        </w:rPr>
        <w:t>Убежден</w:t>
      </w:r>
      <w:proofErr w:type="gramEnd"/>
      <w:r w:rsidRPr="005561F3">
        <w:rPr>
          <w:rFonts w:ascii="Arial" w:eastAsia="Times New Roman" w:hAnsi="Arial" w:cs="Arial"/>
          <w:color w:val="414141"/>
          <w:sz w:val="20"/>
          <w:szCs w:val="20"/>
          <w:lang w:eastAsia="ru-RU"/>
        </w:rPr>
        <w:t>, что идея скрытых слоев очень точно объясняет принципы функционирования сознания — и не важно, человеческого, животного или инопланетного, сознания прошлого, настоящего или будущего. Сознание осваивает идеи, интегрируя их в себя как свойства, которые распознаются в скрытых слоях. И как чудесно бы было, если бы такая полезная идея, как «скрытые слои», была включена в скрытые слои повсеместно».</w:t>
      </w:r>
    </w:p>
    <w:p w:rsidR="008173D1" w:rsidRPr="005561F3" w:rsidRDefault="008173D1" w:rsidP="005561F3">
      <w:pPr>
        <w:spacing w:before="30" w:after="105" w:line="270" w:lineRule="atLeast"/>
        <w:rPr>
          <w:rFonts w:ascii="Arial" w:eastAsia="Times New Roman" w:hAnsi="Arial" w:cs="Arial"/>
          <w:color w:val="414141"/>
          <w:sz w:val="20"/>
          <w:szCs w:val="20"/>
          <w:lang w:eastAsia="ru-RU"/>
        </w:rPr>
      </w:pPr>
    </w:p>
    <w:p w:rsidR="008173D1" w:rsidRPr="005561F3" w:rsidRDefault="008173D1" w:rsidP="008173D1">
      <w:pPr>
        <w:spacing w:before="30" w:after="105" w:line="270" w:lineRule="atLeast"/>
        <w:outlineLvl w:val="3"/>
        <w:rPr>
          <w:rFonts w:ascii="Arial" w:eastAsia="Times New Roman" w:hAnsi="Arial" w:cs="Arial"/>
          <w:color w:val="000000"/>
          <w:sz w:val="27"/>
          <w:szCs w:val="27"/>
          <w:lang w:eastAsia="ru-RU"/>
        </w:rPr>
      </w:pPr>
      <w:r w:rsidRPr="00CA5D9B">
        <w:rPr>
          <w:rFonts w:ascii="Arial" w:eastAsia="Times New Roman" w:hAnsi="Arial" w:cs="Arial"/>
          <w:color w:val="000000"/>
          <w:sz w:val="27"/>
          <w:szCs w:val="27"/>
          <w:lang w:eastAsia="ru-RU"/>
        </w:rPr>
        <w:t>http://esquire.ru/ideas/frank-wilczek</w:t>
      </w:r>
    </w:p>
    <w:p w:rsidR="003744C6" w:rsidRDefault="003744C6"/>
    <w:sectPr w:rsidR="003744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1F3"/>
    <w:rsid w:val="003744C6"/>
    <w:rsid w:val="00403EE5"/>
    <w:rsid w:val="005561F3"/>
    <w:rsid w:val="008173D1"/>
    <w:rsid w:val="00AB4D7E"/>
    <w:rsid w:val="00AC75D4"/>
    <w:rsid w:val="00CA5D9B"/>
    <w:rsid w:val="00CB4299"/>
    <w:rsid w:val="00DD3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61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61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61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61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68865">
      <w:bodyDiv w:val="1"/>
      <w:marLeft w:val="0"/>
      <w:marRight w:val="0"/>
      <w:marTop w:val="0"/>
      <w:marBottom w:val="0"/>
      <w:divBdr>
        <w:top w:val="none" w:sz="0" w:space="0" w:color="auto"/>
        <w:left w:val="none" w:sz="0" w:space="0" w:color="auto"/>
        <w:bottom w:val="none" w:sz="0" w:space="0" w:color="auto"/>
        <w:right w:val="none" w:sz="0" w:space="0" w:color="auto"/>
      </w:divBdr>
      <w:divsChild>
        <w:div w:id="83497018">
          <w:marLeft w:val="0"/>
          <w:marRight w:val="0"/>
          <w:marTop w:val="0"/>
          <w:marBottom w:val="0"/>
          <w:divBdr>
            <w:top w:val="single" w:sz="6" w:space="0" w:color="E4E4E4"/>
            <w:left w:val="none" w:sz="0" w:space="0" w:color="auto"/>
            <w:bottom w:val="single" w:sz="6" w:space="14" w:color="E4E4E4"/>
            <w:right w:val="none" w:sz="0" w:space="0" w:color="auto"/>
          </w:divBdr>
          <w:divsChild>
            <w:div w:id="1631937116">
              <w:marLeft w:val="0"/>
              <w:marRight w:val="0"/>
              <w:marTop w:val="0"/>
              <w:marBottom w:val="0"/>
              <w:divBdr>
                <w:top w:val="none" w:sz="0" w:space="0" w:color="auto"/>
                <w:left w:val="none" w:sz="0" w:space="0" w:color="auto"/>
                <w:bottom w:val="none" w:sz="0" w:space="0" w:color="auto"/>
                <w:right w:val="none" w:sz="0" w:space="0" w:color="auto"/>
              </w:divBdr>
              <w:divsChild>
                <w:div w:id="1141112931">
                  <w:marLeft w:val="0"/>
                  <w:marRight w:val="0"/>
                  <w:marTop w:val="0"/>
                  <w:marBottom w:val="0"/>
                  <w:divBdr>
                    <w:top w:val="none" w:sz="0" w:space="0" w:color="auto"/>
                    <w:left w:val="none" w:sz="0" w:space="0" w:color="auto"/>
                    <w:bottom w:val="none" w:sz="0" w:space="0" w:color="auto"/>
                    <w:right w:val="none" w:sz="0" w:space="0" w:color="auto"/>
                  </w:divBdr>
                  <w:divsChild>
                    <w:div w:id="1124233656">
                      <w:marLeft w:val="0"/>
                      <w:marRight w:val="-525"/>
                      <w:marTop w:val="0"/>
                      <w:marBottom w:val="0"/>
                      <w:divBdr>
                        <w:top w:val="none" w:sz="0" w:space="0" w:color="auto"/>
                        <w:left w:val="none" w:sz="0" w:space="0" w:color="auto"/>
                        <w:bottom w:val="none" w:sz="0" w:space="0" w:color="auto"/>
                        <w:right w:val="none" w:sz="0" w:space="0" w:color="auto"/>
                      </w:divBdr>
                      <w:divsChild>
                        <w:div w:id="870655407">
                          <w:marLeft w:val="0"/>
                          <w:marRight w:val="0"/>
                          <w:marTop w:val="225"/>
                          <w:marBottom w:val="0"/>
                          <w:divBdr>
                            <w:top w:val="none" w:sz="0" w:space="0" w:color="auto"/>
                            <w:left w:val="none" w:sz="0" w:space="0" w:color="auto"/>
                            <w:bottom w:val="none" w:sz="0" w:space="0" w:color="auto"/>
                            <w:right w:val="none" w:sz="0" w:space="0" w:color="auto"/>
                          </w:divBdr>
                          <w:divsChild>
                            <w:div w:id="990721186">
                              <w:marLeft w:val="285"/>
                              <w:marRight w:val="0"/>
                              <w:marTop w:val="0"/>
                              <w:marBottom w:val="285"/>
                              <w:divBdr>
                                <w:top w:val="none" w:sz="0" w:space="0" w:color="auto"/>
                                <w:left w:val="single" w:sz="6" w:space="0" w:color="DDDDDD"/>
                                <w:bottom w:val="single" w:sz="6" w:space="0" w:color="DDDDDD"/>
                                <w:right w:val="none" w:sz="0" w:space="0" w:color="auto"/>
                              </w:divBdr>
                              <w:divsChild>
                                <w:div w:id="1994601814">
                                  <w:marLeft w:val="0"/>
                                  <w:marRight w:val="0"/>
                                  <w:marTop w:val="0"/>
                                  <w:marBottom w:val="0"/>
                                  <w:divBdr>
                                    <w:top w:val="none" w:sz="0" w:space="0" w:color="auto"/>
                                    <w:left w:val="single" w:sz="6" w:space="0" w:color="EBEBEB"/>
                                    <w:bottom w:val="single" w:sz="6" w:space="0" w:color="EBEBEB"/>
                                    <w:right w:val="none" w:sz="0" w:space="0" w:color="auto"/>
                                  </w:divBdr>
                                  <w:divsChild>
                                    <w:div w:id="577135924">
                                      <w:marLeft w:val="0"/>
                                      <w:marRight w:val="0"/>
                                      <w:marTop w:val="360"/>
                                      <w:marBottom w:val="0"/>
                                      <w:divBdr>
                                        <w:top w:val="none" w:sz="0" w:space="0" w:color="auto"/>
                                        <w:left w:val="none" w:sz="0" w:space="0" w:color="auto"/>
                                        <w:bottom w:val="none" w:sz="0" w:space="0" w:color="auto"/>
                                        <w:right w:val="none" w:sz="0" w:space="0" w:color="auto"/>
                                      </w:divBdr>
                                    </w:div>
                                    <w:div w:id="59972774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2676">
      <w:bodyDiv w:val="1"/>
      <w:marLeft w:val="0"/>
      <w:marRight w:val="0"/>
      <w:marTop w:val="0"/>
      <w:marBottom w:val="0"/>
      <w:divBdr>
        <w:top w:val="none" w:sz="0" w:space="0" w:color="auto"/>
        <w:left w:val="none" w:sz="0" w:space="0" w:color="auto"/>
        <w:bottom w:val="none" w:sz="0" w:space="0" w:color="auto"/>
        <w:right w:val="none" w:sz="0" w:space="0" w:color="auto"/>
      </w:divBdr>
      <w:divsChild>
        <w:div w:id="129448302">
          <w:marLeft w:val="0"/>
          <w:marRight w:val="0"/>
          <w:marTop w:val="0"/>
          <w:marBottom w:val="0"/>
          <w:divBdr>
            <w:top w:val="single" w:sz="6" w:space="0" w:color="E4E4E4"/>
            <w:left w:val="none" w:sz="0" w:space="0" w:color="auto"/>
            <w:bottom w:val="single" w:sz="6" w:space="14" w:color="E4E4E4"/>
            <w:right w:val="none" w:sz="0" w:space="0" w:color="auto"/>
          </w:divBdr>
          <w:divsChild>
            <w:div w:id="1673026637">
              <w:marLeft w:val="0"/>
              <w:marRight w:val="0"/>
              <w:marTop w:val="0"/>
              <w:marBottom w:val="0"/>
              <w:divBdr>
                <w:top w:val="none" w:sz="0" w:space="0" w:color="auto"/>
                <w:left w:val="none" w:sz="0" w:space="0" w:color="auto"/>
                <w:bottom w:val="none" w:sz="0" w:space="0" w:color="auto"/>
                <w:right w:val="none" w:sz="0" w:space="0" w:color="auto"/>
              </w:divBdr>
              <w:divsChild>
                <w:div w:id="1430085334">
                  <w:marLeft w:val="0"/>
                  <w:marRight w:val="0"/>
                  <w:marTop w:val="0"/>
                  <w:marBottom w:val="0"/>
                  <w:divBdr>
                    <w:top w:val="none" w:sz="0" w:space="0" w:color="auto"/>
                    <w:left w:val="none" w:sz="0" w:space="0" w:color="auto"/>
                    <w:bottom w:val="none" w:sz="0" w:space="0" w:color="auto"/>
                    <w:right w:val="none" w:sz="0" w:space="0" w:color="auto"/>
                  </w:divBdr>
                  <w:divsChild>
                    <w:div w:id="1363437544">
                      <w:marLeft w:val="0"/>
                      <w:marRight w:val="-525"/>
                      <w:marTop w:val="0"/>
                      <w:marBottom w:val="0"/>
                      <w:divBdr>
                        <w:top w:val="none" w:sz="0" w:space="0" w:color="auto"/>
                        <w:left w:val="none" w:sz="0" w:space="0" w:color="auto"/>
                        <w:bottom w:val="none" w:sz="0" w:space="0" w:color="auto"/>
                        <w:right w:val="none" w:sz="0" w:space="0" w:color="auto"/>
                      </w:divBdr>
                      <w:divsChild>
                        <w:div w:id="7292895">
                          <w:marLeft w:val="0"/>
                          <w:marRight w:val="0"/>
                          <w:marTop w:val="0"/>
                          <w:marBottom w:val="0"/>
                          <w:divBdr>
                            <w:top w:val="none" w:sz="0" w:space="0" w:color="auto"/>
                            <w:left w:val="none" w:sz="0" w:space="0" w:color="auto"/>
                            <w:bottom w:val="none" w:sz="0" w:space="0" w:color="auto"/>
                            <w:right w:val="none" w:sz="0" w:space="0" w:color="auto"/>
                          </w:divBdr>
                          <w:divsChild>
                            <w:div w:id="58669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1019</Words>
  <Characters>5812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8</cp:revision>
  <dcterms:created xsi:type="dcterms:W3CDTF">2013-05-22T11:47:00Z</dcterms:created>
  <dcterms:modified xsi:type="dcterms:W3CDTF">2013-05-26T04:34:00Z</dcterms:modified>
</cp:coreProperties>
</file>