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B6" w:rsidRDefault="0017349C">
      <w:r w:rsidRPr="0017349C">
        <w:t>Первая юридическая революция в околоземном пространстве может завершиться созданием первого государства на орбите.</w:t>
      </w:r>
    </w:p>
    <w:p w:rsidR="0017349C" w:rsidRDefault="000D155F">
      <w:hyperlink r:id="rId5" w:history="1">
        <w:r w:rsidRPr="000B5138">
          <w:rPr>
            <w:rStyle w:val="a3"/>
          </w:rPr>
          <w:t>https://www.popmech.ru/technologies/392922-asgardiya-pervoe-kosmicheskoe-gosudarstvo/</w:t>
        </w:r>
      </w:hyperlink>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Каждая уважающая себя революция должна проводить радикальную реформу календаря. 12 октября 2016 года начало новой эры объявил Игорь Ашурбейли, бывший ракетный конструктор, ныне предприниматель и, как принято говорить, визионер — человек, который не просто ожидает светлого будущего, но старательно его приближает. Осенью 2016 года Ашурбейли сообщил об основании Асгардии — первого государства, территория которого будет располагаться за пределами Земли.</w:t>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 xml:space="preserve">Заявки на получение гражданства поступили от жителей почти всех стран мира, а поскольку у разных народов приняты разные летоисчисления, то для единой «космической нации» было решено принять и новый, универсальный календарь. Как некогда у революционеров Франции, </w:t>
      </w:r>
      <w:proofErr w:type="spellStart"/>
      <w:r>
        <w:rPr>
          <w:rFonts w:ascii="Arial" w:hAnsi="Arial" w:cs="Arial"/>
          <w:color w:val="262626"/>
          <w:sz w:val="26"/>
          <w:szCs w:val="26"/>
        </w:rPr>
        <w:t>асгардианский</w:t>
      </w:r>
      <w:proofErr w:type="spellEnd"/>
      <w:r>
        <w:rPr>
          <w:rFonts w:ascii="Arial" w:hAnsi="Arial" w:cs="Arial"/>
          <w:color w:val="262626"/>
          <w:sz w:val="26"/>
          <w:szCs w:val="26"/>
        </w:rPr>
        <w:t xml:space="preserve"> год разделен на 13 равных месяцев по 28 дней; «лишние» дни планируется добавлять между июнем и июлем. В отличие от французского календаря, названия месяцев остаются прежними, разве что дополнительный месяц так и называется — </w:t>
      </w:r>
      <w:proofErr w:type="spellStart"/>
      <w:r>
        <w:rPr>
          <w:rFonts w:ascii="Arial" w:hAnsi="Arial" w:cs="Arial"/>
          <w:color w:val="262626"/>
          <w:sz w:val="26"/>
          <w:szCs w:val="26"/>
        </w:rPr>
        <w:t>асгард</w:t>
      </w:r>
      <w:proofErr w:type="spellEnd"/>
      <w:r>
        <w:rPr>
          <w:rFonts w:ascii="Arial" w:hAnsi="Arial" w:cs="Arial"/>
          <w:color w:val="262626"/>
          <w:sz w:val="26"/>
          <w:szCs w:val="26"/>
        </w:rPr>
        <w:t>.</w:t>
      </w:r>
    </w:p>
    <w:p w:rsidR="000D155F" w:rsidRDefault="000D155F" w:rsidP="000D155F">
      <w:pPr>
        <w:shd w:val="clear" w:color="auto" w:fill="FFFFFF"/>
        <w:spacing w:before="375" w:after="375" w:line="405" w:lineRule="atLeast"/>
        <w:rPr>
          <w:rFonts w:ascii="Arial" w:hAnsi="Arial" w:cs="Arial"/>
          <w:color w:val="262626"/>
          <w:sz w:val="26"/>
          <w:szCs w:val="26"/>
        </w:rPr>
      </w:pPr>
      <w:r>
        <w:rPr>
          <w:rFonts w:ascii="Arial" w:hAnsi="Arial" w:cs="Arial"/>
          <w:color w:val="262626"/>
          <w:sz w:val="26"/>
          <w:szCs w:val="26"/>
        </w:rPr>
        <w:pict>
          <v:rect id="_x0000_i1025" style="width:0;height:0" o:hralign="center" o:hrstd="t" o:hr="t" fillcolor="gray" stroked="f"/>
        </w:pict>
      </w:r>
    </w:p>
    <w:p w:rsidR="000D155F" w:rsidRDefault="000D155F" w:rsidP="000D155F">
      <w:pPr>
        <w:pStyle w:val="2"/>
        <w:shd w:val="clear" w:color="auto" w:fill="F2F2F2"/>
        <w:spacing w:line="360" w:lineRule="atLeast"/>
        <w:rPr>
          <w:color w:val="333333"/>
          <w:sz w:val="27"/>
          <w:szCs w:val="27"/>
        </w:rPr>
      </w:pPr>
      <w:r>
        <w:rPr>
          <w:color w:val="333333"/>
          <w:sz w:val="27"/>
          <w:szCs w:val="27"/>
        </w:rPr>
        <w:t>Игорь Ашурбейли</w:t>
      </w:r>
    </w:p>
    <w:p w:rsidR="000D155F" w:rsidRDefault="000D155F" w:rsidP="000D155F">
      <w:pPr>
        <w:pStyle w:val="a4"/>
        <w:shd w:val="clear" w:color="auto" w:fill="F2F2F2"/>
        <w:spacing w:before="0" w:beforeAutospacing="0" w:after="375" w:afterAutospacing="0" w:line="315" w:lineRule="atLeast"/>
        <w:rPr>
          <w:rFonts w:ascii="Arial" w:hAnsi="Arial" w:cs="Arial"/>
          <w:color w:val="333333"/>
          <w:sz w:val="21"/>
          <w:szCs w:val="21"/>
        </w:rPr>
      </w:pPr>
      <w:r>
        <w:rPr>
          <w:rFonts w:ascii="Arial" w:hAnsi="Arial" w:cs="Arial"/>
          <w:noProof/>
          <w:color w:val="333333"/>
          <w:sz w:val="21"/>
          <w:szCs w:val="21"/>
        </w:rPr>
        <mc:AlternateContent>
          <mc:Choice Requires="wps">
            <w:drawing>
              <wp:inline distT="0" distB="0" distL="0" distR="0">
                <wp:extent cx="304800" cy="304800"/>
                <wp:effectExtent l="0" t="0" r="0" b="0"/>
                <wp:docPr id="4" name="Прямоугольник 4" descr="https://images1.popmeh.ru/upload/img_cache/af3/af3b75b92cb132ade63c4fec852cce1e_fitted_300x3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images1.popmeh.ru/upload/img_cache/af3/af3b75b92cb132ade63c4fec852cce1e_fitted_300x3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i/sKCgDAAAzBgAADgAA&#10;AAAAAAAAAAAAAAAuAgAAZHJzL2Uyb0RvYy54bWxQSwECLQAUAAYACAAAACEATKDpLNgAAAADAQAA&#10;DwAAAAAAAAAAAAAAAACCBQAAZHJzL2Rvd25yZXYueG1sUEsFBgAAAAAEAAQA8wAAAIcGAAAAAA==&#10;" filled="f" stroked="f">
                <o:lock v:ext="edit" aspectratio="t"/>
                <w10:anchorlock/>
              </v:rect>
            </w:pict>
          </mc:Fallback>
        </mc:AlternateContent>
      </w:r>
    </w:p>
    <w:p w:rsidR="000D155F" w:rsidRDefault="000D155F" w:rsidP="000D155F">
      <w:pPr>
        <w:pStyle w:val="a4"/>
        <w:shd w:val="clear" w:color="auto" w:fill="F2F2F2"/>
        <w:spacing w:before="0" w:beforeAutospacing="0" w:after="375" w:afterAutospacing="0" w:line="315" w:lineRule="atLeast"/>
        <w:rPr>
          <w:rFonts w:ascii="Arial" w:hAnsi="Arial" w:cs="Arial"/>
          <w:color w:val="333333"/>
          <w:sz w:val="21"/>
          <w:szCs w:val="21"/>
        </w:rPr>
      </w:pPr>
      <w:r>
        <w:rPr>
          <w:rFonts w:ascii="Arial" w:hAnsi="Arial" w:cs="Arial"/>
          <w:color w:val="333333"/>
          <w:sz w:val="21"/>
          <w:szCs w:val="21"/>
        </w:rPr>
        <w:t xml:space="preserve">Доктор технических наук, глава </w:t>
      </w:r>
      <w:proofErr w:type="spellStart"/>
      <w:r>
        <w:rPr>
          <w:rFonts w:ascii="Arial" w:hAnsi="Arial" w:cs="Arial"/>
          <w:color w:val="333333"/>
          <w:sz w:val="21"/>
          <w:szCs w:val="21"/>
        </w:rPr>
        <w:t>Aerospace</w:t>
      </w:r>
      <w:proofErr w:type="spellEnd"/>
      <w:r>
        <w:rPr>
          <w:rFonts w:ascii="Arial" w:hAnsi="Arial" w:cs="Arial"/>
          <w:color w:val="333333"/>
          <w:sz w:val="21"/>
          <w:szCs w:val="21"/>
        </w:rPr>
        <w:t xml:space="preserve"> International </w:t>
      </w:r>
      <w:proofErr w:type="spellStart"/>
      <w:r>
        <w:rPr>
          <w:rFonts w:ascii="Arial" w:hAnsi="Arial" w:cs="Arial"/>
          <w:color w:val="333333"/>
          <w:sz w:val="21"/>
          <w:szCs w:val="21"/>
        </w:rPr>
        <w:t>Research</w:t>
      </w:r>
      <w:proofErr w:type="spellEnd"/>
      <w:r>
        <w:rPr>
          <w:rFonts w:ascii="Arial" w:hAnsi="Arial" w:cs="Arial"/>
          <w:color w:val="333333"/>
          <w:sz w:val="21"/>
          <w:szCs w:val="21"/>
        </w:rPr>
        <w:t xml:space="preserve"> </w:t>
      </w:r>
      <w:proofErr w:type="spellStart"/>
      <w:r>
        <w:rPr>
          <w:rFonts w:ascii="Arial" w:hAnsi="Arial" w:cs="Arial"/>
          <w:color w:val="333333"/>
          <w:sz w:val="21"/>
          <w:szCs w:val="21"/>
        </w:rPr>
        <w:t>Center</w:t>
      </w:r>
      <w:proofErr w:type="spellEnd"/>
      <w:r>
        <w:rPr>
          <w:rFonts w:ascii="Arial" w:hAnsi="Arial" w:cs="Arial"/>
          <w:color w:val="333333"/>
          <w:sz w:val="21"/>
          <w:szCs w:val="21"/>
        </w:rPr>
        <w:t xml:space="preserve"> (AIRC), главный редактор журнала ROOM.</w:t>
      </w:r>
    </w:p>
    <w:p w:rsidR="000D155F" w:rsidRDefault="000D155F" w:rsidP="000D155F">
      <w:pPr>
        <w:shd w:val="clear" w:color="auto" w:fill="F2F2F2"/>
        <w:spacing w:line="405" w:lineRule="atLeast"/>
        <w:rPr>
          <w:rFonts w:ascii="Arial" w:hAnsi="Arial" w:cs="Arial"/>
          <w:color w:val="262626"/>
          <w:sz w:val="26"/>
          <w:szCs w:val="26"/>
        </w:rPr>
      </w:pPr>
      <w:r>
        <w:rPr>
          <w:rFonts w:ascii="Arial" w:hAnsi="Arial" w:cs="Arial"/>
          <w:color w:val="262626"/>
          <w:sz w:val="26"/>
          <w:szCs w:val="26"/>
        </w:rPr>
        <w:br/>
      </w:r>
      <w:r>
        <w:rPr>
          <w:rFonts w:ascii="Arial" w:hAnsi="Arial" w:cs="Arial"/>
          <w:color w:val="262626"/>
          <w:sz w:val="26"/>
          <w:szCs w:val="26"/>
        </w:rPr>
        <w:br/>
      </w:r>
    </w:p>
    <w:p w:rsidR="000D155F" w:rsidRDefault="000D155F" w:rsidP="000D155F">
      <w:pPr>
        <w:pStyle w:val="a4"/>
        <w:shd w:val="clear" w:color="auto" w:fill="F2F2F2"/>
        <w:spacing w:before="0" w:beforeAutospacing="0" w:after="375" w:afterAutospacing="0" w:line="315" w:lineRule="atLeast"/>
        <w:rPr>
          <w:rFonts w:ascii="Arial" w:hAnsi="Arial" w:cs="Arial"/>
          <w:color w:val="333333"/>
          <w:sz w:val="21"/>
          <w:szCs w:val="21"/>
        </w:rPr>
      </w:pPr>
      <w:r>
        <w:rPr>
          <w:rFonts w:ascii="Arial" w:hAnsi="Arial" w:cs="Arial"/>
          <w:color w:val="333333"/>
          <w:sz w:val="21"/>
          <w:szCs w:val="21"/>
        </w:rPr>
        <w:t xml:space="preserve">В 2000—2011 </w:t>
      </w:r>
      <w:proofErr w:type="gramStart"/>
      <w:r>
        <w:rPr>
          <w:rFonts w:ascii="Arial" w:hAnsi="Arial" w:cs="Arial"/>
          <w:color w:val="333333"/>
          <w:sz w:val="21"/>
          <w:szCs w:val="21"/>
        </w:rPr>
        <w:t>годах</w:t>
      </w:r>
      <w:proofErr w:type="gramEnd"/>
      <w:r>
        <w:rPr>
          <w:rFonts w:ascii="Arial" w:hAnsi="Arial" w:cs="Arial"/>
          <w:color w:val="333333"/>
          <w:sz w:val="21"/>
          <w:szCs w:val="21"/>
        </w:rPr>
        <w:t xml:space="preserve"> возглавлял НПО «ГСКБ «Алмаз-Антей»», участвовал в разработке зенитных ракетных систем С-300 и С-400.</w:t>
      </w:r>
    </w:p>
    <w:p w:rsidR="000D155F" w:rsidRDefault="000D155F" w:rsidP="000D155F">
      <w:pPr>
        <w:shd w:val="clear" w:color="auto" w:fill="F2F2F2"/>
        <w:spacing w:line="405" w:lineRule="atLeast"/>
        <w:rPr>
          <w:rFonts w:ascii="Arial" w:hAnsi="Arial" w:cs="Arial"/>
          <w:color w:val="262626"/>
          <w:sz w:val="26"/>
          <w:szCs w:val="26"/>
        </w:rPr>
      </w:pPr>
      <w:r>
        <w:rPr>
          <w:rFonts w:ascii="Arial" w:hAnsi="Arial" w:cs="Arial"/>
          <w:color w:val="262626"/>
          <w:sz w:val="26"/>
          <w:szCs w:val="26"/>
        </w:rPr>
        <w:lastRenderedPageBreak/>
        <w:br/>
      </w:r>
      <w:r>
        <w:rPr>
          <w:rFonts w:ascii="Arial" w:hAnsi="Arial" w:cs="Arial"/>
          <w:color w:val="262626"/>
          <w:sz w:val="26"/>
          <w:szCs w:val="26"/>
        </w:rPr>
        <w:br/>
      </w:r>
    </w:p>
    <w:p w:rsidR="000D155F" w:rsidRDefault="000D155F" w:rsidP="000D155F">
      <w:pPr>
        <w:pStyle w:val="a4"/>
        <w:shd w:val="clear" w:color="auto" w:fill="F2F2F2"/>
        <w:spacing w:before="0" w:beforeAutospacing="0" w:after="375" w:afterAutospacing="0" w:line="315" w:lineRule="atLeast"/>
        <w:rPr>
          <w:rFonts w:ascii="Arial" w:hAnsi="Arial" w:cs="Arial"/>
          <w:color w:val="333333"/>
          <w:sz w:val="21"/>
          <w:szCs w:val="21"/>
        </w:rPr>
      </w:pPr>
      <w:r>
        <w:rPr>
          <w:rFonts w:ascii="Arial" w:hAnsi="Arial" w:cs="Arial"/>
          <w:color w:val="333333"/>
          <w:sz w:val="21"/>
          <w:szCs w:val="21"/>
        </w:rPr>
        <w:t>Отец-основатель, глава нации Асгардии.</w:t>
      </w:r>
    </w:p>
    <w:p w:rsidR="000D155F" w:rsidRDefault="000D155F" w:rsidP="000D155F">
      <w:pPr>
        <w:shd w:val="clear" w:color="auto" w:fill="F2F2F2"/>
        <w:spacing w:line="405" w:lineRule="atLeast"/>
        <w:rPr>
          <w:rFonts w:ascii="Arial" w:hAnsi="Arial" w:cs="Arial"/>
          <w:color w:val="262626"/>
          <w:sz w:val="26"/>
          <w:szCs w:val="26"/>
        </w:rPr>
      </w:pPr>
      <w:r>
        <w:rPr>
          <w:rFonts w:ascii="Arial" w:hAnsi="Arial" w:cs="Arial"/>
          <w:color w:val="262626"/>
          <w:sz w:val="26"/>
          <w:szCs w:val="26"/>
        </w:rPr>
        <w:br/>
      </w:r>
    </w:p>
    <w:p w:rsidR="000D155F" w:rsidRDefault="000D155F" w:rsidP="000D155F">
      <w:pPr>
        <w:pStyle w:val="2"/>
        <w:shd w:val="clear" w:color="auto" w:fill="FFFFFF"/>
        <w:spacing w:line="450" w:lineRule="atLeast"/>
        <w:rPr>
          <w:color w:val="333333"/>
        </w:rPr>
      </w:pPr>
      <w:r>
        <w:rPr>
          <w:color w:val="333333"/>
        </w:rPr>
        <w:t>Космос как море</w:t>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Мечта о счастливой свободной стране, находящейся где-то высоко на небесах, сопровождала человека всегда. Еще недавно, на заре космонавтики, она казалась вполне осуществимой, но за прошедшее с тех пор время другие планеты и звезды доступными так и не стали. Неформальный клуб космических держав, способных вывести на орбиту ракету со спутником, до сих пор насчитывает около десятка стран, а в элитную группу освоивших пилотируемую космонавтику входят лишь Россия, США и Китай. Для рядовых людей космос остается картинкой на </w:t>
      </w:r>
      <w:proofErr w:type="gramStart"/>
      <w:r>
        <w:rPr>
          <w:rFonts w:ascii="Arial" w:hAnsi="Arial" w:cs="Arial"/>
          <w:color w:val="262626"/>
          <w:sz w:val="26"/>
          <w:szCs w:val="26"/>
        </w:rPr>
        <w:t>экране</w:t>
      </w:r>
      <w:proofErr w:type="gramEnd"/>
      <w:r>
        <w:rPr>
          <w:rFonts w:ascii="Arial" w:hAnsi="Arial" w:cs="Arial"/>
          <w:color w:val="262626"/>
          <w:sz w:val="26"/>
          <w:szCs w:val="26"/>
        </w:rPr>
        <w:t> — почти такой же недосягаемой, как и тысячи лет назад. Помимо технических сложностей, это связано и с проблемами юридического характера.</w:t>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Ключевой правовой акт, который регулирует деятельность в космосе, был принят еще в 1967 году и сегодня ратифицирован более чем сотней стран мира. Среди положений, например, запрещающих размещение на орбите оружия массового поражения, Договор о космосе также объявляет «ничейными» все небесные тела и их ресурсы. Право собственности распространяется только на искусственные объекты, и действуют на них законы страны — владельца аппарата. Этот договор развивается в принятом в 1970-х Соглашении о деятельности государств на Луне и других небесных телах, а также в некоторых других международных документах. И все они наследуют старому морскому праву, всячески ограничивая проявления известного принципа «кто приплыл первым, тот и хозяин». Фактически космос объявляется достоянием всего человечества, любые его ресурсы должны принадлежать всем людям — и никому конкретно.</w:t>
      </w:r>
    </w:p>
    <w:p w:rsidR="000D155F" w:rsidRDefault="000D155F" w:rsidP="000D155F">
      <w:pPr>
        <w:pStyle w:val="a4"/>
        <w:shd w:val="clear" w:color="auto" w:fill="FFFFFF"/>
        <w:spacing w:before="0" w:beforeAutospacing="0" w:after="0" w:afterAutospacing="0" w:line="405" w:lineRule="atLeast"/>
        <w:rPr>
          <w:rFonts w:ascii="Arial" w:hAnsi="Arial" w:cs="Arial"/>
          <w:color w:val="262626"/>
          <w:sz w:val="26"/>
          <w:szCs w:val="26"/>
        </w:rPr>
      </w:pPr>
      <w:r>
        <w:rPr>
          <w:rFonts w:ascii="Arial" w:hAnsi="Arial" w:cs="Arial"/>
          <w:noProof/>
          <w:color w:val="262626"/>
          <w:sz w:val="26"/>
          <w:szCs w:val="26"/>
        </w:rPr>
        <w:lastRenderedPageBreak/>
        <mc:AlternateContent>
          <mc:Choice Requires="wps">
            <w:drawing>
              <wp:inline distT="0" distB="0" distL="0" distR="0">
                <wp:extent cx="304800" cy="304800"/>
                <wp:effectExtent l="0" t="0" r="0" b="0"/>
                <wp:docPr id="3" name="Прямоугольник 3" descr="https://images2.popmeh.ru/upload/custom/e8e/e8e979837a841e8c3dc462dc43af87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images2.popmeh.ru/upload/custom/e8e/e8e979837a841e8c3dc462dc43af87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GYOEWGwMAACE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С другой стороны, многие юристы отмечают, что раз уж вылов рыбы за пределами шельфов и территориальных вод никому не возбраняется, этот же принцип должен действовать и в космосе. Все это создает неопределенность, которую не любят инвесторы, способные сделать вложения в космические проекты. Неудивительно, что попытки торпедировать сложившееся космическое законодательство происходят регулярно. В 2015 году американские конгрессмены даже рассматривали акт, разрешающий гражданам США заниматься разработкой ресурсов космоса. Многие юристы прямо назвали этот проект атакой на Договор о космосе и вообще нарушением принятых норм деятельности за пределами Земли. Ситуация остается в подвешенном состоянии. Предприниматель, готовый заняться добычей редких металлов на </w:t>
      </w:r>
      <w:proofErr w:type="gramStart"/>
      <w:r>
        <w:rPr>
          <w:rFonts w:ascii="Arial" w:hAnsi="Arial" w:cs="Arial"/>
          <w:color w:val="262626"/>
          <w:sz w:val="26"/>
          <w:szCs w:val="26"/>
        </w:rPr>
        <w:t>астероиде</w:t>
      </w:r>
      <w:proofErr w:type="gramEnd"/>
      <w:r>
        <w:rPr>
          <w:rFonts w:ascii="Arial" w:hAnsi="Arial" w:cs="Arial"/>
          <w:color w:val="262626"/>
          <w:sz w:val="26"/>
          <w:szCs w:val="26"/>
        </w:rPr>
        <w:t>, не может быть уверен в том, что кто-то не предъявит права на часть его прибыли. База на Луне или Марсе будет принадлежать государству, которое ее возведет, — но кому принадлежат добытые на Марсе или Луне ценные минералы? Всем — а значит, никому.</w:t>
      </w:r>
    </w:p>
    <w:p w:rsidR="000D155F" w:rsidRDefault="000D155F" w:rsidP="000D155F">
      <w:pPr>
        <w:pStyle w:val="2"/>
        <w:shd w:val="clear" w:color="auto" w:fill="FFFFFF"/>
        <w:spacing w:line="450" w:lineRule="atLeast"/>
        <w:rPr>
          <w:color w:val="333333"/>
        </w:rPr>
      </w:pPr>
      <w:r>
        <w:rPr>
          <w:color w:val="333333"/>
        </w:rPr>
        <w:t>Юридический эксперимент</w:t>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Стоит помнить и о том, что государства, активно действующие в космосе, стремятся поддерживать проекты своих ученых, инженеров и техников. Доступ на орбиту остается неравным и несвободным, отчего страдают многие сферы научной, технической и коммерческой деятельности. Все это послужило почвой, на которой у Игоря Ашурбейли возникла идея создания Асгардии — «космической нации», готовой принять под свое крыло всех желающих землян и предоставить им свою юрисдикцию.</w:t>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 xml:space="preserve">Если искать аналогии в прошлом, то можно вспомнить </w:t>
      </w:r>
      <w:proofErr w:type="spellStart"/>
      <w:r>
        <w:rPr>
          <w:rFonts w:ascii="Arial" w:hAnsi="Arial" w:cs="Arial"/>
          <w:color w:val="262626"/>
          <w:sz w:val="26"/>
          <w:szCs w:val="26"/>
        </w:rPr>
        <w:t>Силенд</w:t>
      </w:r>
      <w:proofErr w:type="spellEnd"/>
      <w:r>
        <w:rPr>
          <w:rFonts w:ascii="Arial" w:hAnsi="Arial" w:cs="Arial"/>
          <w:color w:val="262626"/>
          <w:sz w:val="26"/>
          <w:szCs w:val="26"/>
        </w:rPr>
        <w:t xml:space="preserve">, создатели которого пробовали получить «бесхозную» морскую платформу и затем заявить о себе </w:t>
      </w:r>
      <w:proofErr w:type="gramStart"/>
      <w:r>
        <w:rPr>
          <w:rFonts w:ascii="Arial" w:hAnsi="Arial" w:cs="Arial"/>
          <w:color w:val="262626"/>
          <w:sz w:val="26"/>
          <w:szCs w:val="26"/>
        </w:rPr>
        <w:t>как</w:t>
      </w:r>
      <w:proofErr w:type="gramEnd"/>
      <w:r>
        <w:rPr>
          <w:rFonts w:ascii="Arial" w:hAnsi="Arial" w:cs="Arial"/>
          <w:color w:val="262626"/>
          <w:sz w:val="26"/>
          <w:szCs w:val="26"/>
        </w:rPr>
        <w:t xml:space="preserve"> о новом государстве. «В отличие от </w:t>
      </w:r>
      <w:proofErr w:type="spellStart"/>
      <w:r>
        <w:rPr>
          <w:rFonts w:ascii="Arial" w:hAnsi="Arial" w:cs="Arial"/>
          <w:color w:val="262626"/>
          <w:sz w:val="26"/>
          <w:szCs w:val="26"/>
        </w:rPr>
        <w:t>Силенда</w:t>
      </w:r>
      <w:proofErr w:type="spellEnd"/>
      <w:r>
        <w:rPr>
          <w:rFonts w:ascii="Arial" w:hAnsi="Arial" w:cs="Arial"/>
          <w:color w:val="262626"/>
          <w:sz w:val="26"/>
          <w:szCs w:val="26"/>
        </w:rPr>
        <w:t>, мы начинаем с философской проблемы, затем движемся к юридической и </w:t>
      </w:r>
      <w:proofErr w:type="gramStart"/>
      <w:r>
        <w:rPr>
          <w:rFonts w:ascii="Arial" w:hAnsi="Arial" w:cs="Arial"/>
          <w:color w:val="262626"/>
          <w:sz w:val="26"/>
          <w:szCs w:val="26"/>
        </w:rPr>
        <w:t>наконец</w:t>
      </w:r>
      <w:proofErr w:type="gramEnd"/>
      <w:r>
        <w:rPr>
          <w:rFonts w:ascii="Arial" w:hAnsi="Arial" w:cs="Arial"/>
          <w:color w:val="262626"/>
          <w:sz w:val="26"/>
          <w:szCs w:val="26"/>
        </w:rPr>
        <w:t xml:space="preserve"> технической стороне вопроса», — сказала нам вице-президент и исполнительный директор МНПО Asgardia Лена де </w:t>
      </w:r>
      <w:proofErr w:type="spellStart"/>
      <w:r>
        <w:rPr>
          <w:rFonts w:ascii="Arial" w:hAnsi="Arial" w:cs="Arial"/>
          <w:color w:val="262626"/>
          <w:sz w:val="26"/>
          <w:szCs w:val="26"/>
        </w:rPr>
        <w:t>Винне</w:t>
      </w:r>
      <w:proofErr w:type="spellEnd"/>
      <w:r>
        <w:rPr>
          <w:rFonts w:ascii="Arial" w:hAnsi="Arial" w:cs="Arial"/>
          <w:color w:val="262626"/>
          <w:sz w:val="26"/>
          <w:szCs w:val="26"/>
        </w:rPr>
        <w:t>.</w:t>
      </w:r>
    </w:p>
    <w:p w:rsidR="000D155F" w:rsidRDefault="000D155F" w:rsidP="000D155F">
      <w:pPr>
        <w:pStyle w:val="a4"/>
        <w:shd w:val="clear" w:color="auto" w:fill="FFFFFF"/>
        <w:spacing w:before="0" w:beforeAutospacing="0" w:after="0" w:afterAutospacing="0" w:line="405" w:lineRule="atLeast"/>
        <w:rPr>
          <w:rFonts w:ascii="Arial" w:hAnsi="Arial" w:cs="Arial"/>
          <w:color w:val="262626"/>
          <w:sz w:val="26"/>
          <w:szCs w:val="26"/>
        </w:rPr>
      </w:pPr>
      <w:r>
        <w:rPr>
          <w:rFonts w:ascii="Arial" w:hAnsi="Arial" w:cs="Arial"/>
          <w:noProof/>
          <w:color w:val="262626"/>
          <w:sz w:val="26"/>
          <w:szCs w:val="26"/>
        </w:rPr>
        <mc:AlternateContent>
          <mc:Choice Requires="wps">
            <w:drawing>
              <wp:inline distT="0" distB="0" distL="0" distR="0">
                <wp:extent cx="304800" cy="304800"/>
                <wp:effectExtent l="0" t="0" r="0" b="0"/>
                <wp:docPr id="2" name="Прямоугольник 2" descr="https://images2.popmeh.ru/upload/custom/3ae/3ae4c6845414da5029c823df0b2eba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images2.popmeh.ru/upload/custom/3ae/3ae4c6845414da5029c823df0b2eba4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mI4ASGwMAACE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lastRenderedPageBreak/>
        <w:t>По мнению основателей Асгардии, представление о том, что людей стоит объединять по проживанию на определенной территории, устарело. Существующие законы требуют такой регистрации почти в обязательном порядке, но они ничего не говорят о том, что территория страны должна находиться именно на Земле. Поэтому замысел Асгардии состоит в создании базовой орбитальной инфраструктуры, которая послужит формальным основанием нового государства. Орбитальная группировка станет искусственно созданной территорией, на которую можно распространить суверенитет и — в идеале — уже по факту добиться его признания мировым сообществом.</w:t>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Желающих «прописаться» в космосе набралось более чем достаточно. Уже через пару месяцев после призыва Игоря Ашурбейли их число перевалило за полмиллиона, вынудив руководство Асгардии провести верификацию заявок. Сегодня население превышает 260 тыс. человек. Все они формально подтвердили свое желание получить космическое гражданство и согласие делегировать «главе государства» право вести дальнейшие переговоры по признанию нации.</w:t>
      </w:r>
    </w:p>
    <w:p w:rsidR="000D155F" w:rsidRDefault="000D155F" w:rsidP="000D155F">
      <w:pPr>
        <w:pStyle w:val="2"/>
        <w:shd w:val="clear" w:color="auto" w:fill="FFFFFF"/>
        <w:spacing w:line="450" w:lineRule="atLeast"/>
        <w:rPr>
          <w:color w:val="333333"/>
        </w:rPr>
      </w:pPr>
      <w:r>
        <w:rPr>
          <w:color w:val="333333"/>
        </w:rPr>
        <w:t>Территория спутника</w:t>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Первоначально планировалось, что после получения достаточного количества запросов представители Асгардии подадут официальную заявку в ООН. Однако, лучше разобравшись в юридических аспектах задачи, они выбрали другой путь: «Не существует какой-то определенной анкеты, которую можно просто заполнить, подать в ООН и получить международное признание, — говорит Лена де </w:t>
      </w:r>
      <w:proofErr w:type="spellStart"/>
      <w:r>
        <w:rPr>
          <w:rFonts w:ascii="Arial" w:hAnsi="Arial" w:cs="Arial"/>
          <w:color w:val="262626"/>
          <w:sz w:val="26"/>
          <w:szCs w:val="26"/>
        </w:rPr>
        <w:t>Винне</w:t>
      </w:r>
      <w:proofErr w:type="spellEnd"/>
      <w:r>
        <w:rPr>
          <w:rFonts w:ascii="Arial" w:hAnsi="Arial" w:cs="Arial"/>
          <w:color w:val="262626"/>
          <w:sz w:val="26"/>
          <w:szCs w:val="26"/>
        </w:rPr>
        <w:t>. — ООН не назначает государства. Вместо этого мы выбрали более надежный путь, начав с объявления своей территории и проведения раздельных переговоров с представителями разных стран».</w:t>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 xml:space="preserve">Многие профессиональные юристы не видят формальных препятствий для реализации этого дерзкого плана. Марк Сандал из Юридического колледжа Кливленда — Маршалла сравнил космическое государство с Диким Западом, законы которого придумывались на лету. И этот момент не так далек: Asgardia-1 — компактный </w:t>
      </w:r>
      <w:proofErr w:type="spellStart"/>
      <w:r>
        <w:rPr>
          <w:rFonts w:ascii="Arial" w:hAnsi="Arial" w:cs="Arial"/>
          <w:color w:val="262626"/>
          <w:sz w:val="26"/>
          <w:szCs w:val="26"/>
        </w:rPr>
        <w:t>наноспутник</w:t>
      </w:r>
      <w:proofErr w:type="spellEnd"/>
      <w:r>
        <w:rPr>
          <w:rFonts w:ascii="Arial" w:hAnsi="Arial" w:cs="Arial"/>
          <w:color w:val="262626"/>
          <w:sz w:val="26"/>
          <w:szCs w:val="26"/>
        </w:rPr>
        <w:t xml:space="preserve"> из двух платформ </w:t>
      </w:r>
      <w:proofErr w:type="spellStart"/>
      <w:r>
        <w:rPr>
          <w:rFonts w:ascii="Arial" w:hAnsi="Arial" w:cs="Arial"/>
          <w:color w:val="262626"/>
          <w:sz w:val="26"/>
          <w:szCs w:val="26"/>
        </w:rPr>
        <w:lastRenderedPageBreak/>
        <w:t>CubeSat</w:t>
      </w:r>
      <w:proofErr w:type="spellEnd"/>
      <w:r>
        <w:rPr>
          <w:rFonts w:ascii="Arial" w:hAnsi="Arial" w:cs="Arial"/>
          <w:color w:val="262626"/>
          <w:sz w:val="26"/>
          <w:szCs w:val="26"/>
        </w:rPr>
        <w:t xml:space="preserve"> — будет выведен кораблем </w:t>
      </w:r>
      <w:proofErr w:type="spellStart"/>
      <w:r>
        <w:rPr>
          <w:rFonts w:ascii="Arial" w:hAnsi="Arial" w:cs="Arial"/>
          <w:color w:val="262626"/>
          <w:sz w:val="26"/>
          <w:szCs w:val="26"/>
        </w:rPr>
        <w:t>Cygnus</w:t>
      </w:r>
      <w:proofErr w:type="spellEnd"/>
      <w:r>
        <w:rPr>
          <w:rFonts w:ascii="Arial" w:hAnsi="Arial" w:cs="Arial"/>
          <w:color w:val="262626"/>
          <w:sz w:val="26"/>
          <w:szCs w:val="26"/>
        </w:rPr>
        <w:t>, который стартует уже в сентябре 2017 года. Он доставит грузы на МКС, а затем поднимется на более высокую орбиту, где завершит миссию, в том числе и отправкой Asgardia-1. Аппарат должен проработать более года, неся на борту 512 Гб данных.</w:t>
      </w:r>
    </w:p>
    <w:p w:rsidR="000D155F" w:rsidRDefault="000D155F" w:rsidP="000D155F">
      <w:pPr>
        <w:pStyle w:val="a4"/>
        <w:shd w:val="clear" w:color="auto" w:fill="FFFFFF"/>
        <w:spacing w:before="0" w:beforeAutospacing="0" w:after="0" w:afterAutospacing="0" w:line="405" w:lineRule="atLeast"/>
        <w:rPr>
          <w:rFonts w:ascii="Arial" w:hAnsi="Arial" w:cs="Arial"/>
          <w:color w:val="262626"/>
          <w:sz w:val="26"/>
          <w:szCs w:val="26"/>
        </w:rPr>
      </w:pPr>
      <w:r>
        <w:rPr>
          <w:rFonts w:ascii="Arial" w:hAnsi="Arial" w:cs="Arial"/>
          <w:noProof/>
          <w:color w:val="262626"/>
          <w:sz w:val="26"/>
          <w:szCs w:val="26"/>
        </w:rPr>
        <mc:AlternateContent>
          <mc:Choice Requires="wps">
            <w:drawing>
              <wp:inline distT="0" distB="0" distL="0" distR="0">
                <wp:extent cx="304800" cy="304800"/>
                <wp:effectExtent l="0" t="0" r="0" b="0"/>
                <wp:docPr id="1" name="Прямоугольник 1" descr="Асгардия: концепция постоянной жилой космической платформ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Асгардия: концепция постоянной жилой космической платформ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G6BC0&#10;MwMAAD8GAAAOAAAAAAAAAAAAAAAAAC4CAABkcnMvZTJvRG9jLnhtbFBLAQItABQABgAIAAAAIQBM&#10;oOks2AAAAAMBAAAPAAAAAAAAAAAAAAAAAI0FAABkcnMvZG93bnJldi54bWxQSwUGAAAAAAQABADz&#10;AAAAkgYAAAAA&#10;" filled="f" stroked="f">
                <o:lock v:ext="edit" aspectratio="t"/>
                <w10:anchorlock/>
              </v:rect>
            </w:pict>
          </mc:Fallback>
        </mc:AlternateContent>
      </w:r>
      <w:r>
        <w:rPr>
          <w:rStyle w:val="image-description"/>
          <w:rFonts w:ascii="Arial" w:hAnsi="Arial" w:cs="Arial"/>
          <w:color w:val="333333"/>
          <w:sz w:val="21"/>
          <w:szCs w:val="21"/>
          <w:shd w:val="clear" w:color="auto" w:fill="E2E2E2"/>
        </w:rPr>
        <w:t>Асгардия: концепция постоянной жилой космической платформы</w:t>
      </w:r>
      <w:r>
        <w:rPr>
          <w:rFonts w:ascii="Arial" w:hAnsi="Arial" w:cs="Arial"/>
          <w:color w:val="333333"/>
          <w:sz w:val="21"/>
          <w:szCs w:val="21"/>
          <w:shd w:val="clear" w:color="auto" w:fill="E2E2E2"/>
        </w:rPr>
        <w:br/>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 xml:space="preserve">Рядовым </w:t>
      </w:r>
      <w:proofErr w:type="spellStart"/>
      <w:r>
        <w:rPr>
          <w:rFonts w:ascii="Arial" w:hAnsi="Arial" w:cs="Arial"/>
          <w:color w:val="262626"/>
          <w:sz w:val="26"/>
          <w:szCs w:val="26"/>
        </w:rPr>
        <w:t>асгардианцам</w:t>
      </w:r>
      <w:proofErr w:type="spellEnd"/>
      <w:r>
        <w:rPr>
          <w:rFonts w:ascii="Arial" w:hAnsi="Arial" w:cs="Arial"/>
          <w:color w:val="262626"/>
          <w:sz w:val="26"/>
          <w:szCs w:val="26"/>
        </w:rPr>
        <w:t xml:space="preserve"> предлагается наполнить твердотельный накопитель спутника своими файлами и данными или личной информацией, укладывающейся в определенный объем — 500 Кб для первой сотни тысяч граждан, 300 Кб для последующих четырехсот тысяч и 100 Кб еще для миллиона. Пока Asgardia-1 будет оставаться на орбите, к этим данным будет организован доступ посредством телекоммуникационных спутников системы </w:t>
      </w:r>
      <w:proofErr w:type="spellStart"/>
      <w:r>
        <w:rPr>
          <w:rFonts w:ascii="Arial" w:hAnsi="Arial" w:cs="Arial"/>
          <w:color w:val="262626"/>
          <w:sz w:val="26"/>
          <w:szCs w:val="26"/>
        </w:rPr>
        <w:t>Globalstar</w:t>
      </w:r>
      <w:proofErr w:type="spellEnd"/>
      <w:r>
        <w:rPr>
          <w:rFonts w:ascii="Arial" w:hAnsi="Arial" w:cs="Arial"/>
          <w:color w:val="262626"/>
          <w:sz w:val="26"/>
          <w:szCs w:val="26"/>
        </w:rPr>
        <w:t>. На борту также разместится детектор радиации «для определения дозы, которую получают внутренние электронные системы» и «демонстрации возможностей долговременного хранения данных на низкой околоземной орбите».</w:t>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Последний момент смутил многих наблюдателей. Перспектива размещения на орбите серверов с данными — вне юрисдикции любых правительств и с прямым доступом из любой точки Земли — не нравится ни спецслужбам, ни борцам с </w:t>
      </w:r>
      <w:proofErr w:type="gramStart"/>
      <w:r>
        <w:rPr>
          <w:rFonts w:ascii="Arial" w:hAnsi="Arial" w:cs="Arial"/>
          <w:color w:val="262626"/>
          <w:sz w:val="26"/>
          <w:szCs w:val="26"/>
        </w:rPr>
        <w:t>интернет-пиратством</w:t>
      </w:r>
      <w:proofErr w:type="gramEnd"/>
      <w:r>
        <w:rPr>
          <w:rFonts w:ascii="Arial" w:hAnsi="Arial" w:cs="Arial"/>
          <w:color w:val="262626"/>
          <w:sz w:val="26"/>
          <w:szCs w:val="26"/>
        </w:rPr>
        <w:t>. «</w:t>
      </w:r>
      <w:proofErr w:type="gramStart"/>
      <w:r>
        <w:rPr>
          <w:rFonts w:ascii="Arial" w:hAnsi="Arial" w:cs="Arial"/>
          <w:color w:val="262626"/>
          <w:sz w:val="26"/>
          <w:szCs w:val="26"/>
        </w:rPr>
        <w:t>Летающий</w:t>
      </w:r>
      <w:proofErr w:type="gramEnd"/>
      <w:r>
        <w:rPr>
          <w:rFonts w:ascii="Arial" w:hAnsi="Arial" w:cs="Arial"/>
          <w:color w:val="262626"/>
          <w:sz w:val="26"/>
          <w:szCs w:val="26"/>
        </w:rPr>
        <w:t xml:space="preserve"> торрент-сервер» слишком напоминает попытку уже </w:t>
      </w:r>
      <w:proofErr w:type="spellStart"/>
      <w:r>
        <w:rPr>
          <w:rFonts w:ascii="Arial" w:hAnsi="Arial" w:cs="Arial"/>
          <w:color w:val="262626"/>
          <w:sz w:val="26"/>
          <w:szCs w:val="26"/>
        </w:rPr>
        <w:t>упоминавшегося</w:t>
      </w:r>
      <w:proofErr w:type="spellEnd"/>
      <w:r>
        <w:rPr>
          <w:rFonts w:ascii="Arial" w:hAnsi="Arial" w:cs="Arial"/>
          <w:color w:val="262626"/>
          <w:sz w:val="26"/>
          <w:szCs w:val="26"/>
        </w:rPr>
        <w:t xml:space="preserve"> государства </w:t>
      </w:r>
      <w:proofErr w:type="spellStart"/>
      <w:r>
        <w:rPr>
          <w:rFonts w:ascii="Arial" w:hAnsi="Arial" w:cs="Arial"/>
          <w:color w:val="262626"/>
          <w:sz w:val="26"/>
          <w:szCs w:val="26"/>
        </w:rPr>
        <w:t>Силенд</w:t>
      </w:r>
      <w:proofErr w:type="spellEnd"/>
      <w:r>
        <w:rPr>
          <w:rFonts w:ascii="Arial" w:hAnsi="Arial" w:cs="Arial"/>
          <w:color w:val="262626"/>
          <w:sz w:val="26"/>
          <w:szCs w:val="26"/>
        </w:rPr>
        <w:t xml:space="preserve"> зарабатывать размещением у себя пиратского и запрещенного контента — попытку, закончившуюся трагически. «Было интересно прочесть о такой гипотезе, возникшей, видимо, благодаря журналистам, которые постарались первыми осветить новости </w:t>
      </w:r>
      <w:proofErr w:type="gramStart"/>
      <w:r>
        <w:rPr>
          <w:rFonts w:ascii="Arial" w:hAnsi="Arial" w:cs="Arial"/>
          <w:color w:val="262626"/>
          <w:sz w:val="26"/>
          <w:szCs w:val="26"/>
        </w:rPr>
        <w:t>Асгардии</w:t>
      </w:r>
      <w:proofErr w:type="gramEnd"/>
      <w:r>
        <w:rPr>
          <w:rFonts w:ascii="Arial" w:hAnsi="Arial" w:cs="Arial"/>
          <w:color w:val="262626"/>
          <w:sz w:val="26"/>
          <w:szCs w:val="26"/>
        </w:rPr>
        <w:t xml:space="preserve"> и поспешили экстраполировать, исходя из имевшихся у них неполных данных, — комментирует Лена де </w:t>
      </w:r>
      <w:proofErr w:type="spellStart"/>
      <w:r>
        <w:rPr>
          <w:rFonts w:ascii="Arial" w:hAnsi="Arial" w:cs="Arial"/>
          <w:color w:val="262626"/>
          <w:sz w:val="26"/>
          <w:szCs w:val="26"/>
        </w:rPr>
        <w:t>Винне</w:t>
      </w:r>
      <w:proofErr w:type="spellEnd"/>
      <w:r>
        <w:rPr>
          <w:rFonts w:ascii="Arial" w:hAnsi="Arial" w:cs="Arial"/>
          <w:color w:val="262626"/>
          <w:sz w:val="26"/>
          <w:szCs w:val="26"/>
        </w:rPr>
        <w:t xml:space="preserve">. — Все это далеко от истины: Асгардия стремится к созданию правовой системы </w:t>
      </w:r>
      <w:proofErr w:type="gramStart"/>
      <w:r>
        <w:rPr>
          <w:rFonts w:ascii="Arial" w:hAnsi="Arial" w:cs="Arial"/>
          <w:color w:val="262626"/>
          <w:sz w:val="26"/>
          <w:szCs w:val="26"/>
        </w:rPr>
        <w:t>космического</w:t>
      </w:r>
      <w:proofErr w:type="gramEnd"/>
      <w:r>
        <w:rPr>
          <w:rFonts w:ascii="Arial" w:hAnsi="Arial" w:cs="Arial"/>
          <w:color w:val="262626"/>
          <w:sz w:val="26"/>
          <w:szCs w:val="26"/>
        </w:rPr>
        <w:t xml:space="preserve"> уровня, а не к нарушению правовой системы Земли».</w:t>
      </w:r>
    </w:p>
    <w:p w:rsidR="000D155F" w:rsidRDefault="000D155F" w:rsidP="000D155F">
      <w:pPr>
        <w:pStyle w:val="2"/>
        <w:shd w:val="clear" w:color="auto" w:fill="FFFFFF"/>
        <w:spacing w:line="450" w:lineRule="atLeast"/>
        <w:rPr>
          <w:color w:val="333333"/>
        </w:rPr>
      </w:pPr>
      <w:r>
        <w:rPr>
          <w:color w:val="333333"/>
        </w:rPr>
        <w:t>Все на выборы</w:t>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lastRenderedPageBreak/>
        <w:t xml:space="preserve">Государство — это не только население с территорией, но и действующие институты. И пока идет подготовка к запуску, граждане Асгардии занялись государственным строительством. Всеобщим голосованием закончилось обсуждение текста Конституции, в стране организовано 11 министерств и Верховный суд, приняты флаг и герб. 13 июня стартовали выборы в парламент: для первичной регистрации достаточно 10 голосов, и за четыре тура должны быть выбраны народные представители — тысячи </w:t>
      </w:r>
      <w:proofErr w:type="spellStart"/>
      <w:r>
        <w:rPr>
          <w:rFonts w:ascii="Arial" w:hAnsi="Arial" w:cs="Arial"/>
          <w:color w:val="262626"/>
          <w:sz w:val="26"/>
          <w:szCs w:val="26"/>
        </w:rPr>
        <w:t>асгардианцев</w:t>
      </w:r>
      <w:proofErr w:type="spellEnd"/>
      <w:r>
        <w:rPr>
          <w:rFonts w:ascii="Arial" w:hAnsi="Arial" w:cs="Arial"/>
          <w:color w:val="262626"/>
          <w:sz w:val="26"/>
          <w:szCs w:val="26"/>
        </w:rPr>
        <w:t xml:space="preserve"> уже выдвинули свои кандидатуры.</w:t>
      </w:r>
    </w:p>
    <w:tbl>
      <w:tblPr>
        <w:tblW w:w="120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75"/>
        <w:gridCol w:w="9425"/>
      </w:tblGrid>
      <w:tr w:rsidR="000D155F" w:rsidTr="000D155F">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40" w:type="dxa"/>
              <w:left w:w="300" w:type="dxa"/>
              <w:bottom w:w="240" w:type="dxa"/>
              <w:right w:w="300" w:type="dxa"/>
            </w:tcMar>
            <w:vAlign w:val="center"/>
            <w:hideMark/>
          </w:tcPr>
          <w:p w:rsidR="000D155F" w:rsidRDefault="000D155F">
            <w:pPr>
              <w:spacing w:before="300" w:after="450"/>
              <w:jc w:val="center"/>
              <w:rPr>
                <w:rFonts w:ascii="Arial" w:hAnsi="Arial" w:cs="Arial"/>
                <w:sz w:val="23"/>
                <w:szCs w:val="23"/>
              </w:rPr>
            </w:pPr>
            <w:r>
              <w:rPr>
                <w:rStyle w:val="a5"/>
                <w:rFonts w:ascii="Arial" w:hAnsi="Arial" w:cs="Arial"/>
                <w:sz w:val="23"/>
                <w:szCs w:val="23"/>
              </w:rPr>
              <w:t>Конституция Асгардии. Избранные статьи</w:t>
            </w:r>
          </w:p>
        </w:tc>
      </w:tr>
      <w:tr w:rsidR="000D155F" w:rsidTr="000D155F">
        <w:tc>
          <w:tcPr>
            <w:tcW w:w="1790" w:type="dxa"/>
            <w:tcBorders>
              <w:top w:val="single" w:sz="6" w:space="0" w:color="CCCCCC"/>
              <w:left w:val="single" w:sz="6" w:space="0" w:color="CCCCCC"/>
              <w:bottom w:val="single" w:sz="6" w:space="0" w:color="CCCCCC"/>
              <w:right w:val="single" w:sz="6" w:space="0" w:color="CCCCCC"/>
            </w:tcBorders>
            <w:tcMar>
              <w:top w:w="240" w:type="dxa"/>
              <w:left w:w="300" w:type="dxa"/>
              <w:bottom w:w="240" w:type="dxa"/>
              <w:right w:w="300" w:type="dxa"/>
            </w:tcMar>
            <w:vAlign w:val="center"/>
            <w:hideMark/>
          </w:tcPr>
          <w:p w:rsidR="000D155F" w:rsidRDefault="000D155F">
            <w:pPr>
              <w:pStyle w:val="a4"/>
              <w:spacing w:before="0" w:beforeAutospacing="0" w:after="375" w:afterAutospacing="0"/>
              <w:rPr>
                <w:rFonts w:ascii="Arial" w:hAnsi="Arial" w:cs="Arial"/>
                <w:sz w:val="23"/>
                <w:szCs w:val="23"/>
              </w:rPr>
            </w:pPr>
            <w:r>
              <w:rPr>
                <w:rFonts w:ascii="Arial" w:hAnsi="Arial" w:cs="Arial"/>
                <w:sz w:val="23"/>
                <w:szCs w:val="23"/>
              </w:rPr>
              <w:t>Глава 2, статья 2</w:t>
            </w:r>
          </w:p>
        </w:tc>
        <w:tc>
          <w:tcPr>
            <w:tcW w:w="0" w:type="auto"/>
            <w:tcBorders>
              <w:top w:val="single" w:sz="6" w:space="0" w:color="CCCCCC"/>
              <w:left w:val="single" w:sz="6" w:space="0" w:color="CCCCCC"/>
              <w:bottom w:val="single" w:sz="6" w:space="0" w:color="CCCCCC"/>
              <w:right w:val="single" w:sz="6" w:space="0" w:color="CCCCCC"/>
            </w:tcBorders>
            <w:tcMar>
              <w:top w:w="240" w:type="dxa"/>
              <w:left w:w="300" w:type="dxa"/>
              <w:bottom w:w="240" w:type="dxa"/>
              <w:right w:w="300" w:type="dxa"/>
            </w:tcMar>
            <w:vAlign w:val="center"/>
            <w:hideMark/>
          </w:tcPr>
          <w:p w:rsidR="000D155F" w:rsidRDefault="000D155F">
            <w:pPr>
              <w:pStyle w:val="a4"/>
              <w:spacing w:before="0" w:beforeAutospacing="0" w:after="375" w:afterAutospacing="0"/>
              <w:rPr>
                <w:rFonts w:ascii="Arial" w:hAnsi="Arial" w:cs="Arial"/>
                <w:sz w:val="23"/>
                <w:szCs w:val="23"/>
              </w:rPr>
            </w:pPr>
            <w:r>
              <w:rPr>
                <w:rFonts w:ascii="Arial" w:hAnsi="Arial" w:cs="Arial"/>
                <w:sz w:val="23"/>
                <w:szCs w:val="23"/>
              </w:rPr>
              <w:t xml:space="preserve">Асгардия является первым космическим, суверенным, свободным, унитарным, правовым, социальным, </w:t>
            </w:r>
            <w:proofErr w:type="spellStart"/>
            <w:r>
              <w:rPr>
                <w:rFonts w:ascii="Arial" w:hAnsi="Arial" w:cs="Arial"/>
                <w:sz w:val="23"/>
                <w:szCs w:val="23"/>
              </w:rPr>
              <w:t>надэтническим</w:t>
            </w:r>
            <w:proofErr w:type="spellEnd"/>
            <w:r>
              <w:rPr>
                <w:rFonts w:ascii="Arial" w:hAnsi="Arial" w:cs="Arial"/>
                <w:sz w:val="23"/>
                <w:szCs w:val="23"/>
              </w:rPr>
              <w:t xml:space="preserve">, </w:t>
            </w:r>
            <w:proofErr w:type="spellStart"/>
            <w:r>
              <w:rPr>
                <w:rFonts w:ascii="Arial" w:hAnsi="Arial" w:cs="Arial"/>
                <w:sz w:val="23"/>
                <w:szCs w:val="23"/>
              </w:rPr>
              <w:t>надконфессиональным</w:t>
            </w:r>
            <w:proofErr w:type="spellEnd"/>
            <w:r>
              <w:rPr>
                <w:rFonts w:ascii="Arial" w:hAnsi="Arial" w:cs="Arial"/>
                <w:sz w:val="23"/>
                <w:szCs w:val="23"/>
              </w:rPr>
              <w:t>, нравственным, справедливым, мирным, основанным в своем единстве на равенстве достоинства каждого человека, устремленным в будущее и бесконечное пространство Вселенной — Космическим Королевством.</w:t>
            </w:r>
          </w:p>
        </w:tc>
      </w:tr>
      <w:tr w:rsidR="000D155F" w:rsidTr="000D155F">
        <w:tc>
          <w:tcPr>
            <w:tcW w:w="0" w:type="auto"/>
            <w:tcBorders>
              <w:top w:val="single" w:sz="6" w:space="0" w:color="CCCCCC"/>
              <w:left w:val="single" w:sz="6" w:space="0" w:color="CCCCCC"/>
              <w:bottom w:val="single" w:sz="6" w:space="0" w:color="CCCCCC"/>
              <w:right w:val="single" w:sz="6" w:space="0" w:color="CCCCCC"/>
            </w:tcBorders>
            <w:tcMar>
              <w:top w:w="240" w:type="dxa"/>
              <w:left w:w="300" w:type="dxa"/>
              <w:bottom w:w="240" w:type="dxa"/>
              <w:right w:w="300" w:type="dxa"/>
            </w:tcMar>
            <w:vAlign w:val="center"/>
            <w:hideMark/>
          </w:tcPr>
          <w:p w:rsidR="000D155F" w:rsidRDefault="000D155F">
            <w:pPr>
              <w:pStyle w:val="a4"/>
              <w:spacing w:before="0" w:beforeAutospacing="0" w:after="375" w:afterAutospacing="0"/>
              <w:rPr>
                <w:rFonts w:ascii="Arial" w:hAnsi="Arial" w:cs="Arial"/>
                <w:sz w:val="23"/>
                <w:szCs w:val="23"/>
              </w:rPr>
            </w:pPr>
            <w:r>
              <w:rPr>
                <w:rFonts w:ascii="Arial" w:hAnsi="Arial" w:cs="Arial"/>
                <w:sz w:val="23"/>
                <w:szCs w:val="23"/>
              </w:rPr>
              <w:t>Глава 2, статья 5</w:t>
            </w:r>
          </w:p>
        </w:tc>
        <w:tc>
          <w:tcPr>
            <w:tcW w:w="0" w:type="auto"/>
            <w:tcBorders>
              <w:top w:val="single" w:sz="6" w:space="0" w:color="CCCCCC"/>
              <w:left w:val="single" w:sz="6" w:space="0" w:color="CCCCCC"/>
              <w:bottom w:val="single" w:sz="6" w:space="0" w:color="CCCCCC"/>
              <w:right w:val="single" w:sz="6" w:space="0" w:color="CCCCCC"/>
            </w:tcBorders>
            <w:tcMar>
              <w:top w:w="240" w:type="dxa"/>
              <w:left w:w="300" w:type="dxa"/>
              <w:bottom w:w="240" w:type="dxa"/>
              <w:right w:w="300" w:type="dxa"/>
            </w:tcMar>
            <w:vAlign w:val="center"/>
            <w:hideMark/>
          </w:tcPr>
          <w:p w:rsidR="000D155F" w:rsidRDefault="000D155F">
            <w:pPr>
              <w:pStyle w:val="a4"/>
              <w:spacing w:before="0" w:beforeAutospacing="0" w:after="375" w:afterAutospacing="0"/>
              <w:rPr>
                <w:rFonts w:ascii="Arial" w:hAnsi="Arial" w:cs="Arial"/>
                <w:sz w:val="23"/>
                <w:szCs w:val="23"/>
              </w:rPr>
            </w:pPr>
            <w:r>
              <w:rPr>
                <w:rFonts w:ascii="Arial" w:hAnsi="Arial" w:cs="Arial"/>
                <w:sz w:val="23"/>
                <w:szCs w:val="23"/>
              </w:rPr>
              <w:t>Территория Асгардии в правовом аспекте — это цифровое государство с живыми гражданами на Земле; в научно-техническом аспекте — это государство, реализованное на околоземной орбите в виде спутника или космической орбитальной группировки; на Земле; далее на Луне и иных космических телах.</w:t>
            </w:r>
          </w:p>
        </w:tc>
      </w:tr>
      <w:tr w:rsidR="000D155F" w:rsidTr="000D155F">
        <w:tc>
          <w:tcPr>
            <w:tcW w:w="0" w:type="auto"/>
            <w:tcBorders>
              <w:top w:val="single" w:sz="6" w:space="0" w:color="CCCCCC"/>
              <w:left w:val="single" w:sz="6" w:space="0" w:color="CCCCCC"/>
              <w:bottom w:val="single" w:sz="6" w:space="0" w:color="CCCCCC"/>
              <w:right w:val="single" w:sz="6" w:space="0" w:color="CCCCCC"/>
            </w:tcBorders>
            <w:tcMar>
              <w:top w:w="240" w:type="dxa"/>
              <w:left w:w="300" w:type="dxa"/>
              <w:bottom w:w="240" w:type="dxa"/>
              <w:right w:w="300" w:type="dxa"/>
            </w:tcMar>
            <w:vAlign w:val="center"/>
            <w:hideMark/>
          </w:tcPr>
          <w:p w:rsidR="000D155F" w:rsidRDefault="000D155F">
            <w:pPr>
              <w:pStyle w:val="a4"/>
              <w:spacing w:before="0" w:beforeAutospacing="0" w:after="375" w:afterAutospacing="0"/>
              <w:rPr>
                <w:rFonts w:ascii="Arial" w:hAnsi="Arial" w:cs="Arial"/>
                <w:sz w:val="23"/>
                <w:szCs w:val="23"/>
              </w:rPr>
            </w:pPr>
            <w:r>
              <w:rPr>
                <w:rFonts w:ascii="Arial" w:hAnsi="Arial" w:cs="Arial"/>
                <w:sz w:val="23"/>
                <w:szCs w:val="23"/>
              </w:rPr>
              <w:t>Глава 3, статья 6</w:t>
            </w:r>
          </w:p>
        </w:tc>
        <w:tc>
          <w:tcPr>
            <w:tcW w:w="0" w:type="auto"/>
            <w:tcBorders>
              <w:top w:val="single" w:sz="6" w:space="0" w:color="CCCCCC"/>
              <w:left w:val="single" w:sz="6" w:space="0" w:color="CCCCCC"/>
              <w:bottom w:val="single" w:sz="6" w:space="0" w:color="CCCCCC"/>
              <w:right w:val="single" w:sz="6" w:space="0" w:color="CCCCCC"/>
            </w:tcBorders>
            <w:tcMar>
              <w:top w:w="240" w:type="dxa"/>
              <w:left w:w="300" w:type="dxa"/>
              <w:bottom w:w="240" w:type="dxa"/>
              <w:right w:w="300" w:type="dxa"/>
            </w:tcMar>
            <w:vAlign w:val="center"/>
            <w:hideMark/>
          </w:tcPr>
          <w:p w:rsidR="000D155F" w:rsidRDefault="000D155F">
            <w:pPr>
              <w:pStyle w:val="a4"/>
              <w:spacing w:before="0" w:beforeAutospacing="0" w:after="375" w:afterAutospacing="0"/>
              <w:rPr>
                <w:rFonts w:ascii="Arial" w:hAnsi="Arial" w:cs="Arial"/>
                <w:sz w:val="23"/>
                <w:szCs w:val="23"/>
              </w:rPr>
            </w:pPr>
            <w:r>
              <w:rPr>
                <w:rFonts w:ascii="Arial" w:hAnsi="Arial" w:cs="Arial"/>
                <w:sz w:val="23"/>
                <w:szCs w:val="23"/>
              </w:rPr>
              <w:t>Гражданином Асгардии может быть любой житель Земли старше 18 лет, принявший Декларацию Единства Асгардии, ее Конституцию и осознанно представивший свои персональные цифровые данные в Космическую базу знаний Асгардии.</w:t>
            </w:r>
          </w:p>
        </w:tc>
      </w:tr>
      <w:tr w:rsidR="000D155F" w:rsidTr="000D155F">
        <w:tc>
          <w:tcPr>
            <w:tcW w:w="0" w:type="auto"/>
            <w:tcBorders>
              <w:top w:val="single" w:sz="6" w:space="0" w:color="CCCCCC"/>
              <w:left w:val="single" w:sz="6" w:space="0" w:color="CCCCCC"/>
              <w:bottom w:val="single" w:sz="6" w:space="0" w:color="CCCCCC"/>
              <w:right w:val="single" w:sz="6" w:space="0" w:color="CCCCCC"/>
            </w:tcBorders>
            <w:tcMar>
              <w:top w:w="240" w:type="dxa"/>
              <w:left w:w="300" w:type="dxa"/>
              <w:bottom w:w="240" w:type="dxa"/>
              <w:right w:w="300" w:type="dxa"/>
            </w:tcMar>
            <w:vAlign w:val="center"/>
            <w:hideMark/>
          </w:tcPr>
          <w:p w:rsidR="000D155F" w:rsidRDefault="000D155F">
            <w:pPr>
              <w:pStyle w:val="a4"/>
              <w:spacing w:before="0" w:beforeAutospacing="0" w:after="375" w:afterAutospacing="0"/>
              <w:rPr>
                <w:rFonts w:ascii="Arial" w:hAnsi="Arial" w:cs="Arial"/>
                <w:sz w:val="23"/>
                <w:szCs w:val="23"/>
              </w:rPr>
            </w:pPr>
            <w:r>
              <w:rPr>
                <w:rFonts w:ascii="Arial" w:hAnsi="Arial" w:cs="Arial"/>
                <w:sz w:val="23"/>
                <w:szCs w:val="23"/>
              </w:rPr>
              <w:t>Глава 6, статья 24</w:t>
            </w:r>
          </w:p>
        </w:tc>
        <w:tc>
          <w:tcPr>
            <w:tcW w:w="0" w:type="auto"/>
            <w:tcBorders>
              <w:top w:val="single" w:sz="6" w:space="0" w:color="CCCCCC"/>
              <w:left w:val="single" w:sz="6" w:space="0" w:color="CCCCCC"/>
              <w:bottom w:val="single" w:sz="6" w:space="0" w:color="CCCCCC"/>
              <w:right w:val="single" w:sz="6" w:space="0" w:color="CCCCCC"/>
            </w:tcBorders>
            <w:tcMar>
              <w:top w:w="240" w:type="dxa"/>
              <w:left w:w="300" w:type="dxa"/>
              <w:bottom w:w="240" w:type="dxa"/>
              <w:right w:w="300" w:type="dxa"/>
            </w:tcMar>
            <w:vAlign w:val="center"/>
            <w:hideMark/>
          </w:tcPr>
          <w:p w:rsidR="000D155F" w:rsidRDefault="000D155F">
            <w:pPr>
              <w:pStyle w:val="a4"/>
              <w:spacing w:before="0" w:beforeAutospacing="0" w:after="375" w:afterAutospacing="0"/>
              <w:rPr>
                <w:rFonts w:ascii="Arial" w:hAnsi="Arial" w:cs="Arial"/>
                <w:sz w:val="23"/>
                <w:szCs w:val="23"/>
              </w:rPr>
            </w:pPr>
            <w:r>
              <w:rPr>
                <w:rFonts w:ascii="Arial" w:hAnsi="Arial" w:cs="Arial"/>
                <w:sz w:val="23"/>
                <w:szCs w:val="23"/>
              </w:rPr>
              <w:t>Государство Асгардия использует государственные и частные ресурсы для построения и оперирования системами защиты планеты Земля от исходящих из космоса угроз самостоятельно, а также во взаимодействии с государствами планеты Земля и международными организациями в соответствии с заключенными двусторонними и многосторонними договорами.</w:t>
            </w:r>
          </w:p>
        </w:tc>
      </w:tr>
    </w:tbl>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 xml:space="preserve">Некоторые государства (среди них можно вспомнить и СССР) образовались примерно таким же «явочным порядком». Их создатели </w:t>
      </w:r>
      <w:proofErr w:type="gramStart"/>
      <w:r>
        <w:rPr>
          <w:rFonts w:ascii="Arial" w:hAnsi="Arial" w:cs="Arial"/>
          <w:color w:val="262626"/>
          <w:sz w:val="26"/>
          <w:szCs w:val="26"/>
        </w:rPr>
        <w:t>сперва</w:t>
      </w:r>
      <w:proofErr w:type="gramEnd"/>
      <w:r>
        <w:rPr>
          <w:rFonts w:ascii="Arial" w:hAnsi="Arial" w:cs="Arial"/>
          <w:color w:val="262626"/>
          <w:sz w:val="26"/>
          <w:szCs w:val="26"/>
        </w:rPr>
        <w:t xml:space="preserve"> объявили </w:t>
      </w:r>
      <w:r>
        <w:rPr>
          <w:rFonts w:ascii="Arial" w:hAnsi="Arial" w:cs="Arial"/>
          <w:color w:val="262626"/>
          <w:sz w:val="26"/>
          <w:szCs w:val="26"/>
        </w:rPr>
        <w:lastRenderedPageBreak/>
        <w:t>суверенитет на определенной территории, а признание получили лишь позднее, в ходе многолетних и часто трудных переговоров. Граждане Асгардии надеются, что им удастся повторить этот путь, заняв место среди народов мира.</w:t>
      </w:r>
    </w:p>
    <w:p w:rsidR="000D155F" w:rsidRDefault="000D155F" w:rsidP="000D155F">
      <w:pPr>
        <w:pStyle w:val="a4"/>
        <w:shd w:val="clear" w:color="auto" w:fill="FFFFFF"/>
        <w:spacing w:before="0" w:beforeAutospacing="0" w:after="375" w:afterAutospacing="0" w:line="405" w:lineRule="atLeast"/>
        <w:rPr>
          <w:rFonts w:ascii="Arial" w:hAnsi="Arial" w:cs="Arial"/>
          <w:color w:val="262626"/>
          <w:sz w:val="26"/>
          <w:szCs w:val="26"/>
        </w:rPr>
      </w:pPr>
      <w:r>
        <w:rPr>
          <w:rFonts w:ascii="Arial" w:hAnsi="Arial" w:cs="Arial"/>
          <w:color w:val="262626"/>
          <w:sz w:val="26"/>
          <w:szCs w:val="26"/>
        </w:rPr>
        <w:t xml:space="preserve">Но даже если затея не удастся, попытка создания «орбитальной нации» будет полезна всему человечеству. Она позволит оценить и отработать многие правовые аспекты освоения космоса и эксплуатации его ресурсов, вопросы, с которыми человечество неминуемо столкнется в будущем. «Мы должны покинуть Землю, потому что это в природе человечества», — говорит один из ключевых экспертов Асгардии Рам </w:t>
      </w:r>
      <w:proofErr w:type="spellStart"/>
      <w:r>
        <w:rPr>
          <w:rFonts w:ascii="Arial" w:hAnsi="Arial" w:cs="Arial"/>
          <w:color w:val="262626"/>
          <w:sz w:val="26"/>
          <w:szCs w:val="26"/>
        </w:rPr>
        <w:t>Джакху</w:t>
      </w:r>
      <w:proofErr w:type="spellEnd"/>
      <w:r>
        <w:rPr>
          <w:rFonts w:ascii="Arial" w:hAnsi="Arial" w:cs="Arial"/>
          <w:color w:val="262626"/>
          <w:sz w:val="26"/>
          <w:szCs w:val="26"/>
        </w:rPr>
        <w:t xml:space="preserve">, глава Института воздушного и космического права при Университете </w:t>
      </w:r>
      <w:proofErr w:type="spellStart"/>
      <w:r>
        <w:rPr>
          <w:rFonts w:ascii="Arial" w:hAnsi="Arial" w:cs="Arial"/>
          <w:color w:val="262626"/>
          <w:sz w:val="26"/>
          <w:szCs w:val="26"/>
        </w:rPr>
        <w:t>Макгилла</w:t>
      </w:r>
      <w:proofErr w:type="spellEnd"/>
      <w:r>
        <w:rPr>
          <w:rFonts w:ascii="Arial" w:hAnsi="Arial" w:cs="Arial"/>
          <w:color w:val="262626"/>
          <w:sz w:val="26"/>
          <w:szCs w:val="26"/>
        </w:rPr>
        <w:t xml:space="preserve">. Мой паспорт </w:t>
      </w:r>
      <w:proofErr w:type="spellStart"/>
      <w:r>
        <w:rPr>
          <w:rFonts w:ascii="Arial" w:hAnsi="Arial" w:cs="Arial"/>
          <w:color w:val="262626"/>
          <w:sz w:val="26"/>
          <w:szCs w:val="26"/>
        </w:rPr>
        <w:t>асгардианца</w:t>
      </w:r>
      <w:proofErr w:type="spellEnd"/>
      <w:r>
        <w:rPr>
          <w:rFonts w:ascii="Arial" w:hAnsi="Arial" w:cs="Arial"/>
          <w:color w:val="262626"/>
          <w:sz w:val="26"/>
          <w:szCs w:val="26"/>
        </w:rPr>
        <w:t> — базовый номер 5944. Читайте, завидуйте.</w:t>
      </w:r>
    </w:p>
    <w:p w:rsidR="000D155F" w:rsidRDefault="000D155F" w:rsidP="000D155F">
      <w:pPr>
        <w:shd w:val="clear" w:color="auto" w:fill="FFFFFF"/>
        <w:rPr>
          <w:rFonts w:ascii="Arial" w:hAnsi="Arial" w:cs="Arial"/>
          <w:color w:val="262626"/>
          <w:sz w:val="21"/>
          <w:szCs w:val="21"/>
        </w:rPr>
      </w:pPr>
      <w:r>
        <w:rPr>
          <w:rFonts w:ascii="Arial" w:hAnsi="Arial" w:cs="Arial"/>
          <w:color w:val="262626"/>
          <w:sz w:val="21"/>
          <w:szCs w:val="21"/>
        </w:rPr>
        <w:t>Статья «Граждане свободного космоса» опубликована в журнале «Популярная механика» (</w:t>
      </w:r>
      <w:hyperlink r:id="rId6" w:history="1">
        <w:r>
          <w:rPr>
            <w:rStyle w:val="a3"/>
            <w:rFonts w:ascii="Arial" w:hAnsi="Arial" w:cs="Arial"/>
            <w:color w:val="2384D5"/>
            <w:sz w:val="21"/>
            <w:szCs w:val="21"/>
          </w:rPr>
          <w:t>№10, Октябрь 2017</w:t>
        </w:r>
      </w:hyperlink>
      <w:r>
        <w:rPr>
          <w:rFonts w:ascii="Arial" w:hAnsi="Arial" w:cs="Arial"/>
          <w:color w:val="262626"/>
          <w:sz w:val="21"/>
          <w:szCs w:val="21"/>
        </w:rPr>
        <w:t>).</w:t>
      </w:r>
    </w:p>
    <w:p w:rsidR="000D155F" w:rsidRDefault="000D155F">
      <w:bookmarkStart w:id="0" w:name="_GoBack"/>
      <w:bookmarkEnd w:id="0"/>
    </w:p>
    <w:sectPr w:rsidR="000D1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9C"/>
    <w:rsid w:val="000D155F"/>
    <w:rsid w:val="0017349C"/>
    <w:rsid w:val="0079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15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55F"/>
    <w:rPr>
      <w:color w:val="0000FF" w:themeColor="hyperlink"/>
      <w:u w:val="single"/>
    </w:rPr>
  </w:style>
  <w:style w:type="character" w:customStyle="1" w:styleId="20">
    <w:name w:val="Заголовок 2 Знак"/>
    <w:basedOn w:val="a0"/>
    <w:link w:val="2"/>
    <w:uiPriority w:val="9"/>
    <w:rsid w:val="000D155F"/>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0D1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age-description">
    <w:name w:val="image-description"/>
    <w:basedOn w:val="a0"/>
    <w:rsid w:val="000D155F"/>
  </w:style>
  <w:style w:type="character" w:styleId="a5">
    <w:name w:val="Strong"/>
    <w:basedOn w:val="a0"/>
    <w:uiPriority w:val="22"/>
    <w:qFormat/>
    <w:rsid w:val="000D15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15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55F"/>
    <w:rPr>
      <w:color w:val="0000FF" w:themeColor="hyperlink"/>
      <w:u w:val="single"/>
    </w:rPr>
  </w:style>
  <w:style w:type="character" w:customStyle="1" w:styleId="20">
    <w:name w:val="Заголовок 2 Знак"/>
    <w:basedOn w:val="a0"/>
    <w:link w:val="2"/>
    <w:uiPriority w:val="9"/>
    <w:rsid w:val="000D155F"/>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0D1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age-description">
    <w:name w:val="image-description"/>
    <w:basedOn w:val="a0"/>
    <w:rsid w:val="000D155F"/>
  </w:style>
  <w:style w:type="character" w:styleId="a5">
    <w:name w:val="Strong"/>
    <w:basedOn w:val="a0"/>
    <w:uiPriority w:val="22"/>
    <w:qFormat/>
    <w:rsid w:val="000D1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08424">
      <w:bodyDiv w:val="1"/>
      <w:marLeft w:val="0"/>
      <w:marRight w:val="0"/>
      <w:marTop w:val="0"/>
      <w:marBottom w:val="0"/>
      <w:divBdr>
        <w:top w:val="none" w:sz="0" w:space="0" w:color="auto"/>
        <w:left w:val="none" w:sz="0" w:space="0" w:color="auto"/>
        <w:bottom w:val="none" w:sz="0" w:space="0" w:color="auto"/>
        <w:right w:val="none" w:sz="0" w:space="0" w:color="auto"/>
      </w:divBdr>
      <w:divsChild>
        <w:div w:id="1394158771">
          <w:marLeft w:val="0"/>
          <w:marRight w:val="0"/>
          <w:marTop w:val="0"/>
          <w:marBottom w:val="0"/>
          <w:divBdr>
            <w:top w:val="none" w:sz="0" w:space="0" w:color="auto"/>
            <w:left w:val="none" w:sz="0" w:space="0" w:color="auto"/>
            <w:bottom w:val="none" w:sz="0" w:space="0" w:color="auto"/>
            <w:right w:val="none" w:sz="0" w:space="0" w:color="auto"/>
          </w:divBdr>
          <w:divsChild>
            <w:div w:id="1362705681">
              <w:marLeft w:val="0"/>
              <w:marRight w:val="0"/>
              <w:marTop w:val="375"/>
              <w:marBottom w:val="375"/>
              <w:divBdr>
                <w:top w:val="none" w:sz="0" w:space="0" w:color="auto"/>
                <w:left w:val="none" w:sz="0" w:space="0" w:color="auto"/>
                <w:bottom w:val="none" w:sz="0" w:space="0" w:color="auto"/>
                <w:right w:val="none" w:sz="0" w:space="0" w:color="auto"/>
              </w:divBdr>
            </w:div>
          </w:divsChild>
        </w:div>
        <w:div w:id="189565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opmech.ru/magazine/2017/180-issue/" TargetMode="External"/><Relationship Id="rId5" Type="http://schemas.openxmlformats.org/officeDocument/2006/relationships/hyperlink" Target="https://www.popmech.ru/technologies/392922-asgardiya-pervoe-kosmicheskoe-gosudar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1733</Words>
  <Characters>9882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2017-10-29T11:25:00Z</dcterms:created>
  <dcterms:modified xsi:type="dcterms:W3CDTF">2017-10-29T11:28:00Z</dcterms:modified>
</cp:coreProperties>
</file>