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B2" w:rsidRPr="0062776B" w:rsidRDefault="00F61BB2" w:rsidP="00F61BB2">
      <w:pPr>
        <w:spacing w:after="0" w:line="240" w:lineRule="auto"/>
        <w:jc w:val="center"/>
        <w:rPr>
          <w:rFonts w:ascii="Times New Roman" w:hAnsi="Times New Roman" w:cs="Times New Roman"/>
          <w:sz w:val="24"/>
          <w:szCs w:val="24"/>
        </w:rPr>
      </w:pPr>
      <w:r w:rsidRPr="0062776B">
        <w:rPr>
          <w:rFonts w:ascii="Times New Roman" w:hAnsi="Times New Roman" w:cs="Times New Roman"/>
          <w:sz w:val="24"/>
          <w:szCs w:val="24"/>
        </w:rPr>
        <w:t>Посвящено 200-летию со дня рождения Карла Маркса</w:t>
      </w:r>
    </w:p>
    <w:p w:rsidR="00F61BB2" w:rsidRPr="0062776B" w:rsidRDefault="00F61BB2" w:rsidP="00F61BB2">
      <w:pPr>
        <w:spacing w:after="0" w:line="240" w:lineRule="auto"/>
        <w:jc w:val="center"/>
        <w:rPr>
          <w:rFonts w:ascii="Times New Roman" w:hAnsi="Times New Roman" w:cs="Times New Roman"/>
          <w:b/>
          <w:sz w:val="24"/>
          <w:szCs w:val="24"/>
        </w:rPr>
      </w:pPr>
      <w:r w:rsidRPr="0062776B">
        <w:rPr>
          <w:rFonts w:ascii="Times New Roman" w:hAnsi="Times New Roman" w:cs="Times New Roman"/>
          <w:b/>
          <w:sz w:val="24"/>
          <w:szCs w:val="24"/>
        </w:rPr>
        <w:t>------------</w:t>
      </w:r>
    </w:p>
    <w:p w:rsidR="00F61BB2" w:rsidRPr="0062776B" w:rsidRDefault="00F61BB2" w:rsidP="00366084">
      <w:pPr>
        <w:spacing w:after="0" w:line="240" w:lineRule="auto"/>
        <w:jc w:val="center"/>
        <w:rPr>
          <w:rFonts w:ascii="Times New Roman" w:hAnsi="Times New Roman" w:cs="Times New Roman"/>
          <w:b/>
          <w:sz w:val="24"/>
          <w:szCs w:val="24"/>
        </w:rPr>
      </w:pPr>
    </w:p>
    <w:p w:rsidR="00B714ED" w:rsidRPr="0062776B" w:rsidRDefault="00B714ED" w:rsidP="00366084">
      <w:pPr>
        <w:spacing w:after="0" w:line="240" w:lineRule="auto"/>
        <w:jc w:val="center"/>
        <w:rPr>
          <w:rFonts w:ascii="Times New Roman" w:hAnsi="Times New Roman" w:cs="Times New Roman"/>
          <w:b/>
          <w:sz w:val="24"/>
          <w:szCs w:val="24"/>
        </w:rPr>
      </w:pPr>
      <w:r w:rsidRPr="0062776B">
        <w:rPr>
          <w:rFonts w:ascii="Times New Roman" w:hAnsi="Times New Roman" w:cs="Times New Roman"/>
          <w:b/>
          <w:sz w:val="24"/>
          <w:szCs w:val="24"/>
        </w:rPr>
        <w:t xml:space="preserve">Блокчейн, </w:t>
      </w:r>
      <w:r w:rsidR="009D2F9C" w:rsidRPr="0062776B">
        <w:rPr>
          <w:rFonts w:ascii="Times New Roman" w:hAnsi="Times New Roman" w:cs="Times New Roman"/>
          <w:b/>
          <w:sz w:val="24"/>
          <w:szCs w:val="24"/>
        </w:rPr>
        <w:t xml:space="preserve">биткоин </w:t>
      </w:r>
      <w:r w:rsidRPr="0062776B">
        <w:rPr>
          <w:rFonts w:ascii="Times New Roman" w:hAnsi="Times New Roman" w:cs="Times New Roman"/>
          <w:b/>
          <w:sz w:val="24"/>
          <w:szCs w:val="24"/>
        </w:rPr>
        <w:t>- это торрент Информационного общества?</w:t>
      </w:r>
    </w:p>
    <w:p w:rsidR="00366084" w:rsidRPr="0062776B" w:rsidRDefault="00366084" w:rsidP="00366084">
      <w:pPr>
        <w:spacing w:after="0" w:line="240" w:lineRule="auto"/>
        <w:jc w:val="center"/>
        <w:rPr>
          <w:rFonts w:ascii="Times New Roman" w:hAnsi="Times New Roman" w:cs="Times New Roman"/>
          <w:i/>
          <w:sz w:val="24"/>
          <w:szCs w:val="24"/>
        </w:rPr>
      </w:pPr>
      <w:r w:rsidRPr="0062776B">
        <w:rPr>
          <w:rFonts w:ascii="Times New Roman" w:hAnsi="Times New Roman" w:cs="Times New Roman"/>
          <w:i/>
          <w:sz w:val="24"/>
          <w:szCs w:val="24"/>
        </w:rPr>
        <w:t>«Дурная форма» материально-знаковых отношений от «торрента». Информонимика</w:t>
      </w:r>
    </w:p>
    <w:p w:rsidR="00366084" w:rsidRPr="0062776B" w:rsidRDefault="00366084" w:rsidP="00366084">
      <w:pPr>
        <w:spacing w:after="0" w:line="240" w:lineRule="auto"/>
        <w:jc w:val="center"/>
        <w:rPr>
          <w:rFonts w:ascii="Times New Roman" w:hAnsi="Times New Roman" w:cs="Times New Roman"/>
          <w:i/>
          <w:sz w:val="24"/>
          <w:szCs w:val="24"/>
        </w:rPr>
      </w:pPr>
    </w:p>
    <w:p w:rsidR="0062776B" w:rsidRPr="0062776B" w:rsidRDefault="0062776B" w:rsidP="0062776B">
      <w:pPr>
        <w:spacing w:after="0" w:line="240" w:lineRule="auto"/>
        <w:ind w:firstLine="709"/>
        <w:jc w:val="right"/>
        <w:rPr>
          <w:rFonts w:ascii="Times New Roman" w:hAnsi="Times New Roman" w:cs="Times New Roman"/>
          <w:b/>
          <w:i/>
          <w:sz w:val="24"/>
          <w:szCs w:val="24"/>
        </w:rPr>
      </w:pPr>
      <w:r w:rsidRPr="0062776B">
        <w:rPr>
          <w:rFonts w:ascii="Times New Roman" w:hAnsi="Times New Roman" w:cs="Times New Roman"/>
          <w:b/>
          <w:i/>
          <w:sz w:val="24"/>
          <w:szCs w:val="24"/>
        </w:rPr>
        <w:t>Александр Тимофеевич</w:t>
      </w:r>
    </w:p>
    <w:p w:rsidR="0062776B" w:rsidRPr="0062776B" w:rsidRDefault="0062776B" w:rsidP="0062776B">
      <w:pPr>
        <w:spacing w:after="0" w:line="240" w:lineRule="auto"/>
        <w:ind w:firstLine="709"/>
        <w:jc w:val="right"/>
        <w:rPr>
          <w:rFonts w:ascii="Times New Roman" w:hAnsi="Times New Roman" w:cs="Times New Roman"/>
          <w:b/>
          <w:i/>
          <w:sz w:val="24"/>
          <w:szCs w:val="24"/>
        </w:rPr>
      </w:pPr>
      <w:proofErr w:type="gramStart"/>
      <w:r w:rsidRPr="0062776B">
        <w:rPr>
          <w:rFonts w:ascii="Times New Roman" w:hAnsi="Times New Roman" w:cs="Times New Roman"/>
          <w:b/>
          <w:i/>
          <w:sz w:val="24"/>
          <w:szCs w:val="24"/>
        </w:rPr>
        <w:t>ХАРЧЕВНИКОВ</w:t>
      </w:r>
      <w:proofErr w:type="gramEnd"/>
      <w:r w:rsidRPr="0062776B">
        <w:rPr>
          <w:rFonts w:ascii="Times New Roman" w:hAnsi="Times New Roman" w:cs="Times New Roman"/>
          <w:b/>
          <w:i/>
          <w:sz w:val="24"/>
          <w:szCs w:val="24"/>
        </w:rPr>
        <w:t>,</w:t>
      </w:r>
    </w:p>
    <w:p w:rsidR="0062776B" w:rsidRPr="0062776B" w:rsidRDefault="0062776B" w:rsidP="0062776B">
      <w:pPr>
        <w:spacing w:after="0" w:line="240" w:lineRule="auto"/>
        <w:ind w:firstLine="709"/>
        <w:jc w:val="right"/>
        <w:rPr>
          <w:rFonts w:ascii="Times New Roman" w:hAnsi="Times New Roman" w:cs="Times New Roman"/>
          <w:sz w:val="24"/>
          <w:szCs w:val="24"/>
        </w:rPr>
      </w:pPr>
      <w:r w:rsidRPr="0062776B">
        <w:rPr>
          <w:rFonts w:ascii="Times New Roman" w:hAnsi="Times New Roman" w:cs="Times New Roman"/>
          <w:sz w:val="24"/>
          <w:szCs w:val="24"/>
        </w:rPr>
        <w:t>кандидат технических наук</w:t>
      </w:r>
    </w:p>
    <w:p w:rsidR="0062776B" w:rsidRPr="0062776B" w:rsidRDefault="0062776B" w:rsidP="0062776B">
      <w:pPr>
        <w:spacing w:after="0" w:line="240" w:lineRule="auto"/>
        <w:ind w:firstLine="709"/>
        <w:jc w:val="right"/>
        <w:rPr>
          <w:rFonts w:ascii="Times New Roman" w:hAnsi="Times New Roman" w:cs="Times New Roman"/>
          <w:sz w:val="24"/>
          <w:szCs w:val="24"/>
        </w:rPr>
      </w:pPr>
      <w:r w:rsidRPr="0062776B">
        <w:rPr>
          <w:rFonts w:ascii="Times New Roman" w:hAnsi="Times New Roman" w:cs="Times New Roman"/>
          <w:sz w:val="24"/>
          <w:szCs w:val="24"/>
        </w:rPr>
        <w:t>ст. ТИХОНОВА ПУСТЫНЬ</w:t>
      </w:r>
    </w:p>
    <w:p w:rsidR="0062776B" w:rsidRPr="0062776B" w:rsidRDefault="0062776B" w:rsidP="0062776B">
      <w:pPr>
        <w:spacing w:after="0" w:line="240" w:lineRule="auto"/>
        <w:ind w:firstLine="709"/>
        <w:jc w:val="right"/>
        <w:rPr>
          <w:rFonts w:ascii="Times New Roman" w:hAnsi="Times New Roman" w:cs="Times New Roman"/>
          <w:sz w:val="24"/>
          <w:szCs w:val="24"/>
        </w:rPr>
      </w:pPr>
      <w:r w:rsidRPr="0062776B">
        <w:rPr>
          <w:rFonts w:ascii="Times New Roman" w:hAnsi="Times New Roman" w:cs="Times New Roman"/>
          <w:sz w:val="24"/>
          <w:szCs w:val="24"/>
        </w:rPr>
        <w:t>Калужская обл.</w:t>
      </w:r>
    </w:p>
    <w:p w:rsidR="00366084" w:rsidRPr="0062776B" w:rsidRDefault="00366084" w:rsidP="00366084">
      <w:pPr>
        <w:spacing w:after="0" w:line="240" w:lineRule="auto"/>
        <w:ind w:firstLine="709"/>
        <w:rPr>
          <w:rFonts w:ascii="Times New Roman" w:hAnsi="Times New Roman" w:cs="Times New Roman"/>
          <w:sz w:val="24"/>
          <w:szCs w:val="24"/>
        </w:rPr>
      </w:pPr>
      <w:bookmarkStart w:id="0" w:name="_GoBack"/>
      <w:bookmarkEnd w:id="0"/>
    </w:p>
    <w:p w:rsidR="00194709" w:rsidRPr="0062776B" w:rsidRDefault="00194709" w:rsidP="00815F11">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В статье «</w:t>
      </w:r>
      <w:r w:rsidR="00B714ED" w:rsidRPr="0062776B">
        <w:rPr>
          <w:rFonts w:ascii="Times New Roman" w:hAnsi="Times New Roman" w:cs="Times New Roman"/>
          <w:sz w:val="24"/>
          <w:szCs w:val="24"/>
        </w:rPr>
        <w:t>Типологический фетишизм доминирующих объектов</w:t>
      </w:r>
      <w:r w:rsidRPr="0062776B">
        <w:rPr>
          <w:rFonts w:ascii="Times New Roman" w:hAnsi="Times New Roman" w:cs="Times New Roman"/>
          <w:sz w:val="24"/>
          <w:szCs w:val="24"/>
        </w:rPr>
        <w:t>», «ЭФГ» № 5/2018, утверждается</w:t>
      </w:r>
      <w:r w:rsidR="00B75961" w:rsidRPr="0062776B">
        <w:rPr>
          <w:rFonts w:ascii="Times New Roman" w:hAnsi="Times New Roman" w:cs="Times New Roman"/>
          <w:sz w:val="24"/>
          <w:szCs w:val="24"/>
        </w:rPr>
        <w:t xml:space="preserve"> [1]</w:t>
      </w:r>
      <w:r w:rsidRPr="0062776B">
        <w:rPr>
          <w:rFonts w:ascii="Times New Roman" w:hAnsi="Times New Roman" w:cs="Times New Roman"/>
          <w:sz w:val="24"/>
          <w:szCs w:val="24"/>
        </w:rPr>
        <w:t>:</w:t>
      </w:r>
    </w:p>
    <w:p w:rsidR="0067289D" w:rsidRPr="0062776B" w:rsidRDefault="00194709" w:rsidP="00815F11">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 «… </w:t>
      </w:r>
      <w:r w:rsidR="00B714ED" w:rsidRPr="0062776B">
        <w:rPr>
          <w:rFonts w:ascii="Times New Roman" w:hAnsi="Times New Roman" w:cs="Times New Roman"/>
          <w:sz w:val="24"/>
          <w:szCs w:val="24"/>
        </w:rPr>
        <w:t>стоимость как подкатегория более общей категории общественного воспроизводства «ценность» у «экономистов» и у К. Маркса связана с «рабочим временем», а само производство – с воспроизводством «вещей». Однако</w:t>
      </w:r>
      <w:proofErr w:type="gramStart"/>
      <w:r w:rsidR="00B714ED" w:rsidRPr="0062776B">
        <w:rPr>
          <w:rFonts w:ascii="Times New Roman" w:hAnsi="Times New Roman" w:cs="Times New Roman"/>
          <w:sz w:val="24"/>
          <w:szCs w:val="24"/>
        </w:rPr>
        <w:t>,</w:t>
      </w:r>
      <w:proofErr w:type="gramEnd"/>
      <w:r w:rsidR="00B714ED" w:rsidRPr="0062776B">
        <w:rPr>
          <w:rFonts w:ascii="Times New Roman" w:hAnsi="Times New Roman" w:cs="Times New Roman"/>
          <w:sz w:val="24"/>
          <w:szCs w:val="24"/>
        </w:rPr>
        <w:t xml:space="preserve"> как ранее было показано, и «рабочее время» как измеритель стоимости, и «вещь» (и товар) как базовый объект воспроизводства есть всего лишь подкатегории времени жизнедеятельности и базового объекта воспроизводства. Поэтому, в частности, «специфические </w:t>
      </w:r>
      <w:proofErr w:type="gramStart"/>
      <w:r w:rsidR="00B714ED" w:rsidRPr="0062776B">
        <w:rPr>
          <w:rFonts w:ascii="Times New Roman" w:hAnsi="Times New Roman" w:cs="Times New Roman"/>
          <w:sz w:val="24"/>
          <w:szCs w:val="24"/>
        </w:rPr>
        <w:t>особенности</w:t>
      </w:r>
      <w:proofErr w:type="gramEnd"/>
      <w:r w:rsidR="00B714ED" w:rsidRPr="0062776B">
        <w:rPr>
          <w:rFonts w:ascii="Times New Roman" w:hAnsi="Times New Roman" w:cs="Times New Roman"/>
          <w:sz w:val="24"/>
          <w:szCs w:val="24"/>
        </w:rPr>
        <w:t xml:space="preserve">… а в дальнейшем развитии – формы денег, формы капитала и т.д.» как ценности в дальнейшем могут обрести и обретают совсем не «буржуазные» метаморфозы и «дальнейшее развитие». Уже сегодня в массовом обороте можно обнаружить такие интеллектуальные кульбиты, как «электронные деньги», «криптовалюта», «блокчейн и биткоин», «интеллектуальный капитал» и пр. </w:t>
      </w:r>
    </w:p>
    <w:p w:rsidR="00B714ED" w:rsidRPr="0062776B" w:rsidRDefault="00B714ED" w:rsidP="00815F11">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Таким образом, каким сегодня видится действительно «всеобщий эквивалент в его законченном виде» есть вопрос анализа общественного фонда времени во всей полноте типологической структуры объектов воспроизводства действительной жизни социума, а не только «рабочего времени».</w:t>
      </w:r>
    </w:p>
    <w:p w:rsidR="00B714ED" w:rsidRPr="0062776B" w:rsidRDefault="00B714ED" w:rsidP="00815F11">
      <w:pPr>
        <w:spacing w:after="0" w:line="240" w:lineRule="auto"/>
        <w:ind w:firstLine="709"/>
        <w:rPr>
          <w:rFonts w:ascii="Times New Roman" w:hAnsi="Times New Roman" w:cs="Times New Roman"/>
          <w:sz w:val="24"/>
          <w:szCs w:val="24"/>
        </w:rPr>
      </w:pPr>
      <w:proofErr w:type="gramStart"/>
      <w:r w:rsidRPr="0062776B">
        <w:rPr>
          <w:rFonts w:ascii="Times New Roman" w:hAnsi="Times New Roman" w:cs="Times New Roman"/>
          <w:sz w:val="24"/>
          <w:szCs w:val="24"/>
        </w:rPr>
        <w:t>Итак, в итоге, не только «товарный фетишизм» и «вещная видимость общественных определений труда» по Марксу вводит в заблуждение некоторых экономистов, но и фетишизм базовых объектов воспроизводства во всем богатстве его типологического разнообразия на протяжении всей истории общества вводит в заблуждение современных социологов, а для множества экономистов является непреодолимым барьером в понимании исторического восходящего развития общества по сложности.</w:t>
      </w:r>
      <w:proofErr w:type="gramEnd"/>
    </w:p>
    <w:p w:rsidR="00A304F2" w:rsidRPr="0062776B" w:rsidRDefault="00194709" w:rsidP="00815F11">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Второй тезис</w:t>
      </w:r>
      <w:r w:rsidR="00023D40" w:rsidRPr="0062776B">
        <w:rPr>
          <w:rFonts w:ascii="Times New Roman" w:hAnsi="Times New Roman" w:cs="Times New Roman"/>
          <w:sz w:val="24"/>
          <w:szCs w:val="24"/>
        </w:rPr>
        <w:t>, «Капитал» К. Маркса, «</w:t>
      </w:r>
      <w:r w:rsidR="00A304F2" w:rsidRPr="0062776B">
        <w:rPr>
          <w:rFonts w:ascii="Times New Roman" w:hAnsi="Times New Roman" w:cs="Times New Roman"/>
          <w:sz w:val="24"/>
          <w:szCs w:val="24"/>
        </w:rPr>
        <w:t>Глава третья</w:t>
      </w:r>
      <w:r w:rsidR="00023D40" w:rsidRPr="0062776B">
        <w:rPr>
          <w:rFonts w:ascii="Times New Roman" w:hAnsi="Times New Roman" w:cs="Times New Roman"/>
          <w:sz w:val="24"/>
          <w:szCs w:val="24"/>
        </w:rPr>
        <w:t>.</w:t>
      </w:r>
      <w:r w:rsidR="00A304F2" w:rsidRPr="0062776B">
        <w:rPr>
          <w:rFonts w:ascii="Times New Roman" w:hAnsi="Times New Roman" w:cs="Times New Roman"/>
          <w:sz w:val="24"/>
          <w:szCs w:val="24"/>
        </w:rPr>
        <w:t xml:space="preserve"> </w:t>
      </w:r>
      <w:r w:rsidR="00023D40" w:rsidRPr="0062776B">
        <w:rPr>
          <w:rFonts w:ascii="Times New Roman" w:hAnsi="Times New Roman" w:cs="Times New Roman"/>
          <w:sz w:val="24"/>
          <w:szCs w:val="24"/>
        </w:rPr>
        <w:t>Д</w:t>
      </w:r>
      <w:r w:rsidR="00A304F2" w:rsidRPr="0062776B">
        <w:rPr>
          <w:rFonts w:ascii="Times New Roman" w:hAnsi="Times New Roman" w:cs="Times New Roman"/>
          <w:sz w:val="24"/>
          <w:szCs w:val="24"/>
        </w:rPr>
        <w:t>еньги, или обращение товаров</w:t>
      </w:r>
      <w:r w:rsidR="00023D40" w:rsidRPr="0062776B">
        <w:rPr>
          <w:rFonts w:ascii="Times New Roman" w:hAnsi="Times New Roman" w:cs="Times New Roman"/>
          <w:sz w:val="24"/>
          <w:szCs w:val="24"/>
        </w:rPr>
        <w:t>»</w:t>
      </w:r>
      <w:r w:rsidR="00B75961" w:rsidRPr="0062776B">
        <w:rPr>
          <w:rFonts w:ascii="Times New Roman" w:hAnsi="Times New Roman" w:cs="Times New Roman"/>
          <w:sz w:val="24"/>
          <w:szCs w:val="24"/>
        </w:rPr>
        <w:t xml:space="preserve"> [2,104]</w:t>
      </w:r>
      <w:r w:rsidR="00023D40" w:rsidRPr="0062776B">
        <w:rPr>
          <w:rFonts w:ascii="Times New Roman" w:hAnsi="Times New Roman" w:cs="Times New Roman"/>
          <w:sz w:val="24"/>
          <w:szCs w:val="24"/>
        </w:rPr>
        <w:t>:</w:t>
      </w:r>
    </w:p>
    <w:p w:rsidR="00A304F2" w:rsidRPr="0062776B" w:rsidRDefault="00023D40" w:rsidP="00815F11">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w:t>
      </w:r>
      <w:r w:rsidR="00A304F2" w:rsidRPr="0062776B">
        <w:rPr>
          <w:rFonts w:ascii="Times New Roman" w:hAnsi="Times New Roman" w:cs="Times New Roman"/>
          <w:sz w:val="24"/>
          <w:szCs w:val="24"/>
        </w:rPr>
        <w:t xml:space="preserve">В этой работе я везде предполагаю, ради упрощения, что денежным товаром является золото. </w:t>
      </w:r>
    </w:p>
    <w:p w:rsidR="00A304F2" w:rsidRPr="0062776B" w:rsidRDefault="00A304F2" w:rsidP="00815F11">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Первая функция золота состоит в том, чтобы доставить товарному миру материал для выражения стоимости, т. е. для того чтобы выразить стоимости товаров как одноименные величины, качественно одинаковые и количественно сравнимые. Оно функционирует, таким образом, как всеобщая мера стоимостей, и прежде всего в силу этой функции золото – этот специфический эквивалентный товар – становится деньгами.</w:t>
      </w:r>
    </w:p>
    <w:p w:rsidR="00843F4F" w:rsidRPr="0062776B" w:rsidRDefault="00A304F2" w:rsidP="00815F11">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Не деньги делают товары соизмеримыми. Наоборот. Именно потому, что все товары как стоимости представляют собой овеществленный человеческий труд и, следовательно, сами по себе соизмеримы, – именно поэтому все они и могут измерять свои стоимости одним и тем же специфическим товаром, превращая, таким образом, этот последний в общую для них меру стоимостей, т. е. в деньги. Деньги как мера стоимости есть необходимая форма проявления имманентной товарам меры стоимости, – рабочего времени</w:t>
      </w:r>
      <w:r w:rsidR="00023D40" w:rsidRPr="0062776B">
        <w:rPr>
          <w:rFonts w:ascii="Times New Roman" w:hAnsi="Times New Roman" w:cs="Times New Roman"/>
          <w:sz w:val="24"/>
          <w:szCs w:val="24"/>
        </w:rPr>
        <w:t>»</w:t>
      </w:r>
      <w:r w:rsidRPr="0062776B">
        <w:rPr>
          <w:rFonts w:ascii="Times New Roman" w:hAnsi="Times New Roman" w:cs="Times New Roman"/>
          <w:sz w:val="24"/>
          <w:szCs w:val="24"/>
        </w:rPr>
        <w:t>.</w:t>
      </w:r>
    </w:p>
    <w:p w:rsidR="00023D40" w:rsidRPr="0062776B" w:rsidRDefault="00023D40" w:rsidP="00815F11">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К этому, последнему, абзацу К Маркс даёт в сноске следующий текст:</w:t>
      </w:r>
    </w:p>
    <w:p w:rsidR="00843F4F" w:rsidRPr="0062776B" w:rsidRDefault="00023D40" w:rsidP="00815F11">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w:t>
      </w:r>
      <w:r w:rsidR="00194709" w:rsidRPr="0062776B">
        <w:rPr>
          <w:rFonts w:ascii="Times New Roman" w:hAnsi="Times New Roman" w:cs="Times New Roman"/>
          <w:sz w:val="24"/>
          <w:szCs w:val="24"/>
        </w:rPr>
        <w:t xml:space="preserve">Вопрос, почему деньги не представляют непосредственно самого рабочего времени, почему, например, бумажный денежный знак не представляет </w:t>
      </w:r>
      <w:r w:rsidR="00194709" w:rsidRPr="0062776B">
        <w:rPr>
          <w:rFonts w:ascii="Times New Roman" w:hAnsi="Times New Roman" w:cs="Times New Roman"/>
          <w:b/>
          <w:sz w:val="24"/>
          <w:szCs w:val="24"/>
        </w:rPr>
        <w:t>х</w:t>
      </w:r>
      <w:r w:rsidR="00194709" w:rsidRPr="0062776B">
        <w:rPr>
          <w:rFonts w:ascii="Times New Roman" w:hAnsi="Times New Roman" w:cs="Times New Roman"/>
          <w:sz w:val="24"/>
          <w:szCs w:val="24"/>
        </w:rPr>
        <w:t xml:space="preserve"> рабочих часов, сводится просто к вопросу, почему на базисе товарного производства продукты труда должны принимать форму товаров, так как форма товара предполагает разделение их на товары и денежный товар</w:t>
      </w:r>
      <w:r w:rsidRPr="0062776B">
        <w:rPr>
          <w:rFonts w:ascii="Times New Roman" w:hAnsi="Times New Roman" w:cs="Times New Roman"/>
          <w:sz w:val="24"/>
          <w:szCs w:val="24"/>
        </w:rPr>
        <w:t>».</w:t>
      </w:r>
    </w:p>
    <w:p w:rsidR="00D011E9" w:rsidRPr="0062776B" w:rsidRDefault="00815F11" w:rsidP="00D011E9">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lastRenderedPageBreak/>
        <w:t>Таким образом, исходя из типологического разнообразия базовых объектов воспроизводства на протяжении всей истории восходящего</w:t>
      </w:r>
      <w:r w:rsidR="00EB0BCD" w:rsidRPr="0062776B">
        <w:rPr>
          <w:rFonts w:ascii="Times New Roman" w:hAnsi="Times New Roman" w:cs="Times New Roman"/>
          <w:sz w:val="24"/>
          <w:szCs w:val="24"/>
        </w:rPr>
        <w:t xml:space="preserve"> развития </w:t>
      </w:r>
      <w:r w:rsidRPr="0062776B">
        <w:rPr>
          <w:rFonts w:ascii="Times New Roman" w:hAnsi="Times New Roman" w:cs="Times New Roman"/>
          <w:sz w:val="24"/>
          <w:szCs w:val="24"/>
        </w:rPr>
        <w:t>общества</w:t>
      </w:r>
      <w:r w:rsidR="00EB0BCD" w:rsidRPr="0062776B">
        <w:rPr>
          <w:rFonts w:ascii="Times New Roman" w:hAnsi="Times New Roman" w:cs="Times New Roman"/>
          <w:sz w:val="24"/>
          <w:szCs w:val="24"/>
        </w:rPr>
        <w:t xml:space="preserve"> по сложности, наблюдаемые в настоящее время трансформации материально-знаковых отношений, известных на данный момент как «деньги», </w:t>
      </w:r>
      <w:proofErr w:type="gramStart"/>
      <w:r w:rsidR="00EB0BCD" w:rsidRPr="0062776B">
        <w:rPr>
          <w:rFonts w:ascii="Times New Roman" w:hAnsi="Times New Roman" w:cs="Times New Roman"/>
          <w:sz w:val="24"/>
          <w:szCs w:val="24"/>
        </w:rPr>
        <w:t>следует</w:t>
      </w:r>
      <w:proofErr w:type="gramEnd"/>
      <w:r w:rsidR="00EB0BCD" w:rsidRPr="0062776B">
        <w:rPr>
          <w:rFonts w:ascii="Times New Roman" w:hAnsi="Times New Roman" w:cs="Times New Roman"/>
          <w:sz w:val="24"/>
          <w:szCs w:val="24"/>
        </w:rPr>
        <w:t xml:space="preserve"> прежде всего обратить внимание и понять сам исторический момент процесса общественного развития, его базовый объект.</w:t>
      </w:r>
    </w:p>
    <w:p w:rsidR="00815F11" w:rsidRPr="0062776B" w:rsidRDefault="00EB0BCD" w:rsidP="00D011E9">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То есть, </w:t>
      </w:r>
      <w:r w:rsidR="005A227D" w:rsidRPr="0062776B">
        <w:rPr>
          <w:rFonts w:ascii="Times New Roman" w:hAnsi="Times New Roman" w:cs="Times New Roman"/>
          <w:sz w:val="24"/>
          <w:szCs w:val="24"/>
        </w:rPr>
        <w:t xml:space="preserve">во-первых, ответить на вопрос, - </w:t>
      </w:r>
      <w:r w:rsidRPr="0062776B">
        <w:rPr>
          <w:rFonts w:ascii="Times New Roman" w:hAnsi="Times New Roman" w:cs="Times New Roman"/>
          <w:sz w:val="24"/>
          <w:szCs w:val="24"/>
        </w:rPr>
        <w:t>сохраняется ли по-прежнему доминирование базового объекта действительной жизни общества как «вещи»</w:t>
      </w:r>
      <w:r w:rsidR="005A227D" w:rsidRPr="0062776B">
        <w:rPr>
          <w:rFonts w:ascii="Times New Roman" w:hAnsi="Times New Roman" w:cs="Times New Roman"/>
          <w:sz w:val="24"/>
          <w:szCs w:val="24"/>
        </w:rPr>
        <w:t>, который как продукт жизнедеятельности, труда, принимает форму товара? А, во-вторых, как следствие первого, - так ли устойчиво и сохраняется ли само историческое разделение доминирующего объекта как продукта производства на собственно товар и денежный товар?</w:t>
      </w:r>
    </w:p>
    <w:p w:rsidR="00680B41" w:rsidRPr="0062776B" w:rsidRDefault="007C12A0" w:rsidP="00D011E9">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Наконец, так ли по-прежнему актуальна общеизвестная</w:t>
      </w:r>
      <w:r w:rsidR="00EB0BCD" w:rsidRPr="0062776B">
        <w:rPr>
          <w:rFonts w:ascii="Times New Roman" w:hAnsi="Times New Roman" w:cs="Times New Roman"/>
          <w:sz w:val="24"/>
          <w:szCs w:val="24"/>
        </w:rPr>
        <w:t xml:space="preserve"> всеобщая</w:t>
      </w:r>
      <w:r w:rsidRPr="0062776B">
        <w:rPr>
          <w:rFonts w:ascii="Times New Roman" w:hAnsi="Times New Roman" w:cs="Times New Roman"/>
          <w:sz w:val="24"/>
          <w:szCs w:val="24"/>
        </w:rPr>
        <w:t xml:space="preserve">, можно сказать, исторически </w:t>
      </w:r>
      <w:r w:rsidR="00EB0BCD" w:rsidRPr="0062776B">
        <w:rPr>
          <w:rFonts w:ascii="Times New Roman" w:hAnsi="Times New Roman" w:cs="Times New Roman"/>
          <w:sz w:val="24"/>
          <w:szCs w:val="24"/>
        </w:rPr>
        <w:t xml:space="preserve">мера стоимостей, и прежде всего в силу </w:t>
      </w:r>
      <w:r w:rsidRPr="0062776B">
        <w:rPr>
          <w:rFonts w:ascii="Times New Roman" w:hAnsi="Times New Roman" w:cs="Times New Roman"/>
          <w:sz w:val="24"/>
          <w:szCs w:val="24"/>
        </w:rPr>
        <w:t xml:space="preserve">именно </w:t>
      </w:r>
      <w:r w:rsidR="00EB0BCD" w:rsidRPr="0062776B">
        <w:rPr>
          <w:rFonts w:ascii="Times New Roman" w:hAnsi="Times New Roman" w:cs="Times New Roman"/>
          <w:sz w:val="24"/>
          <w:szCs w:val="24"/>
        </w:rPr>
        <w:t>этой функции</w:t>
      </w:r>
      <w:r w:rsidRPr="0062776B">
        <w:rPr>
          <w:rFonts w:ascii="Times New Roman" w:hAnsi="Times New Roman" w:cs="Times New Roman"/>
          <w:sz w:val="24"/>
          <w:szCs w:val="24"/>
        </w:rPr>
        <w:t>, - легендарное</w:t>
      </w:r>
      <w:r w:rsidR="00EB0BCD" w:rsidRPr="0062776B">
        <w:rPr>
          <w:rFonts w:ascii="Times New Roman" w:hAnsi="Times New Roman" w:cs="Times New Roman"/>
          <w:sz w:val="24"/>
          <w:szCs w:val="24"/>
        </w:rPr>
        <w:t xml:space="preserve"> золото</w:t>
      </w:r>
      <w:r w:rsidRPr="0062776B">
        <w:rPr>
          <w:rFonts w:ascii="Times New Roman" w:hAnsi="Times New Roman" w:cs="Times New Roman"/>
          <w:sz w:val="24"/>
          <w:szCs w:val="24"/>
        </w:rPr>
        <w:t>,</w:t>
      </w:r>
      <w:r w:rsidR="00EB0BCD" w:rsidRPr="0062776B">
        <w:rPr>
          <w:rFonts w:ascii="Times New Roman" w:hAnsi="Times New Roman" w:cs="Times New Roman"/>
          <w:sz w:val="24"/>
          <w:szCs w:val="24"/>
        </w:rPr>
        <w:t xml:space="preserve"> – этот специфический эквивалентный товар</w:t>
      </w:r>
      <w:r w:rsidR="00867C28" w:rsidRPr="0062776B">
        <w:rPr>
          <w:rFonts w:ascii="Times New Roman" w:hAnsi="Times New Roman" w:cs="Times New Roman"/>
          <w:sz w:val="24"/>
          <w:szCs w:val="24"/>
        </w:rPr>
        <w:t xml:space="preserve">, </w:t>
      </w:r>
      <w:r w:rsidR="00EB0BCD" w:rsidRPr="0062776B">
        <w:rPr>
          <w:rFonts w:ascii="Times New Roman" w:hAnsi="Times New Roman" w:cs="Times New Roman"/>
          <w:sz w:val="24"/>
          <w:szCs w:val="24"/>
        </w:rPr>
        <w:t>став</w:t>
      </w:r>
      <w:r w:rsidR="00867C28" w:rsidRPr="0062776B">
        <w:rPr>
          <w:rFonts w:ascii="Times New Roman" w:hAnsi="Times New Roman" w:cs="Times New Roman"/>
          <w:sz w:val="24"/>
          <w:szCs w:val="24"/>
        </w:rPr>
        <w:t>ший</w:t>
      </w:r>
      <w:r w:rsidR="00EB0BCD" w:rsidRPr="0062776B">
        <w:rPr>
          <w:rFonts w:ascii="Times New Roman" w:hAnsi="Times New Roman" w:cs="Times New Roman"/>
          <w:sz w:val="24"/>
          <w:szCs w:val="24"/>
        </w:rPr>
        <w:t xml:space="preserve"> деньгами.</w:t>
      </w:r>
    </w:p>
    <w:p w:rsidR="00D011E9" w:rsidRPr="0062776B" w:rsidRDefault="00D011E9" w:rsidP="00D011E9">
      <w:pPr>
        <w:spacing w:after="0" w:line="240" w:lineRule="auto"/>
        <w:ind w:firstLine="709"/>
        <w:rPr>
          <w:rFonts w:ascii="Times New Roman" w:hAnsi="Times New Roman" w:cs="Times New Roman"/>
          <w:sz w:val="24"/>
          <w:szCs w:val="24"/>
        </w:rPr>
      </w:pPr>
    </w:p>
    <w:p w:rsidR="00D011E9" w:rsidRPr="0062776B" w:rsidRDefault="00D011E9" w:rsidP="00D011E9">
      <w:pPr>
        <w:spacing w:after="0" w:line="240" w:lineRule="auto"/>
        <w:ind w:firstLine="709"/>
        <w:rPr>
          <w:rFonts w:ascii="Times New Roman" w:hAnsi="Times New Roman" w:cs="Times New Roman"/>
          <w:sz w:val="24"/>
          <w:szCs w:val="24"/>
        </w:rPr>
      </w:pPr>
    </w:p>
    <w:p w:rsidR="00D011E9" w:rsidRPr="0062776B" w:rsidRDefault="00D011E9" w:rsidP="00D011E9">
      <w:pPr>
        <w:spacing w:after="0" w:line="240" w:lineRule="auto"/>
        <w:jc w:val="center"/>
        <w:rPr>
          <w:rFonts w:ascii="Times New Roman" w:hAnsi="Times New Roman" w:cs="Times New Roman"/>
          <w:i/>
          <w:sz w:val="24"/>
          <w:szCs w:val="24"/>
        </w:rPr>
      </w:pPr>
      <w:r w:rsidRPr="0062776B">
        <w:rPr>
          <w:rFonts w:ascii="Times New Roman" w:hAnsi="Times New Roman" w:cs="Times New Roman"/>
          <w:i/>
          <w:sz w:val="24"/>
          <w:szCs w:val="24"/>
        </w:rPr>
        <w:t>Деньги</w:t>
      </w:r>
      <w:r w:rsidR="00D65DA9" w:rsidRPr="0062776B">
        <w:rPr>
          <w:rFonts w:ascii="Times New Roman" w:hAnsi="Times New Roman" w:cs="Times New Roman"/>
          <w:i/>
          <w:sz w:val="24"/>
          <w:szCs w:val="24"/>
        </w:rPr>
        <w:t xml:space="preserve"> и полилогия</w:t>
      </w:r>
    </w:p>
    <w:p w:rsidR="00D011E9" w:rsidRPr="0062776B" w:rsidRDefault="00D011E9" w:rsidP="00D011E9">
      <w:pPr>
        <w:spacing w:after="0" w:line="240" w:lineRule="auto"/>
        <w:ind w:firstLine="709"/>
        <w:rPr>
          <w:rFonts w:ascii="Times New Roman" w:hAnsi="Times New Roman" w:cs="Times New Roman"/>
          <w:sz w:val="24"/>
          <w:szCs w:val="24"/>
        </w:rPr>
      </w:pPr>
    </w:p>
    <w:p w:rsidR="007E4E82" w:rsidRPr="0062776B" w:rsidRDefault="00680B41" w:rsidP="008B706D">
      <w:pPr>
        <w:spacing w:after="0" w:line="240" w:lineRule="auto"/>
        <w:ind w:firstLine="709"/>
        <w:rPr>
          <w:rFonts w:ascii="Times New Roman" w:hAnsi="Times New Roman" w:cs="Times New Roman"/>
          <w:sz w:val="24"/>
          <w:szCs w:val="24"/>
        </w:rPr>
      </w:pPr>
      <w:proofErr w:type="gramStart"/>
      <w:r w:rsidRPr="0062776B">
        <w:rPr>
          <w:rFonts w:ascii="Times New Roman" w:hAnsi="Times New Roman" w:cs="Times New Roman"/>
          <w:sz w:val="24"/>
          <w:szCs w:val="24"/>
        </w:rPr>
        <w:t>Кризис</w:t>
      </w:r>
      <w:r w:rsidRPr="0062776B">
        <w:rPr>
          <w:sz w:val="24"/>
          <w:szCs w:val="24"/>
        </w:rPr>
        <w:t xml:space="preserve"> </w:t>
      </w:r>
      <w:r w:rsidRPr="0062776B">
        <w:rPr>
          <w:rFonts w:ascii="Times New Roman" w:hAnsi="Times New Roman" w:cs="Times New Roman"/>
          <w:sz w:val="24"/>
          <w:szCs w:val="24"/>
        </w:rPr>
        <w:t>Бреттон-Вудской валютной системы, утвердившей «золото-долларовый стандарт», который жестко привязал валюты 44 стран мира к доллару США</w:t>
      </w:r>
      <w:r w:rsidR="0009340F" w:rsidRPr="0062776B">
        <w:rPr>
          <w:rFonts w:ascii="Times New Roman" w:hAnsi="Times New Roman" w:cs="Times New Roman"/>
          <w:sz w:val="24"/>
          <w:szCs w:val="24"/>
        </w:rPr>
        <w:t xml:space="preserve"> (1944 г.)</w:t>
      </w:r>
      <w:r w:rsidRPr="0062776B">
        <w:rPr>
          <w:rFonts w:ascii="Times New Roman" w:hAnsi="Times New Roman" w:cs="Times New Roman"/>
          <w:sz w:val="24"/>
          <w:szCs w:val="24"/>
        </w:rPr>
        <w:t xml:space="preserve">, а доллар — к золоту, и последующая отмена «золотого стандарта», а также переход к бумажным, </w:t>
      </w:r>
      <w:r w:rsidR="007E4E82" w:rsidRPr="0062776B">
        <w:rPr>
          <w:rFonts w:ascii="Times New Roman" w:hAnsi="Times New Roman" w:cs="Times New Roman"/>
          <w:sz w:val="24"/>
          <w:szCs w:val="24"/>
        </w:rPr>
        <w:t xml:space="preserve">символическим </w:t>
      </w:r>
      <w:r w:rsidRPr="0062776B">
        <w:rPr>
          <w:rFonts w:ascii="Times New Roman" w:hAnsi="Times New Roman" w:cs="Times New Roman"/>
          <w:sz w:val="24"/>
          <w:szCs w:val="24"/>
        </w:rPr>
        <w:t xml:space="preserve">фиатным </w:t>
      </w:r>
      <w:r w:rsidR="007E4E82" w:rsidRPr="0062776B">
        <w:rPr>
          <w:rFonts w:ascii="Times New Roman" w:hAnsi="Times New Roman" w:cs="Times New Roman"/>
          <w:sz w:val="24"/>
          <w:szCs w:val="24"/>
        </w:rPr>
        <w:t xml:space="preserve">(фидуциарным) </w:t>
      </w:r>
      <w:r w:rsidRPr="0062776B">
        <w:rPr>
          <w:rFonts w:ascii="Times New Roman" w:hAnsi="Times New Roman" w:cs="Times New Roman"/>
          <w:sz w:val="24"/>
          <w:szCs w:val="24"/>
        </w:rPr>
        <w:t>деньгам</w:t>
      </w:r>
      <w:r w:rsidR="008B706D" w:rsidRPr="0062776B">
        <w:rPr>
          <w:rFonts w:ascii="Times New Roman" w:hAnsi="Times New Roman" w:cs="Times New Roman"/>
          <w:sz w:val="24"/>
          <w:szCs w:val="24"/>
        </w:rPr>
        <w:t>,</w:t>
      </w:r>
      <w:r w:rsidR="007E4E82" w:rsidRPr="0062776B">
        <w:rPr>
          <w:rFonts w:ascii="Times New Roman" w:hAnsi="Times New Roman" w:cs="Times New Roman"/>
          <w:sz w:val="24"/>
          <w:szCs w:val="24"/>
        </w:rPr>
        <w:t xml:space="preserve"> номинальная стоимость которых устанавливается и гарантируется государством вне зависимости от стоимости материала, из которого деньги изготовлены или находящегося в хранилище банка, - всё это</w:t>
      </w:r>
      <w:proofErr w:type="gramEnd"/>
      <w:r w:rsidR="007E4E82" w:rsidRPr="0062776B">
        <w:rPr>
          <w:rFonts w:ascii="Times New Roman" w:hAnsi="Times New Roman" w:cs="Times New Roman"/>
          <w:sz w:val="24"/>
          <w:szCs w:val="24"/>
        </w:rPr>
        <w:t xml:space="preserve"> подтверждает тезис о фактической трансформации материально-знаковых отношений в обществе и актуальности поставленных вопросов.</w:t>
      </w:r>
    </w:p>
    <w:p w:rsidR="007E4E82" w:rsidRPr="0062776B" w:rsidRDefault="007E4E82" w:rsidP="008B706D">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Наша действительная жизнь есть объективный воспроизводственный процесс, который </w:t>
      </w:r>
      <w:r w:rsidR="007E4A58" w:rsidRPr="0062776B">
        <w:rPr>
          <w:rFonts w:ascii="Times New Roman" w:hAnsi="Times New Roman" w:cs="Times New Roman"/>
          <w:sz w:val="24"/>
          <w:szCs w:val="24"/>
        </w:rPr>
        <w:t xml:space="preserve">совсем </w:t>
      </w:r>
      <w:r w:rsidRPr="0062776B">
        <w:rPr>
          <w:rFonts w:ascii="Times New Roman" w:hAnsi="Times New Roman" w:cs="Times New Roman"/>
          <w:sz w:val="24"/>
          <w:szCs w:val="24"/>
        </w:rPr>
        <w:t>не ограничен только воспроизводством вещей</w:t>
      </w:r>
      <w:r w:rsidR="007E4A58" w:rsidRPr="0062776B">
        <w:rPr>
          <w:rFonts w:ascii="Times New Roman" w:hAnsi="Times New Roman" w:cs="Times New Roman"/>
          <w:sz w:val="24"/>
          <w:szCs w:val="24"/>
        </w:rPr>
        <w:t xml:space="preserve"> в форме товара и товарного производства. В </w:t>
      </w:r>
      <w:proofErr w:type="gramStart"/>
      <w:r w:rsidR="007E4A58" w:rsidRPr="0062776B">
        <w:rPr>
          <w:rFonts w:ascii="Times New Roman" w:hAnsi="Times New Roman" w:cs="Times New Roman"/>
          <w:sz w:val="24"/>
          <w:szCs w:val="24"/>
        </w:rPr>
        <w:t>основаниях</w:t>
      </w:r>
      <w:proofErr w:type="gramEnd"/>
      <w:r w:rsidR="007E4A58" w:rsidRPr="0062776B">
        <w:rPr>
          <w:rFonts w:ascii="Times New Roman" w:hAnsi="Times New Roman" w:cs="Times New Roman"/>
          <w:sz w:val="24"/>
          <w:szCs w:val="24"/>
        </w:rPr>
        <w:t xml:space="preserve"> эндогенной внутристрановой логики метатеории исторического развития общества А. С. Шушарина «Полилогия современного мира …» </w:t>
      </w:r>
      <w:r w:rsidR="00B75961" w:rsidRPr="0062776B">
        <w:rPr>
          <w:rFonts w:ascii="Times New Roman" w:hAnsi="Times New Roman" w:cs="Times New Roman"/>
          <w:sz w:val="24"/>
          <w:szCs w:val="24"/>
        </w:rPr>
        <w:t xml:space="preserve">[3] </w:t>
      </w:r>
      <w:r w:rsidR="007E4A58" w:rsidRPr="0062776B">
        <w:rPr>
          <w:rFonts w:ascii="Times New Roman" w:hAnsi="Times New Roman" w:cs="Times New Roman"/>
          <w:sz w:val="24"/>
          <w:szCs w:val="24"/>
        </w:rPr>
        <w:t xml:space="preserve">действительная жизнь отдельного общества </w:t>
      </w:r>
      <w:r w:rsidR="00527CF1" w:rsidRPr="0062776B">
        <w:rPr>
          <w:rFonts w:ascii="Times New Roman" w:hAnsi="Times New Roman" w:cs="Times New Roman"/>
          <w:sz w:val="24"/>
          <w:szCs w:val="24"/>
        </w:rPr>
        <w:t>в статике рассматривается как множество следующих базовых типологических объектов</w:t>
      </w:r>
      <w:r w:rsidR="00B75961" w:rsidRPr="0062776B">
        <w:rPr>
          <w:rFonts w:ascii="Times New Roman" w:hAnsi="Times New Roman" w:cs="Times New Roman"/>
          <w:sz w:val="24"/>
          <w:szCs w:val="24"/>
        </w:rPr>
        <w:t xml:space="preserve"> [4]</w:t>
      </w:r>
      <w:r w:rsidR="00527CF1" w:rsidRPr="0062776B">
        <w:rPr>
          <w:rFonts w:ascii="Times New Roman" w:hAnsi="Times New Roman" w:cs="Times New Roman"/>
          <w:sz w:val="24"/>
          <w:szCs w:val="24"/>
        </w:rPr>
        <w:t>:</w:t>
      </w:r>
    </w:p>
    <w:p w:rsidR="00527CF1" w:rsidRPr="0062776B" w:rsidRDefault="00527CF1" w:rsidP="008B706D">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«человек» и «общая жизнь», доминирующих в эпохе человека;</w:t>
      </w:r>
    </w:p>
    <w:p w:rsidR="00527CF1" w:rsidRPr="0062776B" w:rsidRDefault="00527CF1" w:rsidP="008B706D">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«работник» и «пространство производства», доминирующих в эпохе работника;</w:t>
      </w:r>
    </w:p>
    <w:p w:rsidR="00527CF1" w:rsidRPr="0062776B" w:rsidRDefault="00527CF1" w:rsidP="008B706D">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 «средства производства (вещь)» и «функции, технологии», </w:t>
      </w:r>
      <w:proofErr w:type="gramStart"/>
      <w:r w:rsidRPr="0062776B">
        <w:rPr>
          <w:rFonts w:ascii="Times New Roman" w:hAnsi="Times New Roman" w:cs="Times New Roman"/>
          <w:sz w:val="24"/>
          <w:szCs w:val="24"/>
        </w:rPr>
        <w:t>доминирующих</w:t>
      </w:r>
      <w:proofErr w:type="gramEnd"/>
      <w:r w:rsidRPr="0062776B">
        <w:rPr>
          <w:rFonts w:ascii="Times New Roman" w:hAnsi="Times New Roman" w:cs="Times New Roman"/>
          <w:sz w:val="24"/>
          <w:szCs w:val="24"/>
        </w:rPr>
        <w:t xml:space="preserve"> в эпохе индустрии;</w:t>
      </w:r>
    </w:p>
    <w:p w:rsidR="00527CF1" w:rsidRPr="0062776B" w:rsidRDefault="00527CF1" w:rsidP="008B706D">
      <w:pPr>
        <w:spacing w:after="0" w:line="240" w:lineRule="auto"/>
        <w:ind w:firstLine="709"/>
        <w:rPr>
          <w:rFonts w:ascii="Times New Roman" w:hAnsi="Times New Roman" w:cs="Times New Roman"/>
          <w:sz w:val="24"/>
          <w:szCs w:val="24"/>
        </w:rPr>
      </w:pPr>
      <w:proofErr w:type="gramStart"/>
      <w:r w:rsidRPr="0062776B">
        <w:rPr>
          <w:rFonts w:ascii="Times New Roman" w:hAnsi="Times New Roman" w:cs="Times New Roman"/>
          <w:sz w:val="24"/>
          <w:szCs w:val="24"/>
        </w:rPr>
        <w:t>- «информация» и «общественное познание», доминирующей в эпохе знания;</w:t>
      </w:r>
      <w:proofErr w:type="gramEnd"/>
    </w:p>
    <w:p w:rsidR="00527CF1" w:rsidRPr="0062776B" w:rsidRDefault="00527CF1" w:rsidP="008B706D">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 и др.  </w:t>
      </w:r>
    </w:p>
    <w:p w:rsidR="008B706D" w:rsidRPr="0062776B" w:rsidRDefault="00527CF1" w:rsidP="008B706D">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Согласно полилогии </w:t>
      </w:r>
      <w:r w:rsidR="002D30CC" w:rsidRPr="0062776B">
        <w:rPr>
          <w:rFonts w:ascii="Times New Roman" w:hAnsi="Times New Roman" w:cs="Times New Roman"/>
          <w:sz w:val="24"/>
          <w:szCs w:val="24"/>
        </w:rPr>
        <w:t xml:space="preserve">каждая </w:t>
      </w:r>
      <w:r w:rsidRPr="0062776B">
        <w:rPr>
          <w:rFonts w:ascii="Times New Roman" w:hAnsi="Times New Roman" w:cs="Times New Roman"/>
          <w:sz w:val="24"/>
          <w:szCs w:val="24"/>
        </w:rPr>
        <w:t xml:space="preserve">эпоха </w:t>
      </w:r>
      <w:r w:rsidR="002D30CC" w:rsidRPr="0062776B">
        <w:rPr>
          <w:rFonts w:ascii="Times New Roman" w:hAnsi="Times New Roman" w:cs="Times New Roman"/>
          <w:sz w:val="24"/>
          <w:szCs w:val="24"/>
        </w:rPr>
        <w:t>в своём историческом развитии проходит через две фазы, две градации (устар. – формации). Первая фаза — это градация, в которой доминирует воспроизводство объекта-предмета, а вторая фаза – это доминирование воспроизводства объекта-процесса. Так в градации капитализм, первой фазы эпохи индустрии, доминирует объект-предмет «вещь» (средства производства) в форме товара, а соответствующие материально-знаковые отношения в форме «деньги».</w:t>
      </w:r>
      <w:r w:rsidR="0013307B" w:rsidRPr="0062776B">
        <w:rPr>
          <w:rFonts w:ascii="Times New Roman" w:hAnsi="Times New Roman" w:cs="Times New Roman"/>
          <w:sz w:val="24"/>
          <w:szCs w:val="24"/>
        </w:rPr>
        <w:t xml:space="preserve"> </w:t>
      </w:r>
    </w:p>
    <w:p w:rsidR="007E4E82" w:rsidRPr="0062776B" w:rsidRDefault="0013307B" w:rsidP="008B706D">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Вторая фаза эпохи индустрии – это градация социализм, в которой доминирует объект-процесс «функция, технология», а соответствующие материально-знаковые отношения в форме «статусов», то есть различных документов, инструкций, положений и т.п. При этом </w:t>
      </w:r>
      <w:proofErr w:type="gramStart"/>
      <w:r w:rsidRPr="0062776B">
        <w:rPr>
          <w:rFonts w:ascii="Times New Roman" w:hAnsi="Times New Roman" w:cs="Times New Roman"/>
          <w:sz w:val="24"/>
          <w:szCs w:val="24"/>
        </w:rPr>
        <w:t>в</w:t>
      </w:r>
      <w:proofErr w:type="gramEnd"/>
      <w:r w:rsidRPr="0062776B">
        <w:rPr>
          <w:rFonts w:ascii="Times New Roman" w:hAnsi="Times New Roman" w:cs="Times New Roman"/>
          <w:sz w:val="24"/>
          <w:szCs w:val="24"/>
        </w:rPr>
        <w:t xml:space="preserve"> лишь </w:t>
      </w:r>
      <w:proofErr w:type="gramStart"/>
      <w:r w:rsidRPr="0062776B">
        <w:rPr>
          <w:rFonts w:ascii="Times New Roman" w:hAnsi="Times New Roman" w:cs="Times New Roman"/>
          <w:sz w:val="24"/>
          <w:szCs w:val="24"/>
        </w:rPr>
        <w:t>в</w:t>
      </w:r>
      <w:proofErr w:type="gramEnd"/>
      <w:r w:rsidRPr="0062776B">
        <w:rPr>
          <w:rFonts w:ascii="Times New Roman" w:hAnsi="Times New Roman" w:cs="Times New Roman"/>
          <w:sz w:val="24"/>
          <w:szCs w:val="24"/>
        </w:rPr>
        <w:t xml:space="preserve"> розничной торговле присутствуют «деньги», которые обеспечивают лишь часть общего благополучения в соответствии со статусом агентов производства. Прочее благообеспечение осуществляется через общественные фонды (квартиры, путёвки и дома отдых, пионерские лагеря, медицинское обслуживание, образование и учёба, кружки и спортивные сооружения, </w:t>
      </w:r>
      <w:r w:rsidR="00FA1091" w:rsidRPr="0062776B">
        <w:rPr>
          <w:rFonts w:ascii="Times New Roman" w:hAnsi="Times New Roman" w:cs="Times New Roman"/>
          <w:sz w:val="24"/>
          <w:szCs w:val="24"/>
        </w:rPr>
        <w:t xml:space="preserve">и пр.). Поэтому уже на </w:t>
      </w:r>
      <w:proofErr w:type="gramStart"/>
      <w:r w:rsidR="00FA1091" w:rsidRPr="0062776B">
        <w:rPr>
          <w:rFonts w:ascii="Times New Roman" w:hAnsi="Times New Roman" w:cs="Times New Roman"/>
          <w:sz w:val="24"/>
          <w:szCs w:val="24"/>
        </w:rPr>
        <w:t>этапе</w:t>
      </w:r>
      <w:proofErr w:type="gramEnd"/>
      <w:r w:rsidR="00FA1091" w:rsidRPr="0062776B">
        <w:rPr>
          <w:rFonts w:ascii="Times New Roman" w:hAnsi="Times New Roman" w:cs="Times New Roman"/>
          <w:sz w:val="24"/>
          <w:szCs w:val="24"/>
        </w:rPr>
        <w:t xml:space="preserve"> социализма деньги выступают как некие предъявительские квитанции (документы), которые, образно говоря, не всегда можно просто так «отоварить», ибо иногда это требует дополнительных разрешений и указаний.</w:t>
      </w:r>
    </w:p>
    <w:p w:rsidR="00FA1091" w:rsidRPr="0062776B" w:rsidRDefault="00FA1091" w:rsidP="008B706D">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Таким образом, уже на </w:t>
      </w:r>
      <w:proofErr w:type="gramStart"/>
      <w:r w:rsidRPr="0062776B">
        <w:rPr>
          <w:rFonts w:ascii="Times New Roman" w:hAnsi="Times New Roman" w:cs="Times New Roman"/>
          <w:sz w:val="24"/>
          <w:szCs w:val="24"/>
        </w:rPr>
        <w:t>этапе</w:t>
      </w:r>
      <w:proofErr w:type="gramEnd"/>
      <w:r w:rsidRPr="0062776B">
        <w:rPr>
          <w:rFonts w:ascii="Times New Roman" w:hAnsi="Times New Roman" w:cs="Times New Roman"/>
          <w:sz w:val="24"/>
          <w:szCs w:val="24"/>
        </w:rPr>
        <w:t xml:space="preserve"> социализма происходит существенная трансформация «денег» относительно их традиционной формы градации капитализм.</w:t>
      </w:r>
      <w:r w:rsidR="0089732D" w:rsidRPr="0062776B">
        <w:rPr>
          <w:rFonts w:ascii="Times New Roman" w:hAnsi="Times New Roman" w:cs="Times New Roman"/>
          <w:sz w:val="24"/>
          <w:szCs w:val="24"/>
        </w:rPr>
        <w:t xml:space="preserve"> Так как социализм характеризуется </w:t>
      </w:r>
      <w:r w:rsidR="0089732D" w:rsidRPr="0062776B">
        <w:rPr>
          <w:rFonts w:ascii="Times New Roman" w:hAnsi="Times New Roman" w:cs="Times New Roman"/>
          <w:sz w:val="24"/>
          <w:szCs w:val="24"/>
        </w:rPr>
        <w:lastRenderedPageBreak/>
        <w:t xml:space="preserve">обобществлением средств производства, то сама трансформация материально-знаковых отношений на </w:t>
      </w:r>
      <w:proofErr w:type="gramStart"/>
      <w:r w:rsidR="0089732D" w:rsidRPr="0062776B">
        <w:rPr>
          <w:rFonts w:ascii="Times New Roman" w:hAnsi="Times New Roman" w:cs="Times New Roman"/>
          <w:sz w:val="24"/>
          <w:szCs w:val="24"/>
        </w:rPr>
        <w:t>этом</w:t>
      </w:r>
      <w:proofErr w:type="gramEnd"/>
      <w:r w:rsidR="0089732D" w:rsidRPr="0062776B">
        <w:rPr>
          <w:rFonts w:ascii="Times New Roman" w:hAnsi="Times New Roman" w:cs="Times New Roman"/>
          <w:sz w:val="24"/>
          <w:szCs w:val="24"/>
        </w:rPr>
        <w:t xml:space="preserve"> этапе восходящего исторического развития общества по сложности вполне объяснима и очевидна, как исторический факт. Поэтому ограничимся данной оценкой развития материально-знаковых отношений и перейдём к рассмотрению последующих возможных трансформаций «денег» в условиях, с одной стороны, как бы близких к капитализму, а, с другой стороны, - в принципиально иных условиях развития объективных материальных условиях последующего исторического развития современного социума.</w:t>
      </w:r>
    </w:p>
    <w:p w:rsidR="004D4562" w:rsidRPr="0062776B" w:rsidRDefault="004D4562" w:rsidP="00572969">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Ранее упоминалось, что в эндогенной внутристрановой логике метатеории последовательного исторического восходящего развития общества полилогия за эпохой индустрии следует эпоха знания. Эта эпоха доминирования </w:t>
      </w:r>
      <w:r w:rsidR="00572969" w:rsidRPr="0062776B">
        <w:rPr>
          <w:rFonts w:ascii="Times New Roman" w:hAnsi="Times New Roman" w:cs="Times New Roman"/>
          <w:sz w:val="24"/>
          <w:szCs w:val="24"/>
        </w:rPr>
        <w:t>следующих</w:t>
      </w:r>
      <w:r w:rsidRPr="0062776B">
        <w:rPr>
          <w:rFonts w:ascii="Times New Roman" w:hAnsi="Times New Roman" w:cs="Times New Roman"/>
          <w:sz w:val="24"/>
          <w:szCs w:val="24"/>
        </w:rPr>
        <w:t xml:space="preserve"> базовых типологических объектов действительной жизни общества</w:t>
      </w:r>
      <w:r w:rsidR="00572969" w:rsidRPr="0062776B">
        <w:rPr>
          <w:rFonts w:ascii="Times New Roman" w:hAnsi="Times New Roman" w:cs="Times New Roman"/>
          <w:sz w:val="24"/>
          <w:szCs w:val="24"/>
        </w:rPr>
        <w:t>:</w:t>
      </w:r>
      <w:r w:rsidRPr="0062776B">
        <w:rPr>
          <w:rFonts w:ascii="Times New Roman" w:hAnsi="Times New Roman" w:cs="Times New Roman"/>
          <w:sz w:val="24"/>
          <w:szCs w:val="24"/>
        </w:rPr>
        <w:t xml:space="preserve"> «информация» и «общественное познание»</w:t>
      </w:r>
      <w:r w:rsidR="00572969" w:rsidRPr="0062776B">
        <w:rPr>
          <w:rFonts w:ascii="Times New Roman" w:hAnsi="Times New Roman" w:cs="Times New Roman"/>
          <w:sz w:val="24"/>
          <w:szCs w:val="24"/>
        </w:rPr>
        <w:t>.</w:t>
      </w:r>
      <w:r w:rsidRPr="0062776B">
        <w:rPr>
          <w:rFonts w:ascii="Times New Roman" w:hAnsi="Times New Roman" w:cs="Times New Roman"/>
          <w:sz w:val="24"/>
          <w:szCs w:val="24"/>
        </w:rPr>
        <w:t xml:space="preserve"> </w:t>
      </w:r>
    </w:p>
    <w:p w:rsidR="00D011E9" w:rsidRPr="0062776B" w:rsidRDefault="00572969" w:rsidP="00544889">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В восходящем историческом </w:t>
      </w:r>
      <w:proofErr w:type="gramStart"/>
      <w:r w:rsidRPr="0062776B">
        <w:rPr>
          <w:rFonts w:ascii="Times New Roman" w:hAnsi="Times New Roman" w:cs="Times New Roman"/>
          <w:sz w:val="24"/>
          <w:szCs w:val="24"/>
        </w:rPr>
        <w:t>развитии</w:t>
      </w:r>
      <w:proofErr w:type="gramEnd"/>
      <w:r w:rsidRPr="0062776B">
        <w:rPr>
          <w:rFonts w:ascii="Times New Roman" w:hAnsi="Times New Roman" w:cs="Times New Roman"/>
          <w:sz w:val="24"/>
          <w:szCs w:val="24"/>
        </w:rPr>
        <w:t xml:space="preserve"> </w:t>
      </w:r>
      <w:r w:rsidR="004D4562" w:rsidRPr="0062776B">
        <w:rPr>
          <w:rFonts w:ascii="Times New Roman" w:hAnsi="Times New Roman" w:cs="Times New Roman"/>
          <w:sz w:val="24"/>
          <w:szCs w:val="24"/>
        </w:rPr>
        <w:t>эпоха</w:t>
      </w:r>
      <w:r w:rsidRPr="0062776B">
        <w:rPr>
          <w:rFonts w:ascii="Times New Roman" w:hAnsi="Times New Roman" w:cs="Times New Roman"/>
          <w:sz w:val="24"/>
          <w:szCs w:val="24"/>
        </w:rPr>
        <w:t xml:space="preserve"> знания</w:t>
      </w:r>
      <w:r w:rsidR="004D4562" w:rsidRPr="0062776B">
        <w:rPr>
          <w:rFonts w:ascii="Times New Roman" w:hAnsi="Times New Roman" w:cs="Times New Roman"/>
          <w:sz w:val="24"/>
          <w:szCs w:val="24"/>
        </w:rPr>
        <w:t xml:space="preserve"> проходит через две фазы, </w:t>
      </w:r>
      <w:r w:rsidRPr="0062776B">
        <w:rPr>
          <w:rFonts w:ascii="Times New Roman" w:hAnsi="Times New Roman" w:cs="Times New Roman"/>
          <w:sz w:val="24"/>
          <w:szCs w:val="24"/>
        </w:rPr>
        <w:t xml:space="preserve">- </w:t>
      </w:r>
      <w:r w:rsidR="004D4562" w:rsidRPr="0062776B">
        <w:rPr>
          <w:rFonts w:ascii="Times New Roman" w:hAnsi="Times New Roman" w:cs="Times New Roman"/>
          <w:sz w:val="24"/>
          <w:szCs w:val="24"/>
        </w:rPr>
        <w:t>градаци</w:t>
      </w:r>
      <w:r w:rsidRPr="0062776B">
        <w:rPr>
          <w:rFonts w:ascii="Times New Roman" w:hAnsi="Times New Roman" w:cs="Times New Roman"/>
          <w:sz w:val="24"/>
          <w:szCs w:val="24"/>
        </w:rPr>
        <w:t>я Информационное общество и градация Общество знания.</w:t>
      </w:r>
      <w:r w:rsidR="004D4562" w:rsidRPr="0062776B">
        <w:rPr>
          <w:rFonts w:ascii="Times New Roman" w:hAnsi="Times New Roman" w:cs="Times New Roman"/>
          <w:sz w:val="24"/>
          <w:szCs w:val="24"/>
        </w:rPr>
        <w:t xml:space="preserve"> </w:t>
      </w:r>
      <w:r w:rsidRPr="0062776B">
        <w:rPr>
          <w:rFonts w:ascii="Times New Roman" w:hAnsi="Times New Roman" w:cs="Times New Roman"/>
          <w:sz w:val="24"/>
          <w:szCs w:val="24"/>
        </w:rPr>
        <w:t>В п</w:t>
      </w:r>
      <w:r w:rsidR="004D4562" w:rsidRPr="0062776B">
        <w:rPr>
          <w:rFonts w:ascii="Times New Roman" w:hAnsi="Times New Roman" w:cs="Times New Roman"/>
          <w:sz w:val="24"/>
          <w:szCs w:val="24"/>
        </w:rPr>
        <w:t>ерв</w:t>
      </w:r>
      <w:r w:rsidRPr="0062776B">
        <w:rPr>
          <w:rFonts w:ascii="Times New Roman" w:hAnsi="Times New Roman" w:cs="Times New Roman"/>
          <w:sz w:val="24"/>
          <w:szCs w:val="24"/>
        </w:rPr>
        <w:t>ой</w:t>
      </w:r>
      <w:r w:rsidR="004D4562" w:rsidRPr="0062776B">
        <w:rPr>
          <w:rFonts w:ascii="Times New Roman" w:hAnsi="Times New Roman" w:cs="Times New Roman"/>
          <w:sz w:val="24"/>
          <w:szCs w:val="24"/>
        </w:rPr>
        <w:t xml:space="preserve"> фаз</w:t>
      </w:r>
      <w:r w:rsidRPr="0062776B">
        <w:rPr>
          <w:rFonts w:ascii="Times New Roman" w:hAnsi="Times New Roman" w:cs="Times New Roman"/>
          <w:sz w:val="24"/>
          <w:szCs w:val="24"/>
        </w:rPr>
        <w:t>е,</w:t>
      </w:r>
      <w:r w:rsidR="004D4562" w:rsidRPr="0062776B">
        <w:rPr>
          <w:rFonts w:ascii="Times New Roman" w:hAnsi="Times New Roman" w:cs="Times New Roman"/>
          <w:sz w:val="24"/>
          <w:szCs w:val="24"/>
        </w:rPr>
        <w:t xml:space="preserve"> — это градация</w:t>
      </w:r>
      <w:r w:rsidRPr="0062776B">
        <w:rPr>
          <w:rFonts w:ascii="Times New Roman" w:hAnsi="Times New Roman" w:cs="Times New Roman"/>
          <w:sz w:val="24"/>
          <w:szCs w:val="24"/>
        </w:rPr>
        <w:t xml:space="preserve"> Информационное общество</w:t>
      </w:r>
      <w:r w:rsidR="004D4562" w:rsidRPr="0062776B">
        <w:rPr>
          <w:rFonts w:ascii="Times New Roman" w:hAnsi="Times New Roman" w:cs="Times New Roman"/>
          <w:sz w:val="24"/>
          <w:szCs w:val="24"/>
        </w:rPr>
        <w:t>, доминирует воспроизводство объекта-предмета</w:t>
      </w:r>
      <w:r w:rsidRPr="0062776B">
        <w:rPr>
          <w:rFonts w:ascii="Times New Roman" w:hAnsi="Times New Roman" w:cs="Times New Roman"/>
          <w:sz w:val="24"/>
          <w:szCs w:val="24"/>
        </w:rPr>
        <w:t xml:space="preserve"> «информация» в форме контента</w:t>
      </w:r>
      <w:r w:rsidR="004D4562" w:rsidRPr="0062776B">
        <w:rPr>
          <w:rFonts w:ascii="Times New Roman" w:hAnsi="Times New Roman" w:cs="Times New Roman"/>
          <w:sz w:val="24"/>
          <w:szCs w:val="24"/>
        </w:rPr>
        <w:t>,</w:t>
      </w:r>
      <w:r w:rsidRPr="0062776B">
        <w:rPr>
          <w:rFonts w:ascii="Times New Roman" w:hAnsi="Times New Roman" w:cs="Times New Roman"/>
          <w:sz w:val="24"/>
          <w:szCs w:val="24"/>
        </w:rPr>
        <w:t xml:space="preserve"> а соответствующие материально-знаковые отношения</w:t>
      </w:r>
      <w:r w:rsidR="00544889" w:rsidRPr="0062776B">
        <w:rPr>
          <w:rFonts w:ascii="Times New Roman" w:hAnsi="Times New Roman" w:cs="Times New Roman"/>
          <w:sz w:val="24"/>
          <w:szCs w:val="24"/>
        </w:rPr>
        <w:t xml:space="preserve"> осуществляются </w:t>
      </w:r>
      <w:r w:rsidRPr="0062776B">
        <w:rPr>
          <w:rFonts w:ascii="Times New Roman" w:hAnsi="Times New Roman" w:cs="Times New Roman"/>
          <w:sz w:val="24"/>
          <w:szCs w:val="24"/>
        </w:rPr>
        <w:t>в форме «</w:t>
      </w:r>
      <w:r w:rsidR="00544889" w:rsidRPr="0062776B">
        <w:rPr>
          <w:rFonts w:ascii="Times New Roman" w:hAnsi="Times New Roman" w:cs="Times New Roman"/>
          <w:sz w:val="24"/>
          <w:szCs w:val="24"/>
        </w:rPr>
        <w:t>торрентов</w:t>
      </w:r>
      <w:r w:rsidRPr="0062776B">
        <w:rPr>
          <w:rFonts w:ascii="Times New Roman" w:hAnsi="Times New Roman" w:cs="Times New Roman"/>
          <w:sz w:val="24"/>
          <w:szCs w:val="24"/>
        </w:rPr>
        <w:t>».</w:t>
      </w:r>
      <w:r w:rsidR="00544889" w:rsidRPr="0062776B">
        <w:rPr>
          <w:rFonts w:ascii="Times New Roman" w:hAnsi="Times New Roman" w:cs="Times New Roman"/>
          <w:sz w:val="24"/>
          <w:szCs w:val="24"/>
        </w:rPr>
        <w:t xml:space="preserve"> </w:t>
      </w:r>
      <w:proofErr w:type="gramStart"/>
      <w:r w:rsidR="00544889" w:rsidRPr="0062776B">
        <w:rPr>
          <w:rFonts w:ascii="Times New Roman" w:hAnsi="Times New Roman" w:cs="Times New Roman"/>
          <w:sz w:val="24"/>
          <w:szCs w:val="24"/>
        </w:rPr>
        <w:t xml:space="preserve">Соответственно во </w:t>
      </w:r>
      <w:r w:rsidR="004D4562" w:rsidRPr="0062776B">
        <w:rPr>
          <w:rFonts w:ascii="Times New Roman" w:hAnsi="Times New Roman" w:cs="Times New Roman"/>
          <w:sz w:val="24"/>
          <w:szCs w:val="24"/>
        </w:rPr>
        <w:t>втор</w:t>
      </w:r>
      <w:r w:rsidR="00544889" w:rsidRPr="0062776B">
        <w:rPr>
          <w:rFonts w:ascii="Times New Roman" w:hAnsi="Times New Roman" w:cs="Times New Roman"/>
          <w:sz w:val="24"/>
          <w:szCs w:val="24"/>
        </w:rPr>
        <w:t>ой</w:t>
      </w:r>
      <w:r w:rsidR="004D4562" w:rsidRPr="0062776B">
        <w:rPr>
          <w:rFonts w:ascii="Times New Roman" w:hAnsi="Times New Roman" w:cs="Times New Roman"/>
          <w:sz w:val="24"/>
          <w:szCs w:val="24"/>
        </w:rPr>
        <w:t xml:space="preserve"> фаз</w:t>
      </w:r>
      <w:r w:rsidR="00544889" w:rsidRPr="0062776B">
        <w:rPr>
          <w:rFonts w:ascii="Times New Roman" w:hAnsi="Times New Roman" w:cs="Times New Roman"/>
          <w:sz w:val="24"/>
          <w:szCs w:val="24"/>
        </w:rPr>
        <w:t>е (Общество знания),</w:t>
      </w:r>
      <w:r w:rsidR="004D4562" w:rsidRPr="0062776B">
        <w:rPr>
          <w:rFonts w:ascii="Times New Roman" w:hAnsi="Times New Roman" w:cs="Times New Roman"/>
          <w:sz w:val="24"/>
          <w:szCs w:val="24"/>
        </w:rPr>
        <w:t xml:space="preserve"> доминир</w:t>
      </w:r>
      <w:r w:rsidR="00544889" w:rsidRPr="0062776B">
        <w:rPr>
          <w:rFonts w:ascii="Times New Roman" w:hAnsi="Times New Roman" w:cs="Times New Roman"/>
          <w:sz w:val="24"/>
          <w:szCs w:val="24"/>
        </w:rPr>
        <w:t>ует</w:t>
      </w:r>
      <w:r w:rsidR="004D4562" w:rsidRPr="0062776B">
        <w:rPr>
          <w:rFonts w:ascii="Times New Roman" w:hAnsi="Times New Roman" w:cs="Times New Roman"/>
          <w:sz w:val="24"/>
          <w:szCs w:val="24"/>
        </w:rPr>
        <w:t xml:space="preserve"> воспроизводств</w:t>
      </w:r>
      <w:r w:rsidR="00544889" w:rsidRPr="0062776B">
        <w:rPr>
          <w:rFonts w:ascii="Times New Roman" w:hAnsi="Times New Roman" w:cs="Times New Roman"/>
          <w:sz w:val="24"/>
          <w:szCs w:val="24"/>
        </w:rPr>
        <w:t>о</w:t>
      </w:r>
      <w:r w:rsidR="004D4562" w:rsidRPr="0062776B">
        <w:rPr>
          <w:rFonts w:ascii="Times New Roman" w:hAnsi="Times New Roman" w:cs="Times New Roman"/>
          <w:sz w:val="24"/>
          <w:szCs w:val="24"/>
        </w:rPr>
        <w:t xml:space="preserve"> объекта-процесса</w:t>
      </w:r>
      <w:r w:rsidR="00544889" w:rsidRPr="0062776B">
        <w:rPr>
          <w:rFonts w:ascii="Times New Roman" w:hAnsi="Times New Roman" w:cs="Times New Roman"/>
          <w:sz w:val="24"/>
          <w:szCs w:val="24"/>
        </w:rPr>
        <w:t xml:space="preserve"> «общественное познание</w:t>
      </w:r>
      <w:r w:rsidR="004D4562" w:rsidRPr="0062776B">
        <w:rPr>
          <w:rFonts w:ascii="Times New Roman" w:hAnsi="Times New Roman" w:cs="Times New Roman"/>
          <w:sz w:val="24"/>
          <w:szCs w:val="24"/>
        </w:rPr>
        <w:t>, а соответствующие материально-знаковые отношения в форме «</w:t>
      </w:r>
      <w:r w:rsidR="00544889" w:rsidRPr="0062776B">
        <w:rPr>
          <w:rFonts w:ascii="Times New Roman" w:hAnsi="Times New Roman" w:cs="Times New Roman"/>
          <w:sz w:val="24"/>
          <w:szCs w:val="24"/>
        </w:rPr>
        <w:t xml:space="preserve">исследовательских </w:t>
      </w:r>
      <w:r w:rsidR="004D4562" w:rsidRPr="0062776B">
        <w:rPr>
          <w:rFonts w:ascii="Times New Roman" w:hAnsi="Times New Roman" w:cs="Times New Roman"/>
          <w:sz w:val="24"/>
          <w:szCs w:val="24"/>
        </w:rPr>
        <w:t xml:space="preserve">статусов», то есть различных </w:t>
      </w:r>
      <w:r w:rsidR="00544889" w:rsidRPr="0062776B">
        <w:rPr>
          <w:rFonts w:ascii="Times New Roman" w:hAnsi="Times New Roman" w:cs="Times New Roman"/>
          <w:sz w:val="24"/>
          <w:szCs w:val="24"/>
        </w:rPr>
        <w:t xml:space="preserve">отчётных </w:t>
      </w:r>
      <w:r w:rsidR="004D4562" w:rsidRPr="0062776B">
        <w:rPr>
          <w:rFonts w:ascii="Times New Roman" w:hAnsi="Times New Roman" w:cs="Times New Roman"/>
          <w:sz w:val="24"/>
          <w:szCs w:val="24"/>
        </w:rPr>
        <w:t>документов,</w:t>
      </w:r>
      <w:r w:rsidR="00A47DF3" w:rsidRPr="0062776B">
        <w:rPr>
          <w:rFonts w:ascii="Times New Roman" w:hAnsi="Times New Roman" w:cs="Times New Roman"/>
          <w:sz w:val="24"/>
          <w:szCs w:val="24"/>
        </w:rPr>
        <w:t xml:space="preserve"> предъявительские потребительские инструкции (права, квитанции)</w:t>
      </w:r>
      <w:r w:rsidR="004D4562" w:rsidRPr="0062776B">
        <w:rPr>
          <w:rFonts w:ascii="Times New Roman" w:hAnsi="Times New Roman" w:cs="Times New Roman"/>
          <w:sz w:val="24"/>
          <w:szCs w:val="24"/>
        </w:rPr>
        <w:t xml:space="preserve"> </w:t>
      </w:r>
      <w:r w:rsidR="00544889" w:rsidRPr="0062776B">
        <w:rPr>
          <w:rFonts w:ascii="Times New Roman" w:hAnsi="Times New Roman" w:cs="Times New Roman"/>
          <w:sz w:val="24"/>
          <w:szCs w:val="24"/>
        </w:rPr>
        <w:t>научных рангов,</w:t>
      </w:r>
      <w:r w:rsidR="00A47DF3" w:rsidRPr="0062776B">
        <w:rPr>
          <w:rFonts w:ascii="Times New Roman" w:hAnsi="Times New Roman" w:cs="Times New Roman"/>
          <w:sz w:val="24"/>
          <w:szCs w:val="24"/>
        </w:rPr>
        <w:t xml:space="preserve"> авторитетов,</w:t>
      </w:r>
      <w:r w:rsidR="00544889" w:rsidRPr="0062776B">
        <w:rPr>
          <w:rFonts w:ascii="Times New Roman" w:hAnsi="Times New Roman" w:cs="Times New Roman"/>
          <w:sz w:val="24"/>
          <w:szCs w:val="24"/>
        </w:rPr>
        <w:t xml:space="preserve"> </w:t>
      </w:r>
      <w:r w:rsidR="004D4562" w:rsidRPr="0062776B">
        <w:rPr>
          <w:rFonts w:ascii="Times New Roman" w:hAnsi="Times New Roman" w:cs="Times New Roman"/>
          <w:sz w:val="24"/>
          <w:szCs w:val="24"/>
        </w:rPr>
        <w:t>положений и т.п.</w:t>
      </w:r>
      <w:proofErr w:type="gramEnd"/>
    </w:p>
    <w:p w:rsidR="00D011E9" w:rsidRPr="0062776B" w:rsidRDefault="00D011E9" w:rsidP="00544889">
      <w:pPr>
        <w:spacing w:after="0" w:line="240" w:lineRule="auto"/>
        <w:ind w:firstLine="709"/>
        <w:rPr>
          <w:rFonts w:ascii="Times New Roman" w:hAnsi="Times New Roman" w:cs="Times New Roman"/>
          <w:sz w:val="24"/>
          <w:szCs w:val="24"/>
        </w:rPr>
      </w:pPr>
    </w:p>
    <w:p w:rsidR="00D011E9" w:rsidRPr="0062776B" w:rsidRDefault="00D011E9" w:rsidP="00544889">
      <w:pPr>
        <w:spacing w:after="0" w:line="240" w:lineRule="auto"/>
        <w:ind w:firstLine="709"/>
        <w:rPr>
          <w:rFonts w:ascii="Times New Roman" w:hAnsi="Times New Roman" w:cs="Times New Roman"/>
          <w:sz w:val="24"/>
          <w:szCs w:val="24"/>
        </w:rPr>
      </w:pPr>
    </w:p>
    <w:p w:rsidR="00D011E9" w:rsidRPr="0062776B" w:rsidRDefault="00D65DA9" w:rsidP="00D65DA9">
      <w:pPr>
        <w:spacing w:after="0" w:line="240" w:lineRule="auto"/>
        <w:jc w:val="center"/>
        <w:rPr>
          <w:rFonts w:ascii="Times New Roman" w:hAnsi="Times New Roman" w:cs="Times New Roman"/>
          <w:i/>
          <w:sz w:val="24"/>
          <w:szCs w:val="24"/>
        </w:rPr>
      </w:pPr>
      <w:r w:rsidRPr="0062776B">
        <w:rPr>
          <w:rFonts w:ascii="Times New Roman" w:hAnsi="Times New Roman" w:cs="Times New Roman"/>
          <w:i/>
          <w:sz w:val="24"/>
          <w:szCs w:val="24"/>
        </w:rPr>
        <w:t>Информационное общество</w:t>
      </w:r>
    </w:p>
    <w:p w:rsidR="007E4E82" w:rsidRPr="0062776B" w:rsidRDefault="004D4562" w:rsidP="00544889">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 </w:t>
      </w:r>
    </w:p>
    <w:p w:rsidR="007E4E82" w:rsidRPr="0062776B" w:rsidRDefault="006C5347"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Информонимика Информационного</w:t>
      </w:r>
      <w:r w:rsidR="00A47DF3" w:rsidRPr="0062776B">
        <w:rPr>
          <w:rFonts w:ascii="Times New Roman" w:hAnsi="Times New Roman" w:cs="Times New Roman"/>
          <w:sz w:val="24"/>
          <w:szCs w:val="24"/>
        </w:rPr>
        <w:t xml:space="preserve"> общества в форме «торрентов» впервые была достаточно подробно представлена в книге А. Т. Харчевникова «Теория Информационного общества </w:t>
      </w:r>
      <w:r w:rsidR="00C5756C" w:rsidRPr="0062776B">
        <w:rPr>
          <w:rFonts w:ascii="Times New Roman" w:hAnsi="Times New Roman" w:cs="Times New Roman"/>
          <w:sz w:val="24"/>
          <w:szCs w:val="24"/>
        </w:rPr>
        <w:t>…</w:t>
      </w:r>
      <w:r w:rsidR="00A47DF3" w:rsidRPr="0062776B">
        <w:rPr>
          <w:rFonts w:ascii="Times New Roman" w:hAnsi="Times New Roman" w:cs="Times New Roman"/>
          <w:sz w:val="24"/>
          <w:szCs w:val="24"/>
        </w:rPr>
        <w:t>»</w:t>
      </w:r>
      <w:r w:rsidR="0047200B" w:rsidRPr="0062776B">
        <w:rPr>
          <w:rFonts w:ascii="Times New Roman" w:hAnsi="Times New Roman" w:cs="Times New Roman"/>
          <w:sz w:val="24"/>
          <w:szCs w:val="24"/>
        </w:rPr>
        <w:t xml:space="preserve"> [5]</w:t>
      </w:r>
      <w:r w:rsidRPr="0062776B">
        <w:rPr>
          <w:rFonts w:ascii="Times New Roman" w:hAnsi="Times New Roman" w:cs="Times New Roman"/>
          <w:sz w:val="24"/>
          <w:szCs w:val="24"/>
        </w:rPr>
        <w:t xml:space="preserve">. Эта теория и последующая книга «Теория Общества знания …» были попыткой продемонстрировать возможности метатеории полилогия, заглянуть в будущее строго на научной основе, дать представление </w:t>
      </w:r>
      <w:r w:rsidR="00021B35" w:rsidRPr="0062776B">
        <w:rPr>
          <w:rFonts w:ascii="Times New Roman" w:hAnsi="Times New Roman" w:cs="Times New Roman"/>
          <w:sz w:val="24"/>
          <w:szCs w:val="24"/>
        </w:rPr>
        <w:t>о «тощем тренде» социального развития и скупое конструктивное социальное видение этого будущего современного общества.</w:t>
      </w:r>
      <w:r w:rsidR="00B465B3" w:rsidRPr="0062776B">
        <w:rPr>
          <w:rFonts w:ascii="Times New Roman" w:hAnsi="Times New Roman" w:cs="Times New Roman"/>
          <w:sz w:val="24"/>
          <w:szCs w:val="24"/>
        </w:rPr>
        <w:t xml:space="preserve"> </w:t>
      </w:r>
      <w:r w:rsidR="00C5756C" w:rsidRPr="0062776B">
        <w:rPr>
          <w:rFonts w:ascii="Times New Roman" w:hAnsi="Times New Roman" w:cs="Times New Roman"/>
          <w:sz w:val="24"/>
          <w:szCs w:val="24"/>
        </w:rPr>
        <w:t xml:space="preserve">Само же понятие «информация определяется следующим образом </w:t>
      </w:r>
      <w:r w:rsidR="00B465B3" w:rsidRPr="0062776B">
        <w:rPr>
          <w:rFonts w:ascii="Times New Roman" w:hAnsi="Times New Roman" w:cs="Times New Roman"/>
          <w:sz w:val="24"/>
          <w:szCs w:val="24"/>
        </w:rPr>
        <w:t>[</w:t>
      </w:r>
      <w:r w:rsidR="0047200B" w:rsidRPr="0062776B">
        <w:rPr>
          <w:rFonts w:ascii="Times New Roman" w:hAnsi="Times New Roman" w:cs="Times New Roman"/>
          <w:sz w:val="24"/>
          <w:szCs w:val="24"/>
        </w:rPr>
        <w:t>5</w:t>
      </w:r>
      <w:r w:rsidR="00B465B3" w:rsidRPr="0062776B">
        <w:rPr>
          <w:rFonts w:ascii="Times New Roman" w:hAnsi="Times New Roman" w:cs="Times New Roman"/>
          <w:sz w:val="24"/>
          <w:szCs w:val="24"/>
        </w:rPr>
        <w:t>-314]:</w:t>
      </w:r>
    </w:p>
    <w:p w:rsidR="00B465B3" w:rsidRPr="0062776B" w:rsidRDefault="00B465B3"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«информация» есть результат взаимодействия частей материи как субстанции, результат, выражающий через «изменение»</w:t>
      </w:r>
      <w:r w:rsidR="00CB744C" w:rsidRPr="0062776B">
        <w:rPr>
          <w:rFonts w:ascii="Times New Roman" w:hAnsi="Times New Roman" w:cs="Times New Roman"/>
          <w:sz w:val="24"/>
          <w:szCs w:val="24"/>
        </w:rPr>
        <w:t xml:space="preserve"> (трансформацию) материального мира, структуры и процессов конкретного существования самой этой реальности субстанции или – результат, подтверждающий неизменность некой части этой реальности, либо её изменение.</w:t>
      </w:r>
    </w:p>
    <w:p w:rsidR="00CB744C" w:rsidRPr="0062776B" w:rsidRDefault="00CB744C"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Кратко, как философская категория, «информация» определяется так [</w:t>
      </w:r>
      <w:r w:rsidR="0047200B" w:rsidRPr="0062776B">
        <w:rPr>
          <w:rFonts w:ascii="Times New Roman" w:hAnsi="Times New Roman" w:cs="Times New Roman"/>
          <w:sz w:val="24"/>
          <w:szCs w:val="24"/>
        </w:rPr>
        <w:t>5</w:t>
      </w:r>
      <w:r w:rsidRPr="0062776B">
        <w:rPr>
          <w:rFonts w:ascii="Times New Roman" w:hAnsi="Times New Roman" w:cs="Times New Roman"/>
          <w:sz w:val="24"/>
          <w:szCs w:val="24"/>
        </w:rPr>
        <w:t>-312]: - «</w:t>
      </w:r>
      <w:r w:rsidRPr="0062776B">
        <w:rPr>
          <w:rFonts w:ascii="Times New Roman" w:hAnsi="Times New Roman" w:cs="Times New Roman"/>
          <w:i/>
          <w:sz w:val="24"/>
          <w:szCs w:val="24"/>
        </w:rPr>
        <w:t>Информация есть результат отображения материи самой на себя</w:t>
      </w:r>
      <w:r w:rsidRPr="0062776B">
        <w:rPr>
          <w:rFonts w:ascii="Times New Roman" w:hAnsi="Times New Roman" w:cs="Times New Roman"/>
          <w:sz w:val="24"/>
          <w:szCs w:val="24"/>
        </w:rPr>
        <w:t>».</w:t>
      </w:r>
    </w:p>
    <w:p w:rsidR="00B465B3" w:rsidRPr="0062776B" w:rsidRDefault="00B465B3"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Там же даётся следующее сравнительное заключение в отношении измерения ценности контента и товара (</w:t>
      </w:r>
      <w:r w:rsidR="00CB744C" w:rsidRPr="0062776B">
        <w:rPr>
          <w:rFonts w:ascii="Times New Roman" w:hAnsi="Times New Roman" w:cs="Times New Roman"/>
          <w:sz w:val="24"/>
          <w:szCs w:val="24"/>
        </w:rPr>
        <w:t xml:space="preserve">стоимости </w:t>
      </w:r>
      <w:r w:rsidRPr="0062776B">
        <w:rPr>
          <w:rFonts w:ascii="Times New Roman" w:hAnsi="Times New Roman" w:cs="Times New Roman"/>
          <w:sz w:val="24"/>
          <w:szCs w:val="24"/>
        </w:rPr>
        <w:t>вещи!)</w:t>
      </w:r>
      <w:r w:rsidR="00CB744C" w:rsidRPr="0062776B">
        <w:rPr>
          <w:rFonts w:ascii="Times New Roman" w:hAnsi="Times New Roman" w:cs="Times New Roman"/>
          <w:sz w:val="24"/>
          <w:szCs w:val="24"/>
        </w:rPr>
        <w:t>:</w:t>
      </w:r>
    </w:p>
    <w:p w:rsidR="00CB744C" w:rsidRPr="0062776B" w:rsidRDefault="00CB744C"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Величина ценности контента</w:t>
      </w:r>
      <w:r w:rsidR="00551E76" w:rsidRPr="0062776B">
        <w:rPr>
          <w:rFonts w:ascii="Times New Roman" w:hAnsi="Times New Roman" w:cs="Times New Roman"/>
          <w:sz w:val="24"/>
          <w:szCs w:val="24"/>
        </w:rPr>
        <w:t xml:space="preserve"> (текущая информационная ценность)</w:t>
      </w:r>
      <w:r w:rsidRPr="0062776B">
        <w:rPr>
          <w:rFonts w:ascii="Times New Roman" w:hAnsi="Times New Roman" w:cs="Times New Roman"/>
          <w:sz w:val="24"/>
          <w:szCs w:val="24"/>
        </w:rPr>
        <w:t xml:space="preserve"> изменяется, таким образом, прямо пропорционально количеству производительного труда (жизнедеятельности), создающего впервые данный контент (информацию), и обратно пропорционально количеству потребителей, пользующихся этим растиражированным контентом</w:t>
      </w:r>
      <w:r w:rsidR="00551E76" w:rsidRPr="0062776B">
        <w:rPr>
          <w:rFonts w:ascii="Times New Roman" w:hAnsi="Times New Roman" w:cs="Times New Roman"/>
          <w:sz w:val="24"/>
          <w:szCs w:val="24"/>
        </w:rPr>
        <w:t>, то есть обратно пропорционально тиражу данного контента.</w:t>
      </w:r>
    </w:p>
    <w:p w:rsidR="00D24742" w:rsidRPr="0062776B" w:rsidRDefault="00D24742"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В информационном </w:t>
      </w:r>
      <w:proofErr w:type="gramStart"/>
      <w:r w:rsidRPr="0062776B">
        <w:rPr>
          <w:rFonts w:ascii="Times New Roman" w:hAnsi="Times New Roman" w:cs="Times New Roman"/>
          <w:sz w:val="24"/>
          <w:szCs w:val="24"/>
        </w:rPr>
        <w:t>взаимодействии</w:t>
      </w:r>
      <w:proofErr w:type="gramEnd"/>
      <w:r w:rsidRPr="0062776B">
        <w:rPr>
          <w:rFonts w:ascii="Times New Roman" w:hAnsi="Times New Roman" w:cs="Times New Roman"/>
          <w:sz w:val="24"/>
          <w:szCs w:val="24"/>
        </w:rPr>
        <w:t xml:space="preserve"> богатство - «предмет», это «информация, знания» [</w:t>
      </w:r>
      <w:r w:rsidR="0047200B" w:rsidRPr="0062776B">
        <w:rPr>
          <w:rFonts w:ascii="Times New Roman" w:hAnsi="Times New Roman" w:cs="Times New Roman"/>
          <w:sz w:val="24"/>
          <w:szCs w:val="24"/>
        </w:rPr>
        <w:t>5</w:t>
      </w:r>
      <w:r w:rsidRPr="0062776B">
        <w:rPr>
          <w:rFonts w:ascii="Times New Roman" w:hAnsi="Times New Roman" w:cs="Times New Roman"/>
          <w:sz w:val="24"/>
          <w:szCs w:val="24"/>
        </w:rPr>
        <w:t xml:space="preserve">-366]. И не более того. В элементарной форме это </w:t>
      </w:r>
      <w:r w:rsidRPr="0062776B">
        <w:rPr>
          <w:rFonts w:ascii="Times New Roman" w:hAnsi="Times New Roman" w:cs="Times New Roman"/>
          <w:i/>
          <w:sz w:val="24"/>
          <w:szCs w:val="24"/>
        </w:rPr>
        <w:t>информативность</w:t>
      </w:r>
      <w:r w:rsidRPr="0062776B">
        <w:rPr>
          <w:rFonts w:ascii="Times New Roman" w:hAnsi="Times New Roman" w:cs="Times New Roman"/>
          <w:sz w:val="24"/>
          <w:szCs w:val="24"/>
        </w:rPr>
        <w:t xml:space="preserve"> («</w:t>
      </w:r>
      <w:r w:rsidRPr="0062776B">
        <w:rPr>
          <w:rFonts w:ascii="Times New Roman" w:hAnsi="Times New Roman" w:cs="Times New Roman"/>
          <w:i/>
          <w:sz w:val="24"/>
          <w:szCs w:val="24"/>
        </w:rPr>
        <w:t>потребительная ценность</w:t>
      </w:r>
      <w:r w:rsidRPr="0062776B">
        <w:rPr>
          <w:rFonts w:ascii="Times New Roman" w:hAnsi="Times New Roman" w:cs="Times New Roman"/>
          <w:sz w:val="24"/>
          <w:szCs w:val="24"/>
        </w:rPr>
        <w:t>», полезная информация, «</w:t>
      </w:r>
      <w:r w:rsidRPr="0062776B">
        <w:rPr>
          <w:rFonts w:ascii="Times New Roman" w:hAnsi="Times New Roman" w:cs="Times New Roman"/>
          <w:i/>
          <w:sz w:val="24"/>
          <w:szCs w:val="24"/>
        </w:rPr>
        <w:t>текущая ценно</w:t>
      </w:r>
      <w:r w:rsidRPr="0062776B">
        <w:rPr>
          <w:rFonts w:ascii="Times New Roman" w:hAnsi="Times New Roman" w:cs="Times New Roman"/>
          <w:sz w:val="24"/>
          <w:szCs w:val="24"/>
        </w:rPr>
        <w:t xml:space="preserve">сть») или, как объект обстоятельств и отношений производства, </w:t>
      </w:r>
      <w:r w:rsidRPr="0062776B">
        <w:rPr>
          <w:rFonts w:ascii="Times New Roman" w:hAnsi="Times New Roman" w:cs="Times New Roman"/>
          <w:i/>
          <w:sz w:val="24"/>
          <w:szCs w:val="24"/>
        </w:rPr>
        <w:t>исходные данные (исходная информация, данные)</w:t>
      </w:r>
      <w:r w:rsidRPr="0062776B">
        <w:rPr>
          <w:rFonts w:ascii="Times New Roman" w:hAnsi="Times New Roman" w:cs="Times New Roman"/>
          <w:sz w:val="24"/>
          <w:szCs w:val="24"/>
        </w:rPr>
        <w:t xml:space="preserve"> – средства и предмет интеллектуального труда жизненного или производительного назначения, интеллектуальный продукт. </w:t>
      </w:r>
      <w:proofErr w:type="gramStart"/>
      <w:r w:rsidRPr="0062776B">
        <w:rPr>
          <w:rFonts w:ascii="Times New Roman" w:hAnsi="Times New Roman" w:cs="Times New Roman"/>
          <w:sz w:val="24"/>
          <w:szCs w:val="24"/>
        </w:rPr>
        <w:t xml:space="preserve">В «информационном обмене», а точнее, в удовлетворении информационной потребности, последние (данные) выступают в общественной форме элементарного отношения, </w:t>
      </w:r>
      <w:r w:rsidRPr="0062776B">
        <w:rPr>
          <w:rFonts w:ascii="Times New Roman" w:hAnsi="Times New Roman" w:cs="Times New Roman"/>
          <w:b/>
          <w:i/>
          <w:sz w:val="24"/>
          <w:szCs w:val="24"/>
        </w:rPr>
        <w:t>контента</w:t>
      </w:r>
      <w:r w:rsidRPr="0062776B">
        <w:rPr>
          <w:rFonts w:ascii="Times New Roman" w:hAnsi="Times New Roman" w:cs="Times New Roman"/>
          <w:sz w:val="24"/>
          <w:szCs w:val="24"/>
        </w:rPr>
        <w:t xml:space="preserve">, с его </w:t>
      </w:r>
      <w:r w:rsidRPr="0062776B">
        <w:rPr>
          <w:rFonts w:ascii="Times New Roman" w:hAnsi="Times New Roman" w:cs="Times New Roman"/>
          <w:b/>
          <w:i/>
          <w:sz w:val="24"/>
          <w:szCs w:val="24"/>
        </w:rPr>
        <w:t>ценностью и текущей информационной ценностью</w:t>
      </w:r>
      <w:r w:rsidRPr="0062776B">
        <w:rPr>
          <w:rFonts w:ascii="Times New Roman" w:hAnsi="Times New Roman" w:cs="Times New Roman"/>
          <w:sz w:val="24"/>
          <w:szCs w:val="24"/>
        </w:rPr>
        <w:t xml:space="preserve"> (информативностью), как субстанцией этого типа гомогенного богатства, как основы жизненного «смысла и ценности», заключающего в себе необходимый труд по производству контента.  </w:t>
      </w:r>
      <w:proofErr w:type="gramEnd"/>
    </w:p>
    <w:p w:rsidR="00D95354" w:rsidRPr="0062776B" w:rsidRDefault="00D24742"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lastRenderedPageBreak/>
        <w:t xml:space="preserve">В отличие от социально-биологического, демографического, местного и функционального взаимодействий, с их материальными знаками нечисленной «номенклатуры» (в сферах антропонимики, трудонимики, топонимики, технонимики) и неотделимостью от людей и их «рабочих мест» (кратко – имена, дипломы, прописка, документы и статусы), в информационном взаимодействии материально-знаковое отношение достаточно универсально «овеществляется» в </w:t>
      </w:r>
      <w:r w:rsidRPr="0062776B">
        <w:rPr>
          <w:rFonts w:ascii="Times New Roman" w:hAnsi="Times New Roman" w:cs="Times New Roman"/>
          <w:b/>
          <w:i/>
          <w:sz w:val="24"/>
          <w:szCs w:val="24"/>
        </w:rPr>
        <w:t>торрентах</w:t>
      </w:r>
      <w:r w:rsidR="00D95354" w:rsidRPr="0062776B">
        <w:rPr>
          <w:rFonts w:ascii="Times New Roman" w:hAnsi="Times New Roman" w:cs="Times New Roman"/>
          <w:sz w:val="24"/>
          <w:szCs w:val="24"/>
        </w:rPr>
        <w:t>.</w:t>
      </w:r>
      <w:r w:rsidRPr="0062776B">
        <w:rPr>
          <w:rFonts w:ascii="Times New Roman" w:hAnsi="Times New Roman" w:cs="Times New Roman"/>
          <w:sz w:val="24"/>
          <w:szCs w:val="24"/>
        </w:rPr>
        <w:t xml:space="preserve"> </w:t>
      </w:r>
    </w:p>
    <w:p w:rsidR="00D24742" w:rsidRPr="0062776B" w:rsidRDefault="00D24742"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Так </w:t>
      </w:r>
      <w:r w:rsidR="00D1044E" w:rsidRPr="0062776B">
        <w:rPr>
          <w:rFonts w:ascii="Times New Roman" w:hAnsi="Times New Roman" w:cs="Times New Roman"/>
          <w:sz w:val="24"/>
          <w:szCs w:val="24"/>
        </w:rPr>
        <w:t>же,</w:t>
      </w:r>
      <w:r w:rsidRPr="0062776B">
        <w:rPr>
          <w:rFonts w:ascii="Times New Roman" w:hAnsi="Times New Roman" w:cs="Times New Roman"/>
          <w:sz w:val="24"/>
          <w:szCs w:val="24"/>
        </w:rPr>
        <w:t xml:space="preserve"> как и в вещественно-продуктовом взаимодействие</w:t>
      </w:r>
      <w:r w:rsidR="00D1044E" w:rsidRPr="0062776B">
        <w:rPr>
          <w:rFonts w:ascii="Times New Roman" w:hAnsi="Times New Roman" w:cs="Times New Roman"/>
          <w:sz w:val="24"/>
          <w:szCs w:val="24"/>
        </w:rPr>
        <w:t>,</w:t>
      </w:r>
      <w:r w:rsidRPr="0062776B">
        <w:rPr>
          <w:rFonts w:ascii="Times New Roman" w:hAnsi="Times New Roman" w:cs="Times New Roman"/>
          <w:sz w:val="24"/>
          <w:szCs w:val="24"/>
        </w:rPr>
        <w:t xml:space="preserve"> «номенклатурой» самих знаков здесь фактически является обычная, мономерная числовая ось. </w:t>
      </w:r>
      <w:r w:rsidR="00C5756C" w:rsidRPr="0062776B">
        <w:rPr>
          <w:rFonts w:ascii="Times New Roman" w:hAnsi="Times New Roman" w:cs="Times New Roman"/>
          <w:sz w:val="24"/>
          <w:szCs w:val="24"/>
        </w:rPr>
        <w:t>Она</w:t>
      </w:r>
      <w:r w:rsidRPr="0062776B">
        <w:rPr>
          <w:rFonts w:ascii="Times New Roman" w:hAnsi="Times New Roman" w:cs="Times New Roman"/>
          <w:sz w:val="24"/>
          <w:szCs w:val="24"/>
        </w:rPr>
        <w:t xml:space="preserve">, можно сказать, пронизывает всё информационное пространство, всю сферу </w:t>
      </w:r>
      <w:r w:rsidRPr="0062776B">
        <w:rPr>
          <w:rFonts w:ascii="Times New Roman" w:hAnsi="Times New Roman" w:cs="Times New Roman"/>
          <w:i/>
          <w:sz w:val="24"/>
          <w:szCs w:val="24"/>
        </w:rPr>
        <w:t>информационимики, информационного расчёта</w:t>
      </w:r>
      <w:r w:rsidRPr="0062776B">
        <w:rPr>
          <w:rFonts w:ascii="Times New Roman" w:hAnsi="Times New Roman" w:cs="Times New Roman"/>
          <w:sz w:val="24"/>
          <w:szCs w:val="24"/>
        </w:rPr>
        <w:t xml:space="preserve"> как основы рационального поведения агентов информационного производства.</w:t>
      </w:r>
    </w:p>
    <w:p w:rsidR="00D24742" w:rsidRPr="0062776B" w:rsidRDefault="00D24742" w:rsidP="006C5347">
      <w:pPr>
        <w:spacing w:after="0" w:line="240" w:lineRule="auto"/>
        <w:ind w:firstLine="709"/>
        <w:rPr>
          <w:rFonts w:ascii="Times New Roman" w:hAnsi="Times New Roman" w:cs="Times New Roman"/>
          <w:sz w:val="24"/>
          <w:szCs w:val="24"/>
        </w:rPr>
      </w:pPr>
    </w:p>
    <w:p w:rsidR="00D011E9" w:rsidRPr="0062776B" w:rsidRDefault="00D011E9" w:rsidP="006C5347">
      <w:pPr>
        <w:spacing w:after="0" w:line="240" w:lineRule="auto"/>
        <w:ind w:firstLine="709"/>
        <w:rPr>
          <w:rFonts w:ascii="Times New Roman" w:hAnsi="Times New Roman" w:cs="Times New Roman"/>
          <w:sz w:val="24"/>
          <w:szCs w:val="24"/>
        </w:rPr>
      </w:pPr>
    </w:p>
    <w:p w:rsidR="00D24742" w:rsidRPr="0062776B" w:rsidRDefault="00D24742" w:rsidP="00D011E9">
      <w:pPr>
        <w:spacing w:after="0" w:line="240" w:lineRule="auto"/>
        <w:jc w:val="center"/>
        <w:rPr>
          <w:rFonts w:ascii="Times New Roman" w:hAnsi="Times New Roman" w:cs="Times New Roman"/>
          <w:sz w:val="24"/>
          <w:szCs w:val="24"/>
        </w:rPr>
      </w:pPr>
      <w:r w:rsidRPr="0062776B">
        <w:rPr>
          <w:rFonts w:ascii="Times New Roman" w:hAnsi="Times New Roman" w:cs="Times New Roman"/>
          <w:i/>
          <w:sz w:val="24"/>
          <w:szCs w:val="24"/>
        </w:rPr>
        <w:t>Функции торрентов и их сущность</w:t>
      </w:r>
      <w:r w:rsidRPr="0062776B">
        <w:rPr>
          <w:rFonts w:ascii="Times New Roman" w:hAnsi="Times New Roman" w:cs="Times New Roman"/>
          <w:sz w:val="24"/>
          <w:szCs w:val="24"/>
        </w:rPr>
        <w:t xml:space="preserve"> </w:t>
      </w:r>
      <w:r w:rsidR="004D58E3" w:rsidRPr="0062776B">
        <w:rPr>
          <w:rFonts w:ascii="Times New Roman" w:hAnsi="Times New Roman" w:cs="Times New Roman"/>
          <w:sz w:val="24"/>
          <w:szCs w:val="24"/>
        </w:rPr>
        <w:t>[</w:t>
      </w:r>
      <w:r w:rsidR="0047200B" w:rsidRPr="0062776B">
        <w:rPr>
          <w:rFonts w:ascii="Times New Roman" w:hAnsi="Times New Roman" w:cs="Times New Roman"/>
          <w:sz w:val="24"/>
          <w:szCs w:val="24"/>
        </w:rPr>
        <w:t>5</w:t>
      </w:r>
      <w:r w:rsidR="004D58E3" w:rsidRPr="0062776B">
        <w:rPr>
          <w:rFonts w:ascii="Times New Roman" w:hAnsi="Times New Roman" w:cs="Times New Roman"/>
          <w:sz w:val="24"/>
          <w:szCs w:val="24"/>
        </w:rPr>
        <w:t>-409]</w:t>
      </w:r>
    </w:p>
    <w:p w:rsidR="00D24742" w:rsidRPr="0062776B" w:rsidRDefault="00D24742" w:rsidP="00D24742">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 </w:t>
      </w:r>
    </w:p>
    <w:p w:rsidR="004D58E3" w:rsidRPr="0062776B" w:rsidRDefault="00D24742" w:rsidP="004D58E3">
      <w:pPr>
        <w:spacing w:after="0" w:line="240" w:lineRule="auto"/>
        <w:ind w:firstLine="709"/>
        <w:rPr>
          <w:rFonts w:ascii="Times New Roman" w:hAnsi="Times New Roman" w:cs="Times New Roman"/>
          <w:i/>
          <w:sz w:val="24"/>
          <w:szCs w:val="24"/>
        </w:rPr>
      </w:pPr>
      <w:proofErr w:type="gramStart"/>
      <w:r w:rsidRPr="0062776B">
        <w:rPr>
          <w:rFonts w:ascii="Times New Roman" w:hAnsi="Times New Roman" w:cs="Times New Roman"/>
          <w:sz w:val="24"/>
          <w:szCs w:val="24"/>
        </w:rPr>
        <w:t xml:space="preserve">Рассмотрение форм ценности и схем движения информации, а также </w:t>
      </w:r>
      <w:r w:rsidR="00C5756C" w:rsidRPr="0062776B">
        <w:rPr>
          <w:rFonts w:ascii="Times New Roman" w:hAnsi="Times New Roman" w:cs="Times New Roman"/>
          <w:sz w:val="24"/>
          <w:szCs w:val="24"/>
        </w:rPr>
        <w:t xml:space="preserve">ряд известных положений </w:t>
      </w:r>
      <w:r w:rsidRPr="0062776B">
        <w:rPr>
          <w:rFonts w:ascii="Times New Roman" w:hAnsi="Times New Roman" w:cs="Times New Roman"/>
          <w:sz w:val="24"/>
          <w:szCs w:val="24"/>
        </w:rPr>
        <w:t>теории труда, ещё раз подтвержда</w:t>
      </w:r>
      <w:r w:rsidR="00F37B35" w:rsidRPr="0062776B">
        <w:rPr>
          <w:rFonts w:ascii="Times New Roman" w:hAnsi="Times New Roman" w:cs="Times New Roman"/>
          <w:sz w:val="24"/>
          <w:szCs w:val="24"/>
        </w:rPr>
        <w:t>ю</w:t>
      </w:r>
      <w:r w:rsidRPr="0062776B">
        <w:rPr>
          <w:rFonts w:ascii="Times New Roman" w:hAnsi="Times New Roman" w:cs="Times New Roman"/>
          <w:sz w:val="24"/>
          <w:szCs w:val="24"/>
        </w:rPr>
        <w:t>т, что разви</w:t>
      </w:r>
      <w:r w:rsidR="004D58E3" w:rsidRPr="0062776B">
        <w:rPr>
          <w:rFonts w:ascii="Times New Roman" w:hAnsi="Times New Roman" w:cs="Times New Roman"/>
          <w:sz w:val="24"/>
          <w:szCs w:val="24"/>
        </w:rPr>
        <w:t xml:space="preserve">тие информационного процесса и </w:t>
      </w:r>
      <w:r w:rsidRPr="0062776B">
        <w:rPr>
          <w:rFonts w:ascii="Times New Roman" w:hAnsi="Times New Roman" w:cs="Times New Roman"/>
          <w:sz w:val="24"/>
          <w:szCs w:val="24"/>
        </w:rPr>
        <w:t>возникновение «ценностной оценки» контента через «торренты» есть исторический процесс развития самих информационных процессов в обществе, лежащих в основе</w:t>
      </w:r>
      <w:r w:rsidR="004D58E3" w:rsidRPr="0062776B">
        <w:rPr>
          <w:rFonts w:ascii="Times New Roman" w:hAnsi="Times New Roman" w:cs="Times New Roman"/>
          <w:sz w:val="24"/>
          <w:szCs w:val="24"/>
        </w:rPr>
        <w:t>, так называемой в полилогии,</w:t>
      </w:r>
      <w:r w:rsidRPr="0062776B">
        <w:rPr>
          <w:rFonts w:ascii="Times New Roman" w:hAnsi="Times New Roman" w:cs="Times New Roman"/>
          <w:sz w:val="24"/>
          <w:szCs w:val="24"/>
        </w:rPr>
        <w:t xml:space="preserve"> </w:t>
      </w:r>
      <w:r w:rsidR="004D58E3" w:rsidRPr="0062776B">
        <w:rPr>
          <w:rFonts w:ascii="Times New Roman" w:hAnsi="Times New Roman" w:cs="Times New Roman"/>
          <w:sz w:val="24"/>
          <w:szCs w:val="24"/>
        </w:rPr>
        <w:t>чистой эндогенной формы (</w:t>
      </w:r>
      <w:r w:rsidRPr="0062776B">
        <w:rPr>
          <w:rFonts w:ascii="Times New Roman" w:hAnsi="Times New Roman" w:cs="Times New Roman"/>
          <w:sz w:val="24"/>
          <w:szCs w:val="24"/>
        </w:rPr>
        <w:t>ЧЭФ</w:t>
      </w:r>
      <w:r w:rsidR="004D58E3" w:rsidRPr="0062776B">
        <w:rPr>
          <w:rFonts w:ascii="Times New Roman" w:hAnsi="Times New Roman" w:cs="Times New Roman"/>
          <w:sz w:val="24"/>
          <w:szCs w:val="24"/>
        </w:rPr>
        <w:t>)</w:t>
      </w:r>
      <w:r w:rsidRPr="0062776B">
        <w:rPr>
          <w:rFonts w:ascii="Times New Roman" w:hAnsi="Times New Roman" w:cs="Times New Roman"/>
          <w:sz w:val="24"/>
          <w:szCs w:val="24"/>
        </w:rPr>
        <w:t xml:space="preserve"> «информационная».</w:t>
      </w:r>
      <w:proofErr w:type="gramEnd"/>
      <w:r w:rsidRPr="0062776B">
        <w:rPr>
          <w:rFonts w:ascii="Times New Roman" w:hAnsi="Times New Roman" w:cs="Times New Roman"/>
          <w:sz w:val="24"/>
          <w:szCs w:val="24"/>
        </w:rPr>
        <w:t xml:space="preserve"> </w:t>
      </w:r>
      <w:r w:rsidR="004D58E3" w:rsidRPr="0062776B">
        <w:rPr>
          <w:rFonts w:ascii="Times New Roman" w:hAnsi="Times New Roman" w:cs="Times New Roman"/>
          <w:sz w:val="24"/>
          <w:szCs w:val="24"/>
        </w:rPr>
        <w:t xml:space="preserve">ЧЭФ представляет, условно говоря, соответствующую </w:t>
      </w:r>
      <w:r w:rsidR="00CC6B43" w:rsidRPr="0062776B">
        <w:rPr>
          <w:rFonts w:ascii="Times New Roman" w:hAnsi="Times New Roman" w:cs="Times New Roman"/>
          <w:sz w:val="24"/>
          <w:szCs w:val="24"/>
        </w:rPr>
        <w:t xml:space="preserve">социально-воспроизводственную </w:t>
      </w:r>
      <w:r w:rsidR="004D58E3" w:rsidRPr="0062776B">
        <w:rPr>
          <w:rFonts w:ascii="Times New Roman" w:hAnsi="Times New Roman" w:cs="Times New Roman"/>
          <w:sz w:val="24"/>
          <w:szCs w:val="24"/>
        </w:rPr>
        <w:t>градацию</w:t>
      </w:r>
      <w:r w:rsidR="00CC6B43" w:rsidRPr="0062776B">
        <w:rPr>
          <w:rFonts w:ascii="Times New Roman" w:hAnsi="Times New Roman" w:cs="Times New Roman"/>
          <w:sz w:val="24"/>
          <w:szCs w:val="24"/>
        </w:rPr>
        <w:t xml:space="preserve"> общества в условиях существования только процессов и объектов данной</w:t>
      </w:r>
      <w:r w:rsidR="00F37B35" w:rsidRPr="0062776B">
        <w:rPr>
          <w:rFonts w:ascii="Times New Roman" w:hAnsi="Times New Roman" w:cs="Times New Roman"/>
          <w:sz w:val="24"/>
          <w:szCs w:val="24"/>
        </w:rPr>
        <w:t xml:space="preserve"> типологии</w:t>
      </w:r>
      <w:r w:rsidR="00CC6B43" w:rsidRPr="0062776B">
        <w:rPr>
          <w:rFonts w:ascii="Times New Roman" w:hAnsi="Times New Roman" w:cs="Times New Roman"/>
          <w:sz w:val="24"/>
          <w:szCs w:val="24"/>
        </w:rPr>
        <w:t xml:space="preserve"> ЧЭФ, в нашем случае ЧЭФ «информационная»</w:t>
      </w:r>
      <w:r w:rsidR="0067289D" w:rsidRPr="0062776B">
        <w:rPr>
          <w:rFonts w:ascii="Times New Roman" w:hAnsi="Times New Roman" w:cs="Times New Roman"/>
          <w:sz w:val="24"/>
          <w:szCs w:val="24"/>
        </w:rPr>
        <w:t>.</w:t>
      </w:r>
      <w:r w:rsidR="00CC6B43" w:rsidRPr="0062776B">
        <w:rPr>
          <w:rFonts w:ascii="Times New Roman" w:hAnsi="Times New Roman" w:cs="Times New Roman"/>
          <w:sz w:val="24"/>
          <w:szCs w:val="24"/>
        </w:rPr>
        <w:t xml:space="preserve"> </w:t>
      </w:r>
      <w:r w:rsidRPr="0062776B">
        <w:rPr>
          <w:rFonts w:ascii="Times New Roman" w:hAnsi="Times New Roman" w:cs="Times New Roman"/>
          <w:sz w:val="24"/>
          <w:szCs w:val="24"/>
        </w:rPr>
        <w:t xml:space="preserve">Ценность </w:t>
      </w:r>
      <w:r w:rsidR="004D58E3" w:rsidRPr="0062776B">
        <w:rPr>
          <w:rFonts w:ascii="Times New Roman" w:hAnsi="Times New Roman" w:cs="Times New Roman"/>
          <w:sz w:val="24"/>
          <w:szCs w:val="24"/>
        </w:rPr>
        <w:t>контента, а</w:t>
      </w:r>
      <w:r w:rsidRPr="0062776B">
        <w:rPr>
          <w:rFonts w:ascii="Times New Roman" w:hAnsi="Times New Roman" w:cs="Times New Roman"/>
          <w:sz w:val="24"/>
          <w:szCs w:val="24"/>
        </w:rPr>
        <w:t xml:space="preserve"> </w:t>
      </w:r>
      <w:r w:rsidR="004D58E3" w:rsidRPr="0062776B">
        <w:rPr>
          <w:rFonts w:ascii="Times New Roman" w:hAnsi="Times New Roman" w:cs="Times New Roman"/>
          <w:sz w:val="24"/>
          <w:szCs w:val="24"/>
        </w:rPr>
        <w:t>также</w:t>
      </w:r>
      <w:r w:rsidRPr="0062776B">
        <w:rPr>
          <w:rFonts w:ascii="Times New Roman" w:hAnsi="Times New Roman" w:cs="Times New Roman"/>
          <w:sz w:val="24"/>
          <w:szCs w:val="24"/>
        </w:rPr>
        <w:t xml:space="preserve"> текущая ценность контента, как уже отмечалось, выражаются, принимают законченную форму всеобщего информационного эквивалента, через </w:t>
      </w:r>
      <w:proofErr w:type="gramStart"/>
      <w:r w:rsidRPr="0062776B">
        <w:rPr>
          <w:rFonts w:ascii="Times New Roman" w:hAnsi="Times New Roman" w:cs="Times New Roman"/>
          <w:sz w:val="24"/>
          <w:szCs w:val="24"/>
        </w:rPr>
        <w:t>некий</w:t>
      </w:r>
      <w:proofErr w:type="gramEnd"/>
      <w:r w:rsidRPr="0062776B">
        <w:rPr>
          <w:rFonts w:ascii="Times New Roman" w:hAnsi="Times New Roman" w:cs="Times New Roman"/>
          <w:sz w:val="24"/>
          <w:szCs w:val="24"/>
        </w:rPr>
        <w:t xml:space="preserve"> элементарный, можно сказать, «логический» контент, обозначенный нами как «торренты». </w:t>
      </w:r>
      <w:r w:rsidR="004D58E3" w:rsidRPr="0062776B">
        <w:rPr>
          <w:rFonts w:ascii="Times New Roman" w:hAnsi="Times New Roman" w:cs="Times New Roman"/>
          <w:i/>
          <w:sz w:val="24"/>
          <w:szCs w:val="24"/>
        </w:rPr>
        <w:t>Торренты — это</w:t>
      </w:r>
      <w:r w:rsidRPr="0062776B">
        <w:rPr>
          <w:rFonts w:ascii="Times New Roman" w:hAnsi="Times New Roman" w:cs="Times New Roman"/>
          <w:i/>
          <w:sz w:val="24"/>
          <w:szCs w:val="24"/>
        </w:rPr>
        <w:t xml:space="preserve"> </w:t>
      </w:r>
      <w:proofErr w:type="gramStart"/>
      <w:r w:rsidRPr="0062776B">
        <w:rPr>
          <w:rFonts w:ascii="Times New Roman" w:hAnsi="Times New Roman" w:cs="Times New Roman"/>
          <w:i/>
          <w:sz w:val="24"/>
          <w:szCs w:val="24"/>
        </w:rPr>
        <w:t>особый</w:t>
      </w:r>
      <w:proofErr w:type="gramEnd"/>
      <w:r w:rsidRPr="0062776B">
        <w:rPr>
          <w:rFonts w:ascii="Times New Roman" w:hAnsi="Times New Roman" w:cs="Times New Roman"/>
          <w:i/>
          <w:sz w:val="24"/>
          <w:szCs w:val="24"/>
        </w:rPr>
        <w:t xml:space="preserve"> контент, с потребительной ценностью которого прочно «срослась» эквивалентная форма ценности. </w:t>
      </w:r>
    </w:p>
    <w:p w:rsidR="004D58E3" w:rsidRPr="0062776B" w:rsidRDefault="00D24742" w:rsidP="004D58E3">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Как контент, так и торренты представляют собой продукты общественного труда. Однако все контенты в условиях частной собственности на информацию как интеллектуальный продукт и как «контент средств информационного производства и коммуникаций» выступают на </w:t>
      </w:r>
      <w:r w:rsidR="00F37B35" w:rsidRPr="0062776B">
        <w:rPr>
          <w:rFonts w:ascii="Times New Roman" w:hAnsi="Times New Roman" w:cs="Times New Roman"/>
          <w:sz w:val="24"/>
          <w:szCs w:val="24"/>
        </w:rPr>
        <w:t xml:space="preserve">информационном </w:t>
      </w:r>
      <w:r w:rsidRPr="0062776B">
        <w:rPr>
          <w:rFonts w:ascii="Times New Roman" w:hAnsi="Times New Roman" w:cs="Times New Roman"/>
          <w:sz w:val="24"/>
          <w:szCs w:val="24"/>
        </w:rPr>
        <w:t xml:space="preserve">рынке непосредственно как продукты частного труда, a </w:t>
      </w:r>
      <w:r w:rsidR="004D58E3" w:rsidRPr="0062776B">
        <w:rPr>
          <w:rFonts w:ascii="Times New Roman" w:hAnsi="Times New Roman" w:cs="Times New Roman"/>
          <w:sz w:val="24"/>
          <w:szCs w:val="24"/>
        </w:rPr>
        <w:t>торренты -</w:t>
      </w:r>
      <w:r w:rsidRPr="0062776B">
        <w:rPr>
          <w:rFonts w:ascii="Times New Roman" w:hAnsi="Times New Roman" w:cs="Times New Roman"/>
          <w:sz w:val="24"/>
          <w:szCs w:val="24"/>
        </w:rPr>
        <w:t xml:space="preserve">  как непосредственное воплощение общественного труда (всеобщий эквивалент).  Очевидно, что под контентом средств информационного производства и коммуникаций (или контент информационно</w:t>
      </w:r>
      <w:r w:rsidR="004D58E3" w:rsidRPr="0062776B">
        <w:rPr>
          <w:rFonts w:ascii="Times New Roman" w:hAnsi="Times New Roman" w:cs="Times New Roman"/>
          <w:sz w:val="24"/>
          <w:szCs w:val="24"/>
        </w:rPr>
        <w:t>-</w:t>
      </w:r>
      <w:r w:rsidRPr="0062776B">
        <w:rPr>
          <w:rFonts w:ascii="Times New Roman" w:hAnsi="Times New Roman" w:cs="Times New Roman"/>
          <w:sz w:val="24"/>
          <w:szCs w:val="24"/>
        </w:rPr>
        <w:t>коммуникационных сре</w:t>
      </w:r>
      <w:proofErr w:type="gramStart"/>
      <w:r w:rsidRPr="0062776B">
        <w:rPr>
          <w:rFonts w:ascii="Times New Roman" w:hAnsi="Times New Roman" w:cs="Times New Roman"/>
          <w:sz w:val="24"/>
          <w:szCs w:val="24"/>
        </w:rPr>
        <w:t xml:space="preserve">дств </w:t>
      </w:r>
      <w:r w:rsidR="004D58E3" w:rsidRPr="0062776B">
        <w:rPr>
          <w:rFonts w:ascii="Times New Roman" w:hAnsi="Times New Roman" w:cs="Times New Roman"/>
          <w:sz w:val="24"/>
          <w:szCs w:val="24"/>
        </w:rPr>
        <w:t>пр</w:t>
      </w:r>
      <w:proofErr w:type="gramEnd"/>
      <w:r w:rsidR="004D58E3" w:rsidRPr="0062776B">
        <w:rPr>
          <w:rFonts w:ascii="Times New Roman" w:hAnsi="Times New Roman" w:cs="Times New Roman"/>
          <w:sz w:val="24"/>
          <w:szCs w:val="24"/>
        </w:rPr>
        <w:t>оизводства) понимается</w:t>
      </w:r>
      <w:r w:rsidRPr="0062776B">
        <w:rPr>
          <w:rFonts w:ascii="Times New Roman" w:hAnsi="Times New Roman" w:cs="Times New Roman"/>
          <w:sz w:val="24"/>
          <w:szCs w:val="24"/>
        </w:rPr>
        <w:t xml:space="preserve"> совокупность средства труда, включающих программы, операционные системы и т.п., и продуктов труда, представляющих собою информацию, сообщения, сведения, данные, сигналы и пр. То есть всё это не вещи (товар), а интеллектуальный продукт, информация, контент. </w:t>
      </w:r>
    </w:p>
    <w:p w:rsidR="00D24742" w:rsidRPr="0062776B" w:rsidRDefault="00D24742" w:rsidP="00F37B35">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Только через </w:t>
      </w:r>
      <w:r w:rsidR="00F37B35" w:rsidRPr="0062776B">
        <w:rPr>
          <w:rFonts w:ascii="Times New Roman" w:hAnsi="Times New Roman" w:cs="Times New Roman"/>
          <w:sz w:val="24"/>
          <w:szCs w:val="24"/>
        </w:rPr>
        <w:t xml:space="preserve">информационный </w:t>
      </w:r>
      <w:r w:rsidRPr="0062776B">
        <w:rPr>
          <w:rFonts w:ascii="Times New Roman" w:hAnsi="Times New Roman" w:cs="Times New Roman"/>
          <w:sz w:val="24"/>
          <w:szCs w:val="24"/>
        </w:rPr>
        <w:t xml:space="preserve">обмен по текущей ценности и абсолютной ценности, то есть просто по ценности, посредством торрентов можно установить, что контенты являются, по существу, продуктами общественного труда.  Иначе говоря, в процессе информационных </w:t>
      </w:r>
      <w:r w:rsidR="004D58E3" w:rsidRPr="0062776B">
        <w:rPr>
          <w:rFonts w:ascii="Times New Roman" w:hAnsi="Times New Roman" w:cs="Times New Roman"/>
          <w:sz w:val="24"/>
          <w:szCs w:val="24"/>
        </w:rPr>
        <w:t>обменов происходит</w:t>
      </w:r>
      <w:r w:rsidRPr="0062776B">
        <w:rPr>
          <w:rFonts w:ascii="Times New Roman" w:hAnsi="Times New Roman" w:cs="Times New Roman"/>
          <w:sz w:val="24"/>
          <w:szCs w:val="24"/>
        </w:rPr>
        <w:t xml:space="preserve"> учет общественного труда</w:t>
      </w:r>
      <w:r w:rsidR="00F37B35" w:rsidRPr="0062776B">
        <w:rPr>
          <w:rFonts w:ascii="Times New Roman" w:hAnsi="Times New Roman" w:cs="Times New Roman"/>
          <w:sz w:val="24"/>
          <w:szCs w:val="24"/>
        </w:rPr>
        <w:t xml:space="preserve"> и жизнедеятельности</w:t>
      </w:r>
      <w:r w:rsidRPr="0062776B">
        <w:rPr>
          <w:rFonts w:ascii="Times New Roman" w:hAnsi="Times New Roman" w:cs="Times New Roman"/>
          <w:sz w:val="24"/>
          <w:szCs w:val="24"/>
        </w:rPr>
        <w:t xml:space="preserve"> в качественном и количественном отношении, средством которого служат торренты.  При господстве частной собственности этот учет осуществляется стихийно за спиной </w:t>
      </w:r>
      <w:r w:rsidR="004D58E3" w:rsidRPr="0062776B">
        <w:rPr>
          <w:rFonts w:ascii="Times New Roman" w:hAnsi="Times New Roman" w:cs="Times New Roman"/>
          <w:sz w:val="24"/>
          <w:szCs w:val="24"/>
        </w:rPr>
        <w:t>производителей информационного</w:t>
      </w:r>
      <w:r w:rsidRPr="0062776B">
        <w:rPr>
          <w:rFonts w:ascii="Times New Roman" w:hAnsi="Times New Roman" w:cs="Times New Roman"/>
          <w:sz w:val="24"/>
          <w:szCs w:val="24"/>
        </w:rPr>
        <w:t>, интеллектуального, продукта и распространителей контента, путем стихийных колебаний</w:t>
      </w:r>
      <w:r w:rsidR="00F37B35" w:rsidRPr="0062776B">
        <w:rPr>
          <w:rFonts w:ascii="Times New Roman" w:hAnsi="Times New Roman" w:cs="Times New Roman"/>
          <w:sz w:val="24"/>
          <w:szCs w:val="24"/>
        </w:rPr>
        <w:t xml:space="preserve"> некого «</w:t>
      </w:r>
      <w:r w:rsidRPr="0062776B">
        <w:rPr>
          <w:rFonts w:ascii="Times New Roman" w:hAnsi="Times New Roman" w:cs="Times New Roman"/>
          <w:sz w:val="24"/>
          <w:szCs w:val="24"/>
        </w:rPr>
        <w:t xml:space="preserve">байтажа», как торрентного выражения ценности контента. Возникновение торрентов приведёт к дальнейшему развитию форм информационного обмена. С началом практического хождения торрентов в информационном пространстве все контенты будут приравниваться к торрентам, ценность любого контента будет выражаться в торрентах. Таким </w:t>
      </w:r>
      <w:proofErr w:type="gramStart"/>
      <w:r w:rsidRPr="0062776B">
        <w:rPr>
          <w:rFonts w:ascii="Times New Roman" w:hAnsi="Times New Roman" w:cs="Times New Roman"/>
          <w:sz w:val="24"/>
          <w:szCs w:val="24"/>
        </w:rPr>
        <w:t>образом</w:t>
      </w:r>
      <w:proofErr w:type="gramEnd"/>
      <w:r w:rsidRPr="0062776B">
        <w:rPr>
          <w:rFonts w:ascii="Times New Roman" w:hAnsi="Times New Roman" w:cs="Times New Roman"/>
          <w:sz w:val="24"/>
          <w:szCs w:val="24"/>
        </w:rPr>
        <w:t xml:space="preserve"> контенты приобретают «байтаж»</w:t>
      </w:r>
      <w:r w:rsidR="00F37B35" w:rsidRPr="0062776B">
        <w:rPr>
          <w:rFonts w:ascii="Times New Roman" w:hAnsi="Times New Roman" w:cs="Times New Roman"/>
          <w:sz w:val="24"/>
          <w:szCs w:val="24"/>
        </w:rPr>
        <w:t xml:space="preserve"> как </w:t>
      </w:r>
      <w:r w:rsidR="00DF2350" w:rsidRPr="0062776B">
        <w:rPr>
          <w:rFonts w:ascii="Times New Roman" w:hAnsi="Times New Roman" w:cs="Times New Roman"/>
          <w:sz w:val="24"/>
          <w:szCs w:val="24"/>
        </w:rPr>
        <w:t>«</w:t>
      </w:r>
      <w:r w:rsidR="00F37B35" w:rsidRPr="0062776B">
        <w:rPr>
          <w:rFonts w:ascii="Times New Roman" w:hAnsi="Times New Roman" w:cs="Times New Roman"/>
          <w:sz w:val="24"/>
          <w:szCs w:val="24"/>
        </w:rPr>
        <w:t>цену</w:t>
      </w:r>
      <w:r w:rsidR="00DF2350" w:rsidRPr="0062776B">
        <w:rPr>
          <w:rFonts w:ascii="Times New Roman" w:hAnsi="Times New Roman" w:cs="Times New Roman"/>
          <w:sz w:val="24"/>
          <w:szCs w:val="24"/>
        </w:rPr>
        <w:t>»</w:t>
      </w:r>
      <w:r w:rsidRPr="0062776B">
        <w:rPr>
          <w:rFonts w:ascii="Times New Roman" w:hAnsi="Times New Roman" w:cs="Times New Roman"/>
          <w:sz w:val="24"/>
          <w:szCs w:val="24"/>
        </w:rPr>
        <w:t>.</w:t>
      </w:r>
    </w:p>
    <w:p w:rsidR="00D24742" w:rsidRPr="0062776B" w:rsidRDefault="004D58E3"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В </w:t>
      </w:r>
      <w:proofErr w:type="gramStart"/>
      <w:r w:rsidRPr="0062776B">
        <w:rPr>
          <w:rFonts w:ascii="Times New Roman" w:hAnsi="Times New Roman" w:cs="Times New Roman"/>
          <w:sz w:val="24"/>
          <w:szCs w:val="24"/>
        </w:rPr>
        <w:t>процессе</w:t>
      </w:r>
      <w:proofErr w:type="gramEnd"/>
      <w:r w:rsidRPr="0062776B">
        <w:rPr>
          <w:rFonts w:ascii="Times New Roman" w:hAnsi="Times New Roman" w:cs="Times New Roman"/>
          <w:sz w:val="24"/>
          <w:szCs w:val="24"/>
        </w:rPr>
        <w:t xml:space="preserve"> обмена ценность контентов выражается через приравнивание контентов, однако при этом изменение пропорций обмена на всех стадиях развития форм ценности может приводить к отклонениям от фактического, действительного, движения собственно ценности контентов. Это происходит потому, что пропорции обмена зависят от ценности контентов, </w:t>
      </w:r>
      <w:proofErr w:type="gramStart"/>
      <w:r w:rsidRPr="0062776B">
        <w:rPr>
          <w:rFonts w:ascii="Times New Roman" w:hAnsi="Times New Roman" w:cs="Times New Roman"/>
          <w:sz w:val="24"/>
          <w:szCs w:val="24"/>
        </w:rPr>
        <w:t>находящихся</w:t>
      </w:r>
      <w:proofErr w:type="gramEnd"/>
      <w:r w:rsidRPr="0062776B">
        <w:rPr>
          <w:rFonts w:ascii="Times New Roman" w:hAnsi="Times New Roman" w:cs="Times New Roman"/>
          <w:sz w:val="24"/>
          <w:szCs w:val="24"/>
        </w:rPr>
        <w:t xml:space="preserve"> в относительной форме ценности, и от ценности контента-эквивалента. Вследствие этого не только обстоятельства условий обмена, разумеется, и тиража, и «схемы» распространения контента, будут </w:t>
      </w:r>
      <w:r w:rsidRPr="0062776B">
        <w:rPr>
          <w:rFonts w:ascii="Times New Roman" w:hAnsi="Times New Roman" w:cs="Times New Roman"/>
          <w:sz w:val="24"/>
          <w:szCs w:val="24"/>
        </w:rPr>
        <w:lastRenderedPageBreak/>
        <w:t>влиять на каждый информационный обмен, но и общее состояние информационного производства и информационного пространства обмена.</w:t>
      </w:r>
    </w:p>
    <w:p w:rsidR="00CC6B43" w:rsidRPr="0062776B" w:rsidRDefault="00CC6B43" w:rsidP="006C5347">
      <w:pPr>
        <w:spacing w:after="0" w:line="240" w:lineRule="auto"/>
        <w:ind w:firstLine="709"/>
        <w:rPr>
          <w:rFonts w:ascii="Times New Roman" w:hAnsi="Times New Roman" w:cs="Times New Roman"/>
          <w:sz w:val="24"/>
          <w:szCs w:val="24"/>
        </w:rPr>
      </w:pPr>
      <w:proofErr w:type="gramStart"/>
      <w:r w:rsidRPr="0062776B">
        <w:rPr>
          <w:rFonts w:ascii="Times New Roman" w:hAnsi="Times New Roman" w:cs="Times New Roman"/>
          <w:sz w:val="24"/>
          <w:szCs w:val="24"/>
        </w:rPr>
        <w:t>Остановимся на этом, крайне ограниченном, представлении об Информационном обществе и его категориях, так как целью данного эссе является лишь фиксация самого факта практического и теоретического проявления лишь возникновения новых материально-знаковых отношений в теории и, возможно(!), в текущей практики в образе «электронных денег», «криптовалюты», «блокчейн и биткоин», «интеллектуального капитала» и т.п.</w:t>
      </w:r>
      <w:proofErr w:type="gramEnd"/>
    </w:p>
    <w:p w:rsidR="00D65DA9" w:rsidRPr="0062776B" w:rsidRDefault="00D65DA9" w:rsidP="006C5347">
      <w:pPr>
        <w:spacing w:after="0" w:line="240" w:lineRule="auto"/>
        <w:ind w:firstLine="709"/>
        <w:rPr>
          <w:rFonts w:ascii="Times New Roman" w:hAnsi="Times New Roman" w:cs="Times New Roman"/>
          <w:sz w:val="24"/>
          <w:szCs w:val="24"/>
        </w:rPr>
      </w:pPr>
    </w:p>
    <w:p w:rsidR="00D65DA9" w:rsidRPr="0062776B" w:rsidRDefault="00D65DA9" w:rsidP="006C5347">
      <w:pPr>
        <w:spacing w:after="0" w:line="240" w:lineRule="auto"/>
        <w:ind w:firstLine="709"/>
        <w:rPr>
          <w:rFonts w:ascii="Times New Roman" w:hAnsi="Times New Roman" w:cs="Times New Roman"/>
          <w:sz w:val="24"/>
          <w:szCs w:val="24"/>
        </w:rPr>
      </w:pPr>
    </w:p>
    <w:p w:rsidR="00D65DA9" w:rsidRPr="0062776B" w:rsidRDefault="00D65DA9" w:rsidP="00D65DA9">
      <w:pPr>
        <w:spacing w:after="0" w:line="240" w:lineRule="auto"/>
        <w:jc w:val="center"/>
        <w:rPr>
          <w:rFonts w:ascii="Times New Roman" w:hAnsi="Times New Roman" w:cs="Times New Roman"/>
          <w:i/>
          <w:sz w:val="24"/>
          <w:szCs w:val="24"/>
        </w:rPr>
      </w:pPr>
      <w:r w:rsidRPr="0062776B">
        <w:rPr>
          <w:rFonts w:ascii="Times New Roman" w:hAnsi="Times New Roman" w:cs="Times New Roman"/>
          <w:i/>
          <w:sz w:val="24"/>
          <w:szCs w:val="24"/>
        </w:rPr>
        <w:t>Криптовалюта и блокчейн</w:t>
      </w:r>
    </w:p>
    <w:p w:rsidR="00D65DA9" w:rsidRPr="0062776B" w:rsidRDefault="00D65DA9" w:rsidP="006C5347">
      <w:pPr>
        <w:spacing w:after="0" w:line="240" w:lineRule="auto"/>
        <w:ind w:firstLine="709"/>
        <w:rPr>
          <w:rFonts w:ascii="Times New Roman" w:hAnsi="Times New Roman" w:cs="Times New Roman"/>
          <w:sz w:val="24"/>
          <w:szCs w:val="24"/>
        </w:rPr>
      </w:pPr>
    </w:p>
    <w:p w:rsidR="00FD2B09" w:rsidRPr="0062776B" w:rsidRDefault="00BA0FCA"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Здесь не утверждается тождественность названных явлений практики и теории, так как всякое возникновение «нового», особенно в области социальных явлений исторического масштаба, как правило связано с особой</w:t>
      </w:r>
      <w:r w:rsidR="00C86B3A" w:rsidRPr="0062776B">
        <w:rPr>
          <w:rFonts w:ascii="Times New Roman" w:hAnsi="Times New Roman" w:cs="Times New Roman"/>
          <w:sz w:val="24"/>
          <w:szCs w:val="24"/>
        </w:rPr>
        <w:t>, исключительной,</w:t>
      </w:r>
      <w:r w:rsidRPr="0062776B">
        <w:rPr>
          <w:rFonts w:ascii="Times New Roman" w:hAnsi="Times New Roman" w:cs="Times New Roman"/>
          <w:sz w:val="24"/>
          <w:szCs w:val="24"/>
        </w:rPr>
        <w:t xml:space="preserve"> формой их начального проявления, которая в научной сфере исследования фундаментальных социальных явлений </w:t>
      </w:r>
      <w:r w:rsidR="00C86B3A" w:rsidRPr="0062776B">
        <w:rPr>
          <w:rFonts w:ascii="Times New Roman" w:hAnsi="Times New Roman" w:cs="Times New Roman"/>
          <w:sz w:val="24"/>
          <w:szCs w:val="24"/>
        </w:rPr>
        <w:t xml:space="preserve">и </w:t>
      </w:r>
      <w:r w:rsidRPr="0062776B">
        <w:rPr>
          <w:rFonts w:ascii="Times New Roman" w:hAnsi="Times New Roman" w:cs="Times New Roman"/>
          <w:sz w:val="24"/>
          <w:szCs w:val="24"/>
        </w:rPr>
        <w:t>есть,</w:t>
      </w:r>
      <w:r w:rsidRPr="0062776B">
        <w:rPr>
          <w:sz w:val="24"/>
          <w:szCs w:val="24"/>
        </w:rPr>
        <w:t xml:space="preserve"> </w:t>
      </w:r>
      <w:r w:rsidRPr="0062776B">
        <w:rPr>
          <w:rFonts w:ascii="Times New Roman" w:hAnsi="Times New Roman" w:cs="Times New Roman"/>
          <w:sz w:val="24"/>
          <w:szCs w:val="24"/>
        </w:rPr>
        <w:t>так называемая, "дурная форма на хорошем основании". Эта «дурная форма» характеризуется как крайне далекой от существа явления внешней формой проявления некой «хорошей сущности»</w:t>
      </w:r>
      <w:r w:rsidR="00C86B3A" w:rsidRPr="0062776B">
        <w:rPr>
          <w:rFonts w:ascii="Times New Roman" w:hAnsi="Times New Roman" w:cs="Times New Roman"/>
          <w:sz w:val="24"/>
          <w:szCs w:val="24"/>
        </w:rPr>
        <w:t>, так</w:t>
      </w:r>
      <w:r w:rsidRPr="0062776B">
        <w:rPr>
          <w:rFonts w:ascii="Times New Roman" w:hAnsi="Times New Roman" w:cs="Times New Roman"/>
          <w:sz w:val="24"/>
          <w:szCs w:val="24"/>
        </w:rPr>
        <w:t xml:space="preserve"> и высокой степенью контрастности с текущей практикой</w:t>
      </w:r>
      <w:r w:rsidR="00C86B3A" w:rsidRPr="0062776B">
        <w:rPr>
          <w:rFonts w:ascii="Times New Roman" w:hAnsi="Times New Roman" w:cs="Times New Roman"/>
          <w:sz w:val="24"/>
          <w:szCs w:val="24"/>
        </w:rPr>
        <w:t xml:space="preserve"> и реальностью в этой области, которая, как правило, значительно деформирована доминирующими производственными отношениями. </w:t>
      </w:r>
    </w:p>
    <w:p w:rsidR="00BA0FCA" w:rsidRPr="0062776B" w:rsidRDefault="00C86B3A" w:rsidP="006C5347">
      <w:pPr>
        <w:spacing w:after="0" w:line="240" w:lineRule="auto"/>
        <w:ind w:firstLine="709"/>
        <w:rPr>
          <w:rFonts w:ascii="Times New Roman" w:hAnsi="Times New Roman" w:cs="Times New Roman"/>
          <w:sz w:val="24"/>
          <w:szCs w:val="24"/>
        </w:rPr>
      </w:pPr>
      <w:proofErr w:type="gramStart"/>
      <w:r w:rsidRPr="0062776B">
        <w:rPr>
          <w:rFonts w:ascii="Times New Roman" w:hAnsi="Times New Roman" w:cs="Times New Roman"/>
          <w:sz w:val="24"/>
          <w:szCs w:val="24"/>
        </w:rPr>
        <w:t>Так, например, если речь идёт о взаимодействии любых производственных агентов градации капитализм, в которой доминирует ЧЭФ «экономическая, капиталистическая), то любые объекты жизнедеятельности этого общества представляются как товар, хотя это всего лишь форма предмета (продукта) типологии «вещь».</w:t>
      </w:r>
      <w:proofErr w:type="gramEnd"/>
      <w:r w:rsidRPr="0062776B">
        <w:rPr>
          <w:rFonts w:ascii="Times New Roman" w:hAnsi="Times New Roman" w:cs="Times New Roman"/>
          <w:sz w:val="24"/>
          <w:szCs w:val="24"/>
        </w:rPr>
        <w:t xml:space="preserve"> Соответственно механизм взаимодействия агентов, - товарообмен и товарно-денежные отношения, то есть – рынок. Наконец</w:t>
      </w:r>
      <w:r w:rsidR="00FD2B09" w:rsidRPr="0062776B">
        <w:rPr>
          <w:rFonts w:ascii="Times New Roman" w:hAnsi="Times New Roman" w:cs="Times New Roman"/>
          <w:sz w:val="24"/>
          <w:szCs w:val="24"/>
        </w:rPr>
        <w:t>,</w:t>
      </w:r>
      <w:r w:rsidRPr="0062776B">
        <w:rPr>
          <w:rFonts w:ascii="Times New Roman" w:hAnsi="Times New Roman" w:cs="Times New Roman"/>
          <w:sz w:val="24"/>
          <w:szCs w:val="24"/>
        </w:rPr>
        <w:t xml:space="preserve"> формой материально-знаковых отношений являются деньги (золото как денежный товар)</w:t>
      </w:r>
      <w:r w:rsidR="00FD2B09" w:rsidRPr="0062776B">
        <w:rPr>
          <w:rFonts w:ascii="Times New Roman" w:hAnsi="Times New Roman" w:cs="Times New Roman"/>
          <w:sz w:val="24"/>
          <w:szCs w:val="24"/>
        </w:rPr>
        <w:t>. Поэтому, неслучайно, что в капиталистическом обществе даже совсем не товарные, не вещевые объекты, как, например, честь, совесть, родители и дети, Родина, образование и т.п. под давлением господствующего типа отношений и вследствие последующей деформации оказываются товаром или услугой (!), а поэтому они же и продаются, и покупаются.</w:t>
      </w:r>
    </w:p>
    <w:p w:rsidR="00BA0FCA" w:rsidRPr="0062776B" w:rsidRDefault="007869BE"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И даже у К. Маркса в «</w:t>
      </w:r>
      <w:r w:rsidR="0020725B" w:rsidRPr="0062776B">
        <w:rPr>
          <w:rFonts w:ascii="Times New Roman" w:hAnsi="Times New Roman" w:cs="Times New Roman"/>
          <w:sz w:val="24"/>
          <w:szCs w:val="24"/>
        </w:rPr>
        <w:t>К</w:t>
      </w:r>
      <w:r w:rsidRPr="0062776B">
        <w:rPr>
          <w:rFonts w:ascii="Times New Roman" w:hAnsi="Times New Roman" w:cs="Times New Roman"/>
          <w:sz w:val="24"/>
          <w:szCs w:val="24"/>
        </w:rPr>
        <w:t>апитале» рабочая сила</w:t>
      </w:r>
      <w:r w:rsidR="0020725B" w:rsidRPr="0062776B">
        <w:rPr>
          <w:rFonts w:ascii="Times New Roman" w:hAnsi="Times New Roman" w:cs="Times New Roman"/>
          <w:sz w:val="24"/>
          <w:szCs w:val="24"/>
        </w:rPr>
        <w:t>,</w:t>
      </w:r>
      <w:r w:rsidRPr="0062776B">
        <w:rPr>
          <w:rFonts w:ascii="Times New Roman" w:hAnsi="Times New Roman" w:cs="Times New Roman"/>
          <w:sz w:val="24"/>
          <w:szCs w:val="24"/>
        </w:rPr>
        <w:t xml:space="preserve"> как «способность к труду»</w:t>
      </w:r>
      <w:r w:rsidR="0020725B" w:rsidRPr="0062776B">
        <w:rPr>
          <w:rFonts w:ascii="Times New Roman" w:hAnsi="Times New Roman" w:cs="Times New Roman"/>
          <w:sz w:val="24"/>
          <w:szCs w:val="24"/>
        </w:rPr>
        <w:t>,</w:t>
      </w:r>
      <w:r w:rsidRPr="0062776B">
        <w:rPr>
          <w:rFonts w:ascii="Times New Roman" w:hAnsi="Times New Roman" w:cs="Times New Roman"/>
          <w:sz w:val="24"/>
          <w:szCs w:val="24"/>
        </w:rPr>
        <w:t xml:space="preserve"> стала «специфическим товаром», хотя уже во втором абзаце своего знаменитого исследования (учения, теории) он</w:t>
      </w:r>
      <w:r w:rsidR="0020725B" w:rsidRPr="0062776B">
        <w:rPr>
          <w:rFonts w:ascii="Times New Roman" w:hAnsi="Times New Roman" w:cs="Times New Roman"/>
          <w:sz w:val="24"/>
          <w:szCs w:val="24"/>
        </w:rPr>
        <w:t xml:space="preserve"> определял товар как «внешний предмет, вещь», а не свойство (способность к труду!). В нашем же </w:t>
      </w:r>
      <w:proofErr w:type="gramStart"/>
      <w:r w:rsidR="0020725B" w:rsidRPr="0062776B">
        <w:rPr>
          <w:rFonts w:ascii="Times New Roman" w:hAnsi="Times New Roman" w:cs="Times New Roman"/>
          <w:sz w:val="24"/>
          <w:szCs w:val="24"/>
        </w:rPr>
        <w:t>случае</w:t>
      </w:r>
      <w:proofErr w:type="gramEnd"/>
      <w:r w:rsidR="0020725B" w:rsidRPr="0062776B">
        <w:rPr>
          <w:rFonts w:ascii="Times New Roman" w:hAnsi="Times New Roman" w:cs="Times New Roman"/>
          <w:sz w:val="24"/>
          <w:szCs w:val="24"/>
        </w:rPr>
        <w:t>, «информация» есть всего лишь свойство, абстракция, а поэтому и форма представления материально-знаковых отношений, по логике того же учения «Капитал», должна быть информационной, абстрактной и «неким свойством».</w:t>
      </w:r>
    </w:p>
    <w:p w:rsidR="003345DE" w:rsidRPr="0062776B" w:rsidRDefault="00901E1B"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Первое применение на практике информационной технологии </w:t>
      </w:r>
      <w:r w:rsidR="00D1044E" w:rsidRPr="0062776B">
        <w:rPr>
          <w:rFonts w:ascii="Times New Roman" w:hAnsi="Times New Roman" w:cs="Times New Roman"/>
          <w:sz w:val="24"/>
          <w:szCs w:val="24"/>
        </w:rPr>
        <w:t>«</w:t>
      </w:r>
      <w:r w:rsidR="00D1044E" w:rsidRPr="0062776B">
        <w:rPr>
          <w:rFonts w:ascii="Times New Roman" w:hAnsi="Times New Roman" w:cs="Times New Roman"/>
          <w:bCs/>
          <w:sz w:val="24"/>
          <w:szCs w:val="24"/>
        </w:rPr>
        <w:t>б</w:t>
      </w:r>
      <w:r w:rsidRPr="0062776B">
        <w:rPr>
          <w:rFonts w:ascii="Times New Roman" w:hAnsi="Times New Roman" w:cs="Times New Roman"/>
          <w:bCs/>
          <w:sz w:val="24"/>
          <w:szCs w:val="24"/>
        </w:rPr>
        <w:t>локче́йн</w:t>
      </w:r>
      <w:r w:rsidR="00D1044E" w:rsidRPr="0062776B">
        <w:rPr>
          <w:rFonts w:ascii="Times New Roman" w:hAnsi="Times New Roman" w:cs="Times New Roman"/>
          <w:bCs/>
          <w:sz w:val="24"/>
          <w:szCs w:val="24"/>
        </w:rPr>
        <w:t>»</w:t>
      </w:r>
      <w:r w:rsidRPr="0062776B">
        <w:rPr>
          <w:rFonts w:ascii="Times New Roman" w:hAnsi="Times New Roman" w:cs="Times New Roman"/>
          <w:sz w:val="24"/>
          <w:szCs w:val="24"/>
        </w:rPr>
        <w:t xml:space="preserve"> (англ. </w:t>
      </w:r>
      <w:r w:rsidRPr="0062776B">
        <w:rPr>
          <w:rFonts w:ascii="Times New Roman" w:hAnsi="Times New Roman" w:cs="Times New Roman"/>
          <w:bCs/>
          <w:sz w:val="24"/>
          <w:szCs w:val="24"/>
        </w:rPr>
        <w:t>blockchain</w:t>
      </w:r>
      <w:r w:rsidRPr="0062776B">
        <w:rPr>
          <w:rFonts w:ascii="Times New Roman" w:hAnsi="Times New Roman" w:cs="Times New Roman"/>
          <w:sz w:val="24"/>
          <w:szCs w:val="24"/>
        </w:rPr>
        <w:t xml:space="preserve"> или block chain), то </w:t>
      </w:r>
      <w:r w:rsidR="00D97739" w:rsidRPr="0062776B">
        <w:rPr>
          <w:rFonts w:ascii="Times New Roman" w:hAnsi="Times New Roman" w:cs="Times New Roman"/>
          <w:sz w:val="24"/>
          <w:szCs w:val="24"/>
        </w:rPr>
        <w:t>есть выстроенной</w:t>
      </w:r>
      <w:r w:rsidRPr="0062776B">
        <w:rPr>
          <w:rFonts w:ascii="Times New Roman" w:hAnsi="Times New Roman" w:cs="Times New Roman"/>
          <w:sz w:val="24"/>
          <w:szCs w:val="24"/>
        </w:rPr>
        <w:t xml:space="preserve"> по определённым правилам непрерывная последовательная цепочка </w:t>
      </w:r>
      <w:r w:rsidRPr="0062776B">
        <w:rPr>
          <w:rFonts w:ascii="Times New Roman" w:hAnsi="Times New Roman" w:cs="Times New Roman"/>
          <w:bCs/>
          <w:sz w:val="24"/>
          <w:szCs w:val="24"/>
        </w:rPr>
        <w:t>блоков</w:t>
      </w:r>
      <w:r w:rsidRPr="0062776B">
        <w:rPr>
          <w:rFonts w:ascii="Times New Roman" w:hAnsi="Times New Roman" w:cs="Times New Roman"/>
          <w:sz w:val="24"/>
          <w:szCs w:val="24"/>
        </w:rPr>
        <w:t xml:space="preserve"> (связный список записей), содержащих информацию, произошло в 2009 году. Это было создание криптовалюты биткоин. Сегодня </w:t>
      </w:r>
      <w:proofErr w:type="gramStart"/>
      <w:r w:rsidRPr="0062776B">
        <w:rPr>
          <w:rFonts w:ascii="Times New Roman" w:hAnsi="Times New Roman" w:cs="Times New Roman"/>
          <w:sz w:val="24"/>
          <w:szCs w:val="24"/>
        </w:rPr>
        <w:t>подобных</w:t>
      </w:r>
      <w:proofErr w:type="gramEnd"/>
      <w:r w:rsidRPr="0062776B">
        <w:rPr>
          <w:rFonts w:ascii="Times New Roman" w:hAnsi="Times New Roman" w:cs="Times New Roman"/>
          <w:sz w:val="24"/>
          <w:szCs w:val="24"/>
        </w:rPr>
        <w:t xml:space="preserve"> криптовалют множество.</w:t>
      </w:r>
      <w:r w:rsidR="003345DE" w:rsidRPr="0062776B">
        <w:rPr>
          <w:rFonts w:ascii="Times New Roman" w:hAnsi="Times New Roman" w:cs="Times New Roman"/>
          <w:sz w:val="24"/>
          <w:szCs w:val="24"/>
        </w:rPr>
        <w:t xml:space="preserve"> Однако нелишне напомнить, что ещё с начала прошлого века имели место успешные попытки внедрения, так называемой, </w:t>
      </w:r>
      <w:proofErr w:type="gramStart"/>
      <w:r w:rsidR="003345DE" w:rsidRPr="0062776B">
        <w:rPr>
          <w:rFonts w:ascii="Times New Roman" w:hAnsi="Times New Roman" w:cs="Times New Roman"/>
          <w:sz w:val="24"/>
          <w:szCs w:val="24"/>
        </w:rPr>
        <w:t>региональная</w:t>
      </w:r>
      <w:proofErr w:type="gramEnd"/>
      <w:r w:rsidR="003345DE" w:rsidRPr="0062776B">
        <w:rPr>
          <w:rFonts w:ascii="Times New Roman" w:hAnsi="Times New Roman" w:cs="Times New Roman"/>
          <w:sz w:val="24"/>
          <w:szCs w:val="24"/>
        </w:rPr>
        <w:t>, иногда локальной валюты. Под региональной валютой понимается платёжная и инвестиционная денежная единица, принятая к пользованию внутри какого-либо региона или области и признанная в этом качестве демократически избранными местными властями, а также торгово-промышленными, финансовыми, общественными организациями и даже частными лицами. Соответственно криптовалюта это как-бы продолжение</w:t>
      </w:r>
      <w:r w:rsidR="000A1658" w:rsidRPr="0062776B">
        <w:rPr>
          <w:rFonts w:ascii="Times New Roman" w:hAnsi="Times New Roman" w:cs="Times New Roman"/>
          <w:sz w:val="24"/>
          <w:szCs w:val="24"/>
        </w:rPr>
        <w:t xml:space="preserve"> региональных валют, но уже на современной технологической базе интернет технологий, а поэтому не имеющих каких-либо пространственных границ и ограничений</w:t>
      </w:r>
      <w:r w:rsidR="00DF2350" w:rsidRPr="0062776B">
        <w:rPr>
          <w:rFonts w:ascii="Times New Roman" w:hAnsi="Times New Roman" w:cs="Times New Roman"/>
          <w:sz w:val="24"/>
          <w:szCs w:val="24"/>
        </w:rPr>
        <w:t xml:space="preserve"> в применении </w:t>
      </w:r>
      <w:r w:rsidR="000A1658" w:rsidRPr="0062776B">
        <w:rPr>
          <w:rFonts w:ascii="Times New Roman" w:hAnsi="Times New Roman" w:cs="Times New Roman"/>
          <w:sz w:val="24"/>
          <w:szCs w:val="24"/>
        </w:rPr>
        <w:t xml:space="preserve">только розничной </w:t>
      </w:r>
      <w:r w:rsidR="00274983" w:rsidRPr="0062776B">
        <w:rPr>
          <w:rFonts w:ascii="Times New Roman" w:hAnsi="Times New Roman" w:cs="Times New Roman"/>
          <w:sz w:val="24"/>
          <w:szCs w:val="24"/>
        </w:rPr>
        <w:t>торговлею</w:t>
      </w:r>
      <w:r w:rsidR="000A1658" w:rsidRPr="0062776B">
        <w:rPr>
          <w:rFonts w:ascii="Times New Roman" w:hAnsi="Times New Roman" w:cs="Times New Roman"/>
          <w:sz w:val="24"/>
          <w:szCs w:val="24"/>
        </w:rPr>
        <w:t>.</w:t>
      </w:r>
    </w:p>
    <w:p w:rsidR="0064268E" w:rsidRPr="0062776B" w:rsidRDefault="00901E1B"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 Блокчейн это база данных, которая храниться на множестве компьютеров одновременно</w:t>
      </w:r>
      <w:r w:rsidR="00A145C2" w:rsidRPr="0062776B">
        <w:rPr>
          <w:rFonts w:ascii="Times New Roman" w:hAnsi="Times New Roman" w:cs="Times New Roman"/>
          <w:sz w:val="24"/>
          <w:szCs w:val="24"/>
        </w:rPr>
        <w:t xml:space="preserve">, от тысяч до миллионов. Эту сеть формируют сами пользователи. </w:t>
      </w:r>
      <w:r w:rsidR="00D97739" w:rsidRPr="0062776B">
        <w:rPr>
          <w:rFonts w:ascii="Times New Roman" w:hAnsi="Times New Roman" w:cs="Times New Roman"/>
          <w:sz w:val="24"/>
          <w:szCs w:val="24"/>
        </w:rPr>
        <w:t>Объект,</w:t>
      </w:r>
      <w:r w:rsidR="00A145C2" w:rsidRPr="0062776B">
        <w:rPr>
          <w:rFonts w:ascii="Times New Roman" w:hAnsi="Times New Roman" w:cs="Times New Roman"/>
          <w:sz w:val="24"/>
          <w:szCs w:val="24"/>
        </w:rPr>
        <w:t xml:space="preserve"> который храниться в системе блокчейн это информация, а в частном случае криптовалюты это информация о взаиморасчётах между пользователями и </w:t>
      </w:r>
      <w:r w:rsidR="00D97739" w:rsidRPr="0062776B">
        <w:rPr>
          <w:rFonts w:ascii="Times New Roman" w:hAnsi="Times New Roman" w:cs="Times New Roman"/>
          <w:sz w:val="24"/>
          <w:szCs w:val="24"/>
        </w:rPr>
        <w:t xml:space="preserve">об анонимных кошельках с криптовалютой. При создании кошелька и передаче криптовалюты указывать информацию о владельце не требуется. </w:t>
      </w:r>
      <w:r w:rsidR="000A1658" w:rsidRPr="0062776B">
        <w:rPr>
          <w:rFonts w:ascii="Times New Roman" w:hAnsi="Times New Roman" w:cs="Times New Roman"/>
          <w:sz w:val="24"/>
          <w:szCs w:val="24"/>
        </w:rPr>
        <w:t>Биткоин,</w:t>
      </w:r>
      <w:r w:rsidR="00D97739" w:rsidRPr="0062776B">
        <w:rPr>
          <w:rFonts w:ascii="Times New Roman" w:hAnsi="Times New Roman" w:cs="Times New Roman"/>
          <w:sz w:val="24"/>
          <w:szCs w:val="24"/>
        </w:rPr>
        <w:t xml:space="preserve"> как и любая другая криптовалюта</w:t>
      </w:r>
      <w:r w:rsidR="000A1658" w:rsidRPr="0062776B">
        <w:rPr>
          <w:rFonts w:ascii="Times New Roman" w:hAnsi="Times New Roman" w:cs="Times New Roman"/>
          <w:sz w:val="24"/>
          <w:szCs w:val="24"/>
        </w:rPr>
        <w:t>,</w:t>
      </w:r>
      <w:r w:rsidR="00D97739" w:rsidRPr="0062776B">
        <w:rPr>
          <w:rFonts w:ascii="Times New Roman" w:hAnsi="Times New Roman" w:cs="Times New Roman"/>
          <w:sz w:val="24"/>
          <w:szCs w:val="24"/>
        </w:rPr>
        <w:t xml:space="preserve"> не принадлежит никакому государст</w:t>
      </w:r>
      <w:r w:rsidR="00E56051" w:rsidRPr="0062776B">
        <w:rPr>
          <w:rFonts w:ascii="Times New Roman" w:hAnsi="Times New Roman" w:cs="Times New Roman"/>
          <w:sz w:val="24"/>
          <w:szCs w:val="24"/>
        </w:rPr>
        <w:t>в</w:t>
      </w:r>
      <w:r w:rsidR="00D97739" w:rsidRPr="0062776B">
        <w:rPr>
          <w:rFonts w:ascii="Times New Roman" w:hAnsi="Times New Roman" w:cs="Times New Roman"/>
          <w:sz w:val="24"/>
          <w:szCs w:val="24"/>
        </w:rPr>
        <w:t xml:space="preserve">у и никем не контролируется. Это, </w:t>
      </w:r>
      <w:r w:rsidR="00D97739" w:rsidRPr="0062776B">
        <w:rPr>
          <w:rFonts w:ascii="Times New Roman" w:hAnsi="Times New Roman" w:cs="Times New Roman"/>
          <w:sz w:val="24"/>
          <w:szCs w:val="24"/>
        </w:rPr>
        <w:lastRenderedPageBreak/>
        <w:t>образно говоря, ничейная валюта. Это децентрализованная система, данные которой хранятся на компьютерах самих пользователей.</w:t>
      </w:r>
      <w:r w:rsidR="0064268E" w:rsidRPr="0062776B">
        <w:rPr>
          <w:rFonts w:ascii="Times New Roman" w:hAnsi="Times New Roman" w:cs="Times New Roman"/>
          <w:sz w:val="24"/>
          <w:szCs w:val="24"/>
        </w:rPr>
        <w:t xml:space="preserve"> Биткоин это виртуальные деньги, которые существуют только в интернете.</w:t>
      </w:r>
    </w:p>
    <w:p w:rsidR="00901E1B" w:rsidRPr="0062776B" w:rsidRDefault="00D97739"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 </w:t>
      </w:r>
      <w:r w:rsidR="00E56051" w:rsidRPr="0062776B">
        <w:rPr>
          <w:rFonts w:ascii="Times New Roman" w:hAnsi="Times New Roman" w:cs="Times New Roman"/>
          <w:sz w:val="24"/>
          <w:szCs w:val="24"/>
        </w:rPr>
        <w:t xml:space="preserve">Многие обозреватели приравнивают биткоин не к валюте, а к товарам (!), как нефть или золото, но добывают их из виртуальных недр, ибо они суть информация, за приобретение которой всё же </w:t>
      </w:r>
      <w:r w:rsidR="00DF2350" w:rsidRPr="0062776B">
        <w:rPr>
          <w:rFonts w:ascii="Times New Roman" w:hAnsi="Times New Roman" w:cs="Times New Roman"/>
          <w:sz w:val="24"/>
          <w:szCs w:val="24"/>
        </w:rPr>
        <w:t xml:space="preserve">необходимо </w:t>
      </w:r>
      <w:r w:rsidR="00E56051" w:rsidRPr="0062776B">
        <w:rPr>
          <w:rFonts w:ascii="Times New Roman" w:hAnsi="Times New Roman" w:cs="Times New Roman"/>
          <w:sz w:val="24"/>
          <w:szCs w:val="24"/>
        </w:rPr>
        <w:t>«платить».</w:t>
      </w:r>
      <w:r w:rsidR="0064268E" w:rsidRPr="0062776B">
        <w:rPr>
          <w:rFonts w:ascii="Times New Roman" w:hAnsi="Times New Roman" w:cs="Times New Roman"/>
          <w:sz w:val="24"/>
          <w:szCs w:val="24"/>
        </w:rPr>
        <w:t xml:space="preserve"> Действительно, чтобы их</w:t>
      </w:r>
      <w:r w:rsidR="00A67BFE" w:rsidRPr="0062776B">
        <w:rPr>
          <w:rFonts w:ascii="Times New Roman" w:hAnsi="Times New Roman" w:cs="Times New Roman"/>
          <w:sz w:val="24"/>
          <w:szCs w:val="24"/>
        </w:rPr>
        <w:t xml:space="preserve"> (монеты)</w:t>
      </w:r>
      <w:r w:rsidR="0064268E" w:rsidRPr="0062776B">
        <w:rPr>
          <w:rFonts w:ascii="Times New Roman" w:hAnsi="Times New Roman" w:cs="Times New Roman"/>
          <w:sz w:val="24"/>
          <w:szCs w:val="24"/>
        </w:rPr>
        <w:t xml:space="preserve"> приобрести </w:t>
      </w:r>
      <w:r w:rsidR="00A67BFE" w:rsidRPr="0062776B">
        <w:rPr>
          <w:rFonts w:ascii="Times New Roman" w:hAnsi="Times New Roman" w:cs="Times New Roman"/>
          <w:sz w:val="24"/>
          <w:szCs w:val="24"/>
        </w:rPr>
        <w:t xml:space="preserve">за наличные деньги </w:t>
      </w:r>
      <w:r w:rsidR="0064268E" w:rsidRPr="0062776B">
        <w:rPr>
          <w:rFonts w:ascii="Times New Roman" w:hAnsi="Times New Roman" w:cs="Times New Roman"/>
          <w:sz w:val="24"/>
          <w:szCs w:val="24"/>
        </w:rPr>
        <w:t>нужно выйти на соответствующую биржу, либо принима</w:t>
      </w:r>
      <w:r w:rsidR="00274983" w:rsidRPr="0062776B">
        <w:rPr>
          <w:rFonts w:ascii="Times New Roman" w:hAnsi="Times New Roman" w:cs="Times New Roman"/>
          <w:sz w:val="24"/>
          <w:szCs w:val="24"/>
        </w:rPr>
        <w:t>ть</w:t>
      </w:r>
      <w:r w:rsidR="0064268E" w:rsidRPr="0062776B">
        <w:rPr>
          <w:rFonts w:ascii="Times New Roman" w:hAnsi="Times New Roman" w:cs="Times New Roman"/>
          <w:sz w:val="24"/>
          <w:szCs w:val="24"/>
        </w:rPr>
        <w:t xml:space="preserve"> их</w:t>
      </w:r>
      <w:r w:rsidR="00A67BFE" w:rsidRPr="0062776B">
        <w:rPr>
          <w:rFonts w:ascii="Times New Roman" w:hAnsi="Times New Roman" w:cs="Times New Roman"/>
          <w:sz w:val="24"/>
          <w:szCs w:val="24"/>
        </w:rPr>
        <w:t xml:space="preserve"> (монеты)</w:t>
      </w:r>
      <w:r w:rsidR="0064268E" w:rsidRPr="0062776B">
        <w:rPr>
          <w:rFonts w:ascii="Times New Roman" w:hAnsi="Times New Roman" w:cs="Times New Roman"/>
          <w:sz w:val="24"/>
          <w:szCs w:val="24"/>
        </w:rPr>
        <w:t xml:space="preserve"> в качестве оплаты за товары и услуги</w:t>
      </w:r>
      <w:r w:rsidR="00A67BFE" w:rsidRPr="0062776B">
        <w:rPr>
          <w:rFonts w:ascii="Times New Roman" w:hAnsi="Times New Roman" w:cs="Times New Roman"/>
          <w:sz w:val="24"/>
          <w:szCs w:val="24"/>
        </w:rPr>
        <w:t>. Цена же их зависит исключительно от спроса.</w:t>
      </w:r>
    </w:p>
    <w:p w:rsidR="00D65DA9" w:rsidRPr="0062776B" w:rsidRDefault="00D65DA9" w:rsidP="006C5347">
      <w:pPr>
        <w:spacing w:after="0" w:line="240" w:lineRule="auto"/>
        <w:ind w:firstLine="709"/>
        <w:rPr>
          <w:rFonts w:ascii="Times New Roman" w:hAnsi="Times New Roman" w:cs="Times New Roman"/>
          <w:sz w:val="24"/>
          <w:szCs w:val="24"/>
        </w:rPr>
      </w:pPr>
    </w:p>
    <w:p w:rsidR="00D65DA9" w:rsidRPr="0062776B" w:rsidRDefault="00D65DA9" w:rsidP="006C5347">
      <w:pPr>
        <w:spacing w:after="0" w:line="240" w:lineRule="auto"/>
        <w:ind w:firstLine="709"/>
        <w:rPr>
          <w:rFonts w:ascii="Times New Roman" w:hAnsi="Times New Roman" w:cs="Times New Roman"/>
          <w:sz w:val="24"/>
          <w:szCs w:val="24"/>
        </w:rPr>
      </w:pPr>
    </w:p>
    <w:p w:rsidR="00D65DA9" w:rsidRPr="0062776B" w:rsidRDefault="00D65DA9" w:rsidP="00274983">
      <w:pPr>
        <w:spacing w:after="0" w:line="240" w:lineRule="auto"/>
        <w:jc w:val="center"/>
        <w:rPr>
          <w:rFonts w:ascii="Times New Roman" w:hAnsi="Times New Roman" w:cs="Times New Roman"/>
          <w:i/>
          <w:sz w:val="24"/>
          <w:szCs w:val="24"/>
        </w:rPr>
      </w:pPr>
      <w:r w:rsidRPr="0062776B">
        <w:rPr>
          <w:rFonts w:ascii="Times New Roman" w:hAnsi="Times New Roman" w:cs="Times New Roman"/>
          <w:i/>
          <w:sz w:val="24"/>
          <w:szCs w:val="24"/>
        </w:rPr>
        <w:t>Исторические метаморфозы материально-знаковых отношений</w:t>
      </w:r>
    </w:p>
    <w:p w:rsidR="00D65DA9" w:rsidRPr="0062776B" w:rsidRDefault="00D65DA9" w:rsidP="006C5347">
      <w:pPr>
        <w:spacing w:after="0" w:line="240" w:lineRule="auto"/>
        <w:ind w:firstLine="709"/>
        <w:rPr>
          <w:rFonts w:ascii="Times New Roman" w:hAnsi="Times New Roman" w:cs="Times New Roman"/>
          <w:sz w:val="24"/>
          <w:szCs w:val="24"/>
        </w:rPr>
      </w:pPr>
    </w:p>
    <w:p w:rsidR="00EF0BF7" w:rsidRPr="0062776B" w:rsidRDefault="00A67BFE"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Таким образом, складывается ситуация в чём-то схожая с хождением розничных денег при социализме, </w:t>
      </w:r>
      <w:r w:rsidR="00B86E37" w:rsidRPr="0062776B">
        <w:rPr>
          <w:rFonts w:ascii="Times New Roman" w:hAnsi="Times New Roman" w:cs="Times New Roman"/>
          <w:sz w:val="24"/>
          <w:szCs w:val="24"/>
        </w:rPr>
        <w:t>когда</w:t>
      </w:r>
      <w:r w:rsidRPr="0062776B">
        <w:rPr>
          <w:rFonts w:ascii="Times New Roman" w:hAnsi="Times New Roman" w:cs="Times New Roman"/>
          <w:sz w:val="24"/>
          <w:szCs w:val="24"/>
        </w:rPr>
        <w:t xml:space="preserve"> благосостояние </w:t>
      </w:r>
      <w:r w:rsidR="00B86E37" w:rsidRPr="0062776B">
        <w:rPr>
          <w:rFonts w:ascii="Times New Roman" w:hAnsi="Times New Roman" w:cs="Times New Roman"/>
          <w:sz w:val="24"/>
          <w:szCs w:val="24"/>
        </w:rPr>
        <w:t xml:space="preserve">(благополучение) </w:t>
      </w:r>
      <w:r w:rsidRPr="0062776B">
        <w:rPr>
          <w:rFonts w:ascii="Times New Roman" w:hAnsi="Times New Roman" w:cs="Times New Roman"/>
          <w:sz w:val="24"/>
          <w:szCs w:val="24"/>
        </w:rPr>
        <w:t xml:space="preserve">в значительной части зависело от статуса работника и тарифной сетки или - от его служебного ранга и штатного расписания. </w:t>
      </w:r>
      <w:r w:rsidR="00EF0BF7" w:rsidRPr="0062776B">
        <w:rPr>
          <w:rFonts w:ascii="Times New Roman" w:hAnsi="Times New Roman" w:cs="Times New Roman"/>
          <w:sz w:val="24"/>
          <w:szCs w:val="24"/>
        </w:rPr>
        <w:t>То есть деньги лишь внешне и по форме остались как-бы стоять над статусами как основы и меры распределительной системы социализма, предполагающей обобществление сре</w:t>
      </w:r>
      <w:proofErr w:type="gramStart"/>
      <w:r w:rsidR="00EF0BF7" w:rsidRPr="0062776B">
        <w:rPr>
          <w:rFonts w:ascii="Times New Roman" w:hAnsi="Times New Roman" w:cs="Times New Roman"/>
          <w:sz w:val="24"/>
          <w:szCs w:val="24"/>
        </w:rPr>
        <w:t>дств пр</w:t>
      </w:r>
      <w:proofErr w:type="gramEnd"/>
      <w:r w:rsidR="00EF0BF7" w:rsidRPr="0062776B">
        <w:rPr>
          <w:rFonts w:ascii="Times New Roman" w:hAnsi="Times New Roman" w:cs="Times New Roman"/>
          <w:sz w:val="24"/>
          <w:szCs w:val="24"/>
        </w:rPr>
        <w:t>оизводства как базового объекта-предмета эпохи индустрии.</w:t>
      </w:r>
    </w:p>
    <w:p w:rsidR="00A67BFE" w:rsidRPr="0062776B" w:rsidRDefault="00B86E37" w:rsidP="006C5347">
      <w:pPr>
        <w:spacing w:after="0" w:line="240" w:lineRule="auto"/>
        <w:ind w:firstLine="709"/>
        <w:rPr>
          <w:rFonts w:ascii="Times New Roman" w:hAnsi="Times New Roman" w:cs="Times New Roman"/>
          <w:sz w:val="24"/>
          <w:szCs w:val="24"/>
        </w:rPr>
      </w:pPr>
      <w:proofErr w:type="gramStart"/>
      <w:r w:rsidRPr="0062776B">
        <w:rPr>
          <w:rFonts w:ascii="Times New Roman" w:hAnsi="Times New Roman" w:cs="Times New Roman"/>
          <w:sz w:val="24"/>
          <w:szCs w:val="24"/>
        </w:rPr>
        <w:t>П</w:t>
      </w:r>
      <w:r w:rsidR="0074512C" w:rsidRPr="0062776B">
        <w:rPr>
          <w:rFonts w:ascii="Times New Roman" w:hAnsi="Times New Roman" w:cs="Times New Roman"/>
          <w:sz w:val="24"/>
          <w:szCs w:val="24"/>
        </w:rPr>
        <w:t xml:space="preserve">ри использовании криптовалюты в настоящее </w:t>
      </w:r>
      <w:r w:rsidRPr="0062776B">
        <w:rPr>
          <w:rFonts w:ascii="Times New Roman" w:hAnsi="Times New Roman" w:cs="Times New Roman"/>
          <w:sz w:val="24"/>
          <w:szCs w:val="24"/>
        </w:rPr>
        <w:t>время</w:t>
      </w:r>
      <w:r w:rsidR="00C11A13" w:rsidRPr="0062776B">
        <w:rPr>
          <w:rFonts w:ascii="Times New Roman" w:hAnsi="Times New Roman" w:cs="Times New Roman"/>
          <w:sz w:val="24"/>
          <w:szCs w:val="24"/>
        </w:rPr>
        <w:t xml:space="preserve">, пока ещё главенствования </w:t>
      </w:r>
      <w:r w:rsidR="00EF0BF7" w:rsidRPr="0062776B">
        <w:rPr>
          <w:rFonts w:ascii="Times New Roman" w:hAnsi="Times New Roman" w:cs="Times New Roman"/>
          <w:sz w:val="24"/>
          <w:szCs w:val="24"/>
        </w:rPr>
        <w:t xml:space="preserve">капиталистического способа производства и частной формой отношений по поводу базового объекта «средства производства» </w:t>
      </w:r>
      <w:r w:rsidR="000A1658" w:rsidRPr="0062776B">
        <w:rPr>
          <w:rFonts w:ascii="Times New Roman" w:hAnsi="Times New Roman" w:cs="Times New Roman"/>
          <w:sz w:val="24"/>
          <w:szCs w:val="24"/>
        </w:rPr>
        <w:t>(</w:t>
      </w:r>
      <w:r w:rsidR="00EF0BF7" w:rsidRPr="0062776B">
        <w:rPr>
          <w:rFonts w:ascii="Times New Roman" w:hAnsi="Times New Roman" w:cs="Times New Roman"/>
          <w:sz w:val="24"/>
          <w:szCs w:val="24"/>
        </w:rPr>
        <w:t>вещь, товар</w:t>
      </w:r>
      <w:r w:rsidR="000A1658" w:rsidRPr="0062776B">
        <w:rPr>
          <w:rFonts w:ascii="Times New Roman" w:hAnsi="Times New Roman" w:cs="Times New Roman"/>
          <w:sz w:val="24"/>
          <w:szCs w:val="24"/>
        </w:rPr>
        <w:t>)</w:t>
      </w:r>
      <w:r w:rsidR="00C11A13" w:rsidRPr="0062776B">
        <w:rPr>
          <w:rFonts w:ascii="Times New Roman" w:hAnsi="Times New Roman" w:cs="Times New Roman"/>
          <w:sz w:val="24"/>
          <w:szCs w:val="24"/>
        </w:rPr>
        <w:t>,</w:t>
      </w:r>
      <w:r w:rsidRPr="0062776B">
        <w:rPr>
          <w:rFonts w:ascii="Times New Roman" w:hAnsi="Times New Roman" w:cs="Times New Roman"/>
          <w:sz w:val="24"/>
          <w:szCs w:val="24"/>
        </w:rPr>
        <w:t xml:space="preserve"> </w:t>
      </w:r>
      <w:r w:rsidR="00C11A13" w:rsidRPr="0062776B">
        <w:rPr>
          <w:rFonts w:ascii="Times New Roman" w:hAnsi="Times New Roman" w:cs="Times New Roman"/>
          <w:sz w:val="24"/>
          <w:szCs w:val="24"/>
        </w:rPr>
        <w:t>имеет место доминирование</w:t>
      </w:r>
      <w:r w:rsidR="00A67BFE" w:rsidRPr="0062776B">
        <w:rPr>
          <w:rFonts w:ascii="Times New Roman" w:hAnsi="Times New Roman" w:cs="Times New Roman"/>
          <w:sz w:val="24"/>
          <w:szCs w:val="24"/>
        </w:rPr>
        <w:t xml:space="preserve"> деньг и цен</w:t>
      </w:r>
      <w:r w:rsidR="0074512C" w:rsidRPr="0062776B">
        <w:rPr>
          <w:rFonts w:ascii="Times New Roman" w:hAnsi="Times New Roman" w:cs="Times New Roman"/>
          <w:sz w:val="24"/>
          <w:szCs w:val="24"/>
        </w:rPr>
        <w:t>,</w:t>
      </w:r>
      <w:r w:rsidR="00C11A13" w:rsidRPr="0062776B">
        <w:rPr>
          <w:rFonts w:ascii="Times New Roman" w:hAnsi="Times New Roman" w:cs="Times New Roman"/>
          <w:sz w:val="24"/>
          <w:szCs w:val="24"/>
        </w:rPr>
        <w:t xml:space="preserve"> как основных, базовых, атрибутов товарно-денежных отношений,</w:t>
      </w:r>
      <w:r w:rsidR="0074512C" w:rsidRPr="0062776B">
        <w:rPr>
          <w:rFonts w:ascii="Times New Roman" w:hAnsi="Times New Roman" w:cs="Times New Roman"/>
          <w:sz w:val="24"/>
          <w:szCs w:val="24"/>
        </w:rPr>
        <w:t xml:space="preserve"> но </w:t>
      </w:r>
      <w:r w:rsidRPr="0062776B">
        <w:rPr>
          <w:rFonts w:ascii="Times New Roman" w:hAnsi="Times New Roman" w:cs="Times New Roman"/>
          <w:sz w:val="24"/>
          <w:szCs w:val="24"/>
        </w:rPr>
        <w:t xml:space="preserve">само благополучение оказывается </w:t>
      </w:r>
      <w:r w:rsidR="000A1658" w:rsidRPr="0062776B">
        <w:rPr>
          <w:rFonts w:ascii="Times New Roman" w:hAnsi="Times New Roman" w:cs="Times New Roman"/>
          <w:sz w:val="24"/>
          <w:szCs w:val="24"/>
        </w:rPr>
        <w:t xml:space="preserve">уже </w:t>
      </w:r>
      <w:r w:rsidRPr="0062776B">
        <w:rPr>
          <w:rFonts w:ascii="Times New Roman" w:hAnsi="Times New Roman" w:cs="Times New Roman"/>
          <w:sz w:val="24"/>
          <w:szCs w:val="24"/>
        </w:rPr>
        <w:t xml:space="preserve">ближе </w:t>
      </w:r>
      <w:r w:rsidR="000A1658" w:rsidRPr="0062776B">
        <w:rPr>
          <w:rFonts w:ascii="Times New Roman" w:hAnsi="Times New Roman" w:cs="Times New Roman"/>
          <w:sz w:val="24"/>
          <w:szCs w:val="24"/>
        </w:rPr>
        <w:t xml:space="preserve">к </w:t>
      </w:r>
      <w:r w:rsidRPr="0062776B">
        <w:rPr>
          <w:rFonts w:ascii="Times New Roman" w:hAnsi="Times New Roman" w:cs="Times New Roman"/>
          <w:sz w:val="24"/>
          <w:szCs w:val="24"/>
        </w:rPr>
        <w:t>виртуальны</w:t>
      </w:r>
      <w:r w:rsidR="000A1658" w:rsidRPr="0062776B">
        <w:rPr>
          <w:rFonts w:ascii="Times New Roman" w:hAnsi="Times New Roman" w:cs="Times New Roman"/>
          <w:sz w:val="24"/>
          <w:szCs w:val="24"/>
        </w:rPr>
        <w:t>м</w:t>
      </w:r>
      <w:r w:rsidRPr="0062776B">
        <w:rPr>
          <w:rFonts w:ascii="Times New Roman" w:hAnsi="Times New Roman" w:cs="Times New Roman"/>
          <w:sz w:val="24"/>
          <w:szCs w:val="24"/>
        </w:rPr>
        <w:t xml:space="preserve"> кошельк</w:t>
      </w:r>
      <w:r w:rsidR="000A1658" w:rsidRPr="0062776B">
        <w:rPr>
          <w:rFonts w:ascii="Times New Roman" w:hAnsi="Times New Roman" w:cs="Times New Roman"/>
          <w:sz w:val="24"/>
          <w:szCs w:val="24"/>
        </w:rPr>
        <w:t>ам</w:t>
      </w:r>
      <w:r w:rsidR="0074512C" w:rsidRPr="0062776B">
        <w:rPr>
          <w:rFonts w:ascii="Times New Roman" w:hAnsi="Times New Roman" w:cs="Times New Roman"/>
          <w:sz w:val="24"/>
          <w:szCs w:val="24"/>
        </w:rPr>
        <w:t xml:space="preserve"> и транзакци</w:t>
      </w:r>
      <w:r w:rsidR="000A1658" w:rsidRPr="0062776B">
        <w:rPr>
          <w:rFonts w:ascii="Times New Roman" w:hAnsi="Times New Roman" w:cs="Times New Roman"/>
          <w:sz w:val="24"/>
          <w:szCs w:val="24"/>
        </w:rPr>
        <w:t>ям и зависит от них</w:t>
      </w:r>
      <w:r w:rsidR="0074512C" w:rsidRPr="0062776B">
        <w:rPr>
          <w:rFonts w:ascii="Times New Roman" w:hAnsi="Times New Roman" w:cs="Times New Roman"/>
          <w:sz w:val="24"/>
          <w:szCs w:val="24"/>
        </w:rPr>
        <w:t>.</w:t>
      </w:r>
      <w:proofErr w:type="gramEnd"/>
      <w:r w:rsidR="000A1658" w:rsidRPr="0062776B">
        <w:rPr>
          <w:rFonts w:ascii="Times New Roman" w:hAnsi="Times New Roman" w:cs="Times New Roman"/>
          <w:sz w:val="24"/>
          <w:szCs w:val="24"/>
        </w:rPr>
        <w:t xml:space="preserve"> Однако пока само существование криптовалюты имеет место лишь в среде действительных денег, но в отличи</w:t>
      </w:r>
      <w:proofErr w:type="gramStart"/>
      <w:r w:rsidR="000A1658" w:rsidRPr="0062776B">
        <w:rPr>
          <w:rFonts w:ascii="Times New Roman" w:hAnsi="Times New Roman" w:cs="Times New Roman"/>
          <w:sz w:val="24"/>
          <w:szCs w:val="24"/>
        </w:rPr>
        <w:t>и</w:t>
      </w:r>
      <w:proofErr w:type="gramEnd"/>
      <w:r w:rsidR="000A1658" w:rsidRPr="0062776B">
        <w:rPr>
          <w:rFonts w:ascii="Times New Roman" w:hAnsi="Times New Roman" w:cs="Times New Roman"/>
          <w:sz w:val="24"/>
          <w:szCs w:val="24"/>
        </w:rPr>
        <w:t xml:space="preserve"> </w:t>
      </w:r>
      <w:r w:rsidR="00A80225" w:rsidRPr="0062776B">
        <w:rPr>
          <w:rFonts w:ascii="Times New Roman" w:hAnsi="Times New Roman" w:cs="Times New Roman"/>
          <w:sz w:val="24"/>
          <w:szCs w:val="24"/>
        </w:rPr>
        <w:t>от периода, предшествующего и действующего во времена господства Бреттон-Вудской валютной системы, утвердившей «</w:t>
      </w:r>
      <w:r w:rsidR="00D1044E" w:rsidRPr="0062776B">
        <w:rPr>
          <w:rFonts w:ascii="Times New Roman" w:hAnsi="Times New Roman" w:cs="Times New Roman"/>
          <w:sz w:val="24"/>
          <w:szCs w:val="24"/>
        </w:rPr>
        <w:t>золотодолларовый</w:t>
      </w:r>
      <w:r w:rsidR="00A80225" w:rsidRPr="0062776B">
        <w:rPr>
          <w:rFonts w:ascii="Times New Roman" w:hAnsi="Times New Roman" w:cs="Times New Roman"/>
          <w:sz w:val="24"/>
          <w:szCs w:val="24"/>
        </w:rPr>
        <w:t xml:space="preserve"> стандарт», сегодня деньги это всего лишь знаки «на бумаге» или более современные электронные деньги безналичного учёта, расчётов и трансакций.</w:t>
      </w:r>
      <w:r w:rsidR="00C11A13" w:rsidRPr="0062776B">
        <w:rPr>
          <w:rFonts w:ascii="Times New Roman" w:hAnsi="Times New Roman" w:cs="Times New Roman"/>
          <w:sz w:val="24"/>
          <w:szCs w:val="24"/>
        </w:rPr>
        <w:t xml:space="preserve"> То есть </w:t>
      </w:r>
      <w:r w:rsidR="000B0BC0" w:rsidRPr="0062776B">
        <w:rPr>
          <w:rFonts w:ascii="Times New Roman" w:hAnsi="Times New Roman" w:cs="Times New Roman"/>
          <w:sz w:val="24"/>
          <w:szCs w:val="24"/>
        </w:rPr>
        <w:t xml:space="preserve">криптовалюта как бы «надстраивается» над обращением </w:t>
      </w:r>
      <w:proofErr w:type="gramStart"/>
      <w:r w:rsidR="000B0BC0" w:rsidRPr="0062776B">
        <w:rPr>
          <w:rFonts w:ascii="Times New Roman" w:hAnsi="Times New Roman" w:cs="Times New Roman"/>
          <w:sz w:val="24"/>
          <w:szCs w:val="24"/>
        </w:rPr>
        <w:t>денег</w:t>
      </w:r>
      <w:proofErr w:type="gramEnd"/>
      <w:r w:rsidR="000B0BC0" w:rsidRPr="0062776B">
        <w:rPr>
          <w:rFonts w:ascii="Times New Roman" w:hAnsi="Times New Roman" w:cs="Times New Roman"/>
          <w:sz w:val="24"/>
          <w:szCs w:val="24"/>
        </w:rPr>
        <w:t xml:space="preserve"> постепенно замещая их традиционную функцию и вытесняя их из обращения</w:t>
      </w:r>
      <w:r w:rsidR="00274983" w:rsidRPr="0062776B">
        <w:rPr>
          <w:rFonts w:ascii="Times New Roman" w:hAnsi="Times New Roman" w:cs="Times New Roman"/>
          <w:sz w:val="24"/>
          <w:szCs w:val="24"/>
        </w:rPr>
        <w:t>,</w:t>
      </w:r>
      <w:r w:rsidR="000B0BC0" w:rsidRPr="0062776B">
        <w:rPr>
          <w:rFonts w:ascii="Times New Roman" w:hAnsi="Times New Roman" w:cs="Times New Roman"/>
          <w:sz w:val="24"/>
          <w:szCs w:val="24"/>
        </w:rPr>
        <w:t xml:space="preserve"> будучи к ней так или иначе «привязанной».</w:t>
      </w:r>
    </w:p>
    <w:p w:rsidR="00A80225" w:rsidRPr="0062776B" w:rsidRDefault="00A80225"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Таким образом, можно утверждать, что современные деньги, как материально-знаковые отношения, уже полностью оторвались от своей «материальной» сущности, золота. Однако их изначальная мате</w:t>
      </w:r>
      <w:r w:rsidR="00F3682F" w:rsidRPr="0062776B">
        <w:rPr>
          <w:rFonts w:ascii="Times New Roman" w:hAnsi="Times New Roman" w:cs="Times New Roman"/>
          <w:sz w:val="24"/>
          <w:szCs w:val="24"/>
        </w:rPr>
        <w:t>р</w:t>
      </w:r>
      <w:r w:rsidRPr="0062776B">
        <w:rPr>
          <w:rFonts w:ascii="Times New Roman" w:hAnsi="Times New Roman" w:cs="Times New Roman"/>
          <w:sz w:val="24"/>
          <w:szCs w:val="24"/>
        </w:rPr>
        <w:t>иаль</w:t>
      </w:r>
      <w:r w:rsidR="00F3682F" w:rsidRPr="0062776B">
        <w:rPr>
          <w:rFonts w:ascii="Times New Roman" w:hAnsi="Times New Roman" w:cs="Times New Roman"/>
          <w:sz w:val="24"/>
          <w:szCs w:val="24"/>
        </w:rPr>
        <w:t>ность всё же косвенно, но сохраняется в знаковой форме «всеобщего эквивалента» при товарообмене и в товаре с его исходной материальностью типологии «вещь». Но, всё же, деньги уже всего лишь знак,</w:t>
      </w:r>
      <w:r w:rsidR="00057C67" w:rsidRPr="0062776B">
        <w:rPr>
          <w:rFonts w:ascii="Times New Roman" w:hAnsi="Times New Roman" w:cs="Times New Roman"/>
          <w:sz w:val="24"/>
          <w:szCs w:val="24"/>
        </w:rPr>
        <w:t xml:space="preserve"> </w:t>
      </w:r>
      <w:r w:rsidR="00F3682F" w:rsidRPr="0062776B">
        <w:rPr>
          <w:rFonts w:ascii="Times New Roman" w:hAnsi="Times New Roman" w:cs="Times New Roman"/>
          <w:sz w:val="24"/>
          <w:szCs w:val="24"/>
        </w:rPr>
        <w:t>то есть некая информация как свойство этого знака.</w:t>
      </w:r>
      <w:r w:rsidR="00057C67" w:rsidRPr="0062776B">
        <w:rPr>
          <w:rFonts w:ascii="Times New Roman" w:hAnsi="Times New Roman" w:cs="Times New Roman"/>
          <w:sz w:val="24"/>
          <w:szCs w:val="24"/>
        </w:rPr>
        <w:t xml:space="preserve"> </w:t>
      </w:r>
      <w:r w:rsidR="00274983" w:rsidRPr="0062776B">
        <w:rPr>
          <w:rFonts w:ascii="Times New Roman" w:hAnsi="Times New Roman" w:cs="Times New Roman"/>
          <w:sz w:val="24"/>
          <w:szCs w:val="24"/>
        </w:rPr>
        <w:t>С</w:t>
      </w:r>
      <w:r w:rsidR="00057C67" w:rsidRPr="0062776B">
        <w:rPr>
          <w:rFonts w:ascii="Times New Roman" w:hAnsi="Times New Roman" w:cs="Times New Roman"/>
          <w:sz w:val="24"/>
          <w:szCs w:val="24"/>
        </w:rPr>
        <w:t xml:space="preserve">ама </w:t>
      </w:r>
      <w:r w:rsidR="00274983" w:rsidRPr="0062776B">
        <w:rPr>
          <w:rFonts w:ascii="Times New Roman" w:hAnsi="Times New Roman" w:cs="Times New Roman"/>
          <w:sz w:val="24"/>
          <w:szCs w:val="24"/>
        </w:rPr>
        <w:t xml:space="preserve">же </w:t>
      </w:r>
      <w:r w:rsidR="00057C67" w:rsidRPr="0062776B">
        <w:rPr>
          <w:rFonts w:ascii="Times New Roman" w:hAnsi="Times New Roman" w:cs="Times New Roman"/>
          <w:sz w:val="24"/>
          <w:szCs w:val="24"/>
        </w:rPr>
        <w:t>криптовалюта это уже</w:t>
      </w:r>
      <w:r w:rsidR="00057C67" w:rsidRPr="0062776B">
        <w:rPr>
          <w:sz w:val="24"/>
          <w:szCs w:val="24"/>
        </w:rPr>
        <w:t xml:space="preserve"> </w:t>
      </w:r>
      <w:r w:rsidR="00057C67" w:rsidRPr="0062776B">
        <w:rPr>
          <w:rFonts w:ascii="Times New Roman" w:hAnsi="Times New Roman" w:cs="Times New Roman"/>
          <w:sz w:val="24"/>
          <w:szCs w:val="24"/>
        </w:rPr>
        <w:t xml:space="preserve">виртуальный, абстрактный знак, </w:t>
      </w:r>
      <w:r w:rsidR="00D1044E" w:rsidRPr="0062776B">
        <w:rPr>
          <w:rFonts w:ascii="Times New Roman" w:hAnsi="Times New Roman" w:cs="Times New Roman"/>
          <w:sz w:val="24"/>
          <w:szCs w:val="24"/>
        </w:rPr>
        <w:t>который,</w:t>
      </w:r>
      <w:r w:rsidR="00057C67" w:rsidRPr="0062776B">
        <w:rPr>
          <w:rFonts w:ascii="Times New Roman" w:hAnsi="Times New Roman" w:cs="Times New Roman"/>
          <w:sz w:val="24"/>
          <w:szCs w:val="24"/>
        </w:rPr>
        <w:t xml:space="preserve"> как и всякая информации</w:t>
      </w:r>
      <w:r w:rsidR="00D1044E" w:rsidRPr="0062776B">
        <w:rPr>
          <w:rFonts w:ascii="Times New Roman" w:hAnsi="Times New Roman" w:cs="Times New Roman"/>
          <w:sz w:val="24"/>
          <w:szCs w:val="24"/>
        </w:rPr>
        <w:t>,</w:t>
      </w:r>
      <w:r w:rsidR="00057C67" w:rsidRPr="0062776B">
        <w:rPr>
          <w:rFonts w:ascii="Times New Roman" w:hAnsi="Times New Roman" w:cs="Times New Roman"/>
          <w:sz w:val="24"/>
          <w:szCs w:val="24"/>
        </w:rPr>
        <w:t xml:space="preserve"> имеет место быть лишь на неком носителе, а в случае технологии блокчейн, - это некая цифровая запись на множестве компьютеров в сети интернет.</w:t>
      </w:r>
    </w:p>
    <w:p w:rsidR="00057C67" w:rsidRPr="0062776B" w:rsidRDefault="00057C67" w:rsidP="006C5347">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Однако на сегодня им</w:t>
      </w:r>
      <w:r w:rsidR="00A97512" w:rsidRPr="0062776B">
        <w:rPr>
          <w:rFonts w:ascii="Times New Roman" w:hAnsi="Times New Roman" w:cs="Times New Roman"/>
          <w:sz w:val="24"/>
          <w:szCs w:val="24"/>
        </w:rPr>
        <w:t>е</w:t>
      </w:r>
      <w:r w:rsidRPr="0062776B">
        <w:rPr>
          <w:rFonts w:ascii="Times New Roman" w:hAnsi="Times New Roman" w:cs="Times New Roman"/>
          <w:sz w:val="24"/>
          <w:szCs w:val="24"/>
        </w:rPr>
        <w:t>ют место и исключения</w:t>
      </w:r>
      <w:r w:rsidR="00A97512" w:rsidRPr="0062776B">
        <w:rPr>
          <w:rFonts w:ascii="Times New Roman" w:hAnsi="Times New Roman" w:cs="Times New Roman"/>
          <w:sz w:val="24"/>
          <w:szCs w:val="24"/>
        </w:rPr>
        <w:t xml:space="preserve">. В частности, в статье «Криптовалюты под колпак» </w:t>
      </w:r>
      <w:r w:rsidR="0047200B" w:rsidRPr="0062776B">
        <w:rPr>
          <w:rFonts w:ascii="Times New Roman" w:hAnsi="Times New Roman" w:cs="Times New Roman"/>
          <w:sz w:val="24"/>
          <w:szCs w:val="24"/>
        </w:rPr>
        <w:t>[6]</w:t>
      </w:r>
      <w:r w:rsidR="00A97512" w:rsidRPr="0062776B">
        <w:rPr>
          <w:rFonts w:ascii="Times New Roman" w:hAnsi="Times New Roman" w:cs="Times New Roman"/>
          <w:sz w:val="24"/>
          <w:szCs w:val="24"/>
        </w:rPr>
        <w:t xml:space="preserve"> её автор, Валентин Катасонов, пишет:</w:t>
      </w:r>
    </w:p>
    <w:p w:rsidR="00283AA0" w:rsidRPr="0062776B" w:rsidRDefault="00A97512" w:rsidP="00283AA0">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 «Из общего ряда проектов официальных цифровых валют выбивается проект Венесуэлы под названием </w:t>
      </w:r>
      <w:r w:rsidRPr="0062776B">
        <w:rPr>
          <w:rFonts w:ascii="Times New Roman" w:hAnsi="Times New Roman" w:cs="Times New Roman"/>
          <w:sz w:val="24"/>
          <w:szCs w:val="24"/>
          <w:lang w:val="en-US"/>
        </w:rPr>
        <w:t>El</w:t>
      </w:r>
      <w:r w:rsidRPr="0062776B">
        <w:rPr>
          <w:rFonts w:ascii="Times New Roman" w:hAnsi="Times New Roman" w:cs="Times New Roman"/>
          <w:sz w:val="24"/>
          <w:szCs w:val="24"/>
        </w:rPr>
        <w:t xml:space="preserve"> </w:t>
      </w:r>
      <w:r w:rsidRPr="0062776B">
        <w:rPr>
          <w:rFonts w:ascii="Times New Roman" w:hAnsi="Times New Roman" w:cs="Times New Roman"/>
          <w:sz w:val="24"/>
          <w:szCs w:val="24"/>
          <w:lang w:val="en-US"/>
        </w:rPr>
        <w:t>Petro</w:t>
      </w:r>
      <w:r w:rsidRPr="0062776B">
        <w:rPr>
          <w:rFonts w:ascii="Times New Roman" w:hAnsi="Times New Roman" w:cs="Times New Roman"/>
          <w:sz w:val="24"/>
          <w:szCs w:val="24"/>
        </w:rPr>
        <w:t xml:space="preserve">. </w:t>
      </w:r>
      <w:r w:rsidR="00283AA0" w:rsidRPr="0062776B">
        <w:rPr>
          <w:rFonts w:ascii="Times New Roman" w:hAnsi="Times New Roman" w:cs="Times New Roman"/>
          <w:sz w:val="24"/>
          <w:szCs w:val="24"/>
        </w:rPr>
        <w:t xml:space="preserve">Так называется цифровая валюта, которую начали с 20 февраля выпускать в этой латиноамериканской стране. И если в большинстве других стран под прикрытием цифровых валют решается задача вытеснения из обращения наличных денег, то в Венесуэле валюта El Petro предназначена для достижения других целей. Президент страны Николас Мадуро их не раз озвучивал и продолжает озвучивать. Во-первых, заместить этой цифровой валютой стремительно обесценивающуюся официальную денежную единицу боливар. Во-вторых, с помощью El Petro преодолеть финансово-экономическую блокаду страны, которую организовали США. … Проект преду­сматривает выпуск 100 </w:t>
      </w:r>
      <w:proofErr w:type="gramStart"/>
      <w:r w:rsidR="00283AA0" w:rsidRPr="0062776B">
        <w:rPr>
          <w:rFonts w:ascii="Times New Roman" w:hAnsi="Times New Roman" w:cs="Times New Roman"/>
          <w:sz w:val="24"/>
          <w:szCs w:val="24"/>
        </w:rPr>
        <w:t>млн</w:t>
      </w:r>
      <w:proofErr w:type="gramEnd"/>
      <w:r w:rsidR="00283AA0" w:rsidRPr="0062776B">
        <w:rPr>
          <w:rFonts w:ascii="Times New Roman" w:hAnsi="Times New Roman" w:cs="Times New Roman"/>
          <w:sz w:val="24"/>
          <w:szCs w:val="24"/>
        </w:rPr>
        <w:t xml:space="preserve"> единиц валюты El Petro. Данный проект отличается от большинства других проектов официальных валют не только целями, но еще и несколькими другими особенностями. Назову некоторые из них.</w:t>
      </w:r>
    </w:p>
    <w:p w:rsidR="00283AA0" w:rsidRPr="0062776B" w:rsidRDefault="00283AA0" w:rsidP="00283AA0">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1. Хотя El Petro можно отнести к разряду «официальных цифровых валют», эмиссия осуществляется децентрализованно, без участия Центробанка или консорциума банков, получивших </w:t>
      </w:r>
      <w:r w:rsidRPr="0062776B">
        <w:rPr>
          <w:rFonts w:ascii="Times New Roman" w:hAnsi="Times New Roman" w:cs="Times New Roman"/>
          <w:sz w:val="24"/>
          <w:szCs w:val="24"/>
        </w:rPr>
        <w:lastRenderedPageBreak/>
        <w:t>лицензию от Центробанка. … El Petro подается властями страны как своеобразный «народный проект» под патронатом государства.</w:t>
      </w:r>
    </w:p>
    <w:p w:rsidR="00283AA0" w:rsidRPr="0062776B" w:rsidRDefault="00283AA0" w:rsidP="00283AA0">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2. Валюта El Petro, как заявляют власти страны, обеспечена запасами нефти в недрах страны. …</w:t>
      </w:r>
    </w:p>
    <w:p w:rsidR="00A97512" w:rsidRPr="0062776B" w:rsidRDefault="00283AA0" w:rsidP="00283AA0">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3. El Petro обращается в стране наряду с валютой боливар, которая, согласно Конституции страны, является единственной законной денежной единицей Венесуэлы. Что еще более удивительно, боливар не может использоваться для покупки El Petro. Приобретение этой цифровой валюты разрешено лишь на иностранные валюты – доллар США и евро, а также частные криптовалюты биткойн и эфир». </w:t>
      </w:r>
    </w:p>
    <w:p w:rsidR="000B0BC0" w:rsidRPr="0062776B" w:rsidRDefault="000B0BC0" w:rsidP="00283AA0">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По мнению </w:t>
      </w:r>
      <w:r w:rsidR="00E710EC" w:rsidRPr="0062776B">
        <w:rPr>
          <w:rFonts w:ascii="Times New Roman" w:hAnsi="Times New Roman" w:cs="Times New Roman"/>
          <w:sz w:val="24"/>
          <w:szCs w:val="24"/>
        </w:rPr>
        <w:t>ряда аналитиков,</w:t>
      </w:r>
      <w:r w:rsidRPr="0062776B">
        <w:rPr>
          <w:sz w:val="24"/>
          <w:szCs w:val="24"/>
        </w:rPr>
        <w:t xml:space="preserve"> </w:t>
      </w:r>
      <w:r w:rsidRPr="0062776B">
        <w:rPr>
          <w:rFonts w:ascii="Times New Roman" w:hAnsi="Times New Roman" w:cs="Times New Roman"/>
          <w:sz w:val="24"/>
          <w:szCs w:val="24"/>
        </w:rPr>
        <w:t xml:space="preserve">в ближайшее </w:t>
      </w:r>
      <w:r w:rsidR="00E710EC" w:rsidRPr="0062776B">
        <w:rPr>
          <w:rFonts w:ascii="Times New Roman" w:hAnsi="Times New Roman" w:cs="Times New Roman"/>
          <w:sz w:val="24"/>
          <w:szCs w:val="24"/>
        </w:rPr>
        <w:t>время правительства</w:t>
      </w:r>
      <w:r w:rsidRPr="0062776B">
        <w:rPr>
          <w:rFonts w:ascii="Times New Roman" w:hAnsi="Times New Roman" w:cs="Times New Roman"/>
          <w:sz w:val="24"/>
          <w:szCs w:val="24"/>
        </w:rPr>
        <w:t xml:space="preserve"> и Центробанки</w:t>
      </w:r>
      <w:r w:rsidR="00EC4E44" w:rsidRPr="0062776B">
        <w:rPr>
          <w:rFonts w:ascii="Times New Roman" w:hAnsi="Times New Roman" w:cs="Times New Roman"/>
          <w:sz w:val="24"/>
          <w:szCs w:val="24"/>
        </w:rPr>
        <w:t xml:space="preserve"> стран мира предложат </w:t>
      </w:r>
      <w:r w:rsidRPr="0062776B">
        <w:rPr>
          <w:rFonts w:ascii="Times New Roman" w:hAnsi="Times New Roman" w:cs="Times New Roman"/>
          <w:sz w:val="24"/>
          <w:szCs w:val="24"/>
        </w:rPr>
        <w:t xml:space="preserve">гражданам и юридическим лицам </w:t>
      </w:r>
      <w:r w:rsidR="00EC4E44" w:rsidRPr="0062776B">
        <w:rPr>
          <w:rFonts w:ascii="Times New Roman" w:hAnsi="Times New Roman" w:cs="Times New Roman"/>
          <w:sz w:val="24"/>
          <w:szCs w:val="24"/>
        </w:rPr>
        <w:t>«</w:t>
      </w:r>
      <w:r w:rsidRPr="0062776B">
        <w:rPr>
          <w:rFonts w:ascii="Times New Roman" w:hAnsi="Times New Roman" w:cs="Times New Roman"/>
          <w:sz w:val="24"/>
          <w:szCs w:val="24"/>
        </w:rPr>
        <w:t>официальные цифровые валюты</w:t>
      </w:r>
      <w:r w:rsidR="00EC4E44" w:rsidRPr="0062776B">
        <w:rPr>
          <w:rFonts w:ascii="Times New Roman" w:hAnsi="Times New Roman" w:cs="Times New Roman"/>
          <w:sz w:val="24"/>
          <w:szCs w:val="24"/>
        </w:rPr>
        <w:t>»</w:t>
      </w:r>
      <w:r w:rsidRPr="0062776B">
        <w:rPr>
          <w:rFonts w:ascii="Times New Roman" w:hAnsi="Times New Roman" w:cs="Times New Roman"/>
          <w:sz w:val="24"/>
          <w:szCs w:val="24"/>
        </w:rPr>
        <w:t xml:space="preserve">, которые </w:t>
      </w:r>
      <w:r w:rsidR="00EC4E44" w:rsidRPr="0062776B">
        <w:rPr>
          <w:rFonts w:ascii="Times New Roman" w:hAnsi="Times New Roman" w:cs="Times New Roman"/>
          <w:sz w:val="24"/>
          <w:szCs w:val="24"/>
        </w:rPr>
        <w:t xml:space="preserve">сохранят основное </w:t>
      </w:r>
      <w:r w:rsidRPr="0062776B">
        <w:rPr>
          <w:rFonts w:ascii="Times New Roman" w:hAnsi="Times New Roman" w:cs="Times New Roman"/>
          <w:sz w:val="24"/>
          <w:szCs w:val="24"/>
        </w:rPr>
        <w:t xml:space="preserve">«достоинство» </w:t>
      </w:r>
      <w:r w:rsidR="00EC4E44" w:rsidRPr="0062776B">
        <w:rPr>
          <w:rFonts w:ascii="Times New Roman" w:hAnsi="Times New Roman" w:cs="Times New Roman"/>
          <w:sz w:val="24"/>
          <w:szCs w:val="24"/>
        </w:rPr>
        <w:t xml:space="preserve">всего многообразия </w:t>
      </w:r>
      <w:r w:rsidRPr="0062776B">
        <w:rPr>
          <w:rFonts w:ascii="Times New Roman" w:hAnsi="Times New Roman" w:cs="Times New Roman"/>
          <w:sz w:val="24"/>
          <w:szCs w:val="24"/>
        </w:rPr>
        <w:t>частных криптовалют</w:t>
      </w:r>
      <w:r w:rsidR="00EC4E44" w:rsidRPr="0062776B">
        <w:rPr>
          <w:rFonts w:ascii="Times New Roman" w:hAnsi="Times New Roman" w:cs="Times New Roman"/>
          <w:sz w:val="24"/>
          <w:szCs w:val="24"/>
        </w:rPr>
        <w:t xml:space="preserve"> (более </w:t>
      </w:r>
      <w:r w:rsidR="0031769C" w:rsidRPr="0062776B">
        <w:rPr>
          <w:rFonts w:ascii="Times New Roman" w:hAnsi="Times New Roman" w:cs="Times New Roman"/>
          <w:sz w:val="24"/>
          <w:szCs w:val="24"/>
        </w:rPr>
        <w:t>полутора тысяч</w:t>
      </w:r>
      <w:r w:rsidR="00EC4E44" w:rsidRPr="0062776B">
        <w:rPr>
          <w:rFonts w:ascii="Times New Roman" w:hAnsi="Times New Roman" w:cs="Times New Roman"/>
          <w:sz w:val="24"/>
          <w:szCs w:val="24"/>
        </w:rPr>
        <w:t>),</w:t>
      </w:r>
      <w:r w:rsidRPr="0062776B">
        <w:rPr>
          <w:rFonts w:ascii="Times New Roman" w:hAnsi="Times New Roman" w:cs="Times New Roman"/>
          <w:sz w:val="24"/>
          <w:szCs w:val="24"/>
        </w:rPr>
        <w:t xml:space="preserve"> – </w:t>
      </w:r>
      <w:r w:rsidR="00274983" w:rsidRPr="0062776B">
        <w:rPr>
          <w:rFonts w:ascii="Times New Roman" w:hAnsi="Times New Roman" w:cs="Times New Roman"/>
          <w:sz w:val="24"/>
          <w:szCs w:val="24"/>
        </w:rPr>
        <w:t xml:space="preserve">это </w:t>
      </w:r>
      <w:r w:rsidRPr="0062776B">
        <w:rPr>
          <w:rFonts w:ascii="Times New Roman" w:hAnsi="Times New Roman" w:cs="Times New Roman"/>
          <w:sz w:val="24"/>
          <w:szCs w:val="24"/>
        </w:rPr>
        <w:t>отслеживание каждой операции,</w:t>
      </w:r>
      <w:r w:rsidR="00EC4E44" w:rsidRPr="0062776B">
        <w:rPr>
          <w:rFonts w:ascii="Times New Roman" w:hAnsi="Times New Roman" w:cs="Times New Roman"/>
          <w:sz w:val="24"/>
          <w:szCs w:val="24"/>
        </w:rPr>
        <w:t xml:space="preserve"> но при этом откажутся от</w:t>
      </w:r>
      <w:r w:rsidRPr="0062776B">
        <w:rPr>
          <w:rFonts w:ascii="Times New Roman" w:hAnsi="Times New Roman" w:cs="Times New Roman"/>
          <w:sz w:val="24"/>
          <w:szCs w:val="24"/>
        </w:rPr>
        <w:t xml:space="preserve"> обеспечения анонимности </w:t>
      </w:r>
      <w:r w:rsidR="00EC4E44" w:rsidRPr="0062776B">
        <w:rPr>
          <w:rFonts w:ascii="Times New Roman" w:hAnsi="Times New Roman" w:cs="Times New Roman"/>
          <w:sz w:val="24"/>
          <w:szCs w:val="24"/>
        </w:rPr>
        <w:t xml:space="preserve">их </w:t>
      </w:r>
      <w:r w:rsidRPr="0062776B">
        <w:rPr>
          <w:rFonts w:ascii="Times New Roman" w:hAnsi="Times New Roman" w:cs="Times New Roman"/>
          <w:sz w:val="24"/>
          <w:szCs w:val="24"/>
        </w:rPr>
        <w:t>владельц</w:t>
      </w:r>
      <w:r w:rsidR="00EC4E44" w:rsidRPr="0062776B">
        <w:rPr>
          <w:rFonts w:ascii="Times New Roman" w:hAnsi="Times New Roman" w:cs="Times New Roman"/>
          <w:sz w:val="24"/>
          <w:szCs w:val="24"/>
        </w:rPr>
        <w:t>ев</w:t>
      </w:r>
      <w:r w:rsidRPr="0062776B">
        <w:rPr>
          <w:rFonts w:ascii="Times New Roman" w:hAnsi="Times New Roman" w:cs="Times New Roman"/>
          <w:sz w:val="24"/>
          <w:szCs w:val="24"/>
        </w:rPr>
        <w:t>.</w:t>
      </w:r>
    </w:p>
    <w:p w:rsidR="00A10243" w:rsidRPr="0062776B" w:rsidRDefault="00A10243" w:rsidP="00283AA0">
      <w:pPr>
        <w:spacing w:after="0" w:line="240" w:lineRule="auto"/>
        <w:ind w:firstLine="709"/>
        <w:rPr>
          <w:rFonts w:ascii="Times New Roman" w:hAnsi="Times New Roman" w:cs="Times New Roman"/>
          <w:sz w:val="24"/>
          <w:szCs w:val="24"/>
        </w:rPr>
      </w:pPr>
    </w:p>
    <w:p w:rsidR="00A10243" w:rsidRPr="0062776B" w:rsidRDefault="00A10243" w:rsidP="00283AA0">
      <w:pPr>
        <w:spacing w:after="0" w:line="240" w:lineRule="auto"/>
        <w:ind w:firstLine="709"/>
        <w:rPr>
          <w:rFonts w:ascii="Times New Roman" w:hAnsi="Times New Roman" w:cs="Times New Roman"/>
          <w:sz w:val="24"/>
          <w:szCs w:val="24"/>
        </w:rPr>
      </w:pPr>
    </w:p>
    <w:p w:rsidR="00A10243" w:rsidRPr="0062776B" w:rsidRDefault="00A10243" w:rsidP="00A10243">
      <w:pPr>
        <w:spacing w:after="0" w:line="240" w:lineRule="auto"/>
        <w:jc w:val="center"/>
        <w:rPr>
          <w:rFonts w:ascii="Times New Roman" w:hAnsi="Times New Roman" w:cs="Times New Roman"/>
          <w:i/>
          <w:sz w:val="24"/>
          <w:szCs w:val="24"/>
        </w:rPr>
      </w:pPr>
      <w:r w:rsidRPr="0062776B">
        <w:rPr>
          <w:rFonts w:ascii="Times New Roman" w:hAnsi="Times New Roman" w:cs="Times New Roman"/>
          <w:i/>
          <w:sz w:val="24"/>
          <w:szCs w:val="24"/>
        </w:rPr>
        <w:t>Базовые объекты и метаморфозы производства</w:t>
      </w:r>
    </w:p>
    <w:p w:rsidR="00A10243" w:rsidRPr="0062776B" w:rsidRDefault="00A10243" w:rsidP="00283AA0">
      <w:pPr>
        <w:spacing w:after="0" w:line="240" w:lineRule="auto"/>
        <w:ind w:firstLine="709"/>
        <w:rPr>
          <w:rFonts w:ascii="Times New Roman" w:hAnsi="Times New Roman" w:cs="Times New Roman"/>
          <w:sz w:val="24"/>
          <w:szCs w:val="24"/>
        </w:rPr>
      </w:pPr>
    </w:p>
    <w:p w:rsidR="00E710EC" w:rsidRPr="0062776B" w:rsidRDefault="00EC4E44" w:rsidP="00283AA0">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Однако</w:t>
      </w:r>
      <w:proofErr w:type="gramStart"/>
      <w:r w:rsidRPr="0062776B">
        <w:rPr>
          <w:rFonts w:ascii="Times New Roman" w:hAnsi="Times New Roman" w:cs="Times New Roman"/>
          <w:sz w:val="24"/>
          <w:szCs w:val="24"/>
        </w:rPr>
        <w:t>,</w:t>
      </w:r>
      <w:proofErr w:type="gramEnd"/>
      <w:r w:rsidRPr="0062776B">
        <w:rPr>
          <w:rFonts w:ascii="Times New Roman" w:hAnsi="Times New Roman" w:cs="Times New Roman"/>
          <w:sz w:val="24"/>
          <w:szCs w:val="24"/>
        </w:rPr>
        <w:t xml:space="preserve"> рассмотрение происходящих метаморфоз с денежным обращением и материально-знаковой формой отношения агентов производства будет не полным, если </w:t>
      </w:r>
      <w:r w:rsidR="0031769C" w:rsidRPr="0062776B">
        <w:rPr>
          <w:rFonts w:ascii="Times New Roman" w:hAnsi="Times New Roman" w:cs="Times New Roman"/>
          <w:sz w:val="24"/>
          <w:szCs w:val="24"/>
        </w:rPr>
        <w:t>мы не учтём, образно говоря, сами метаморфозы производства и воспроизводства действительной жизни, то есть трансформацию в господстве и доминировании типологии базовых объектов производства</w:t>
      </w:r>
      <w:r w:rsidR="00B97097" w:rsidRPr="0062776B">
        <w:rPr>
          <w:rFonts w:ascii="Times New Roman" w:hAnsi="Times New Roman" w:cs="Times New Roman"/>
          <w:sz w:val="24"/>
          <w:szCs w:val="24"/>
        </w:rPr>
        <w:t xml:space="preserve"> и</w:t>
      </w:r>
      <w:r w:rsidR="0031769C" w:rsidRPr="0062776B">
        <w:rPr>
          <w:rFonts w:ascii="Times New Roman" w:hAnsi="Times New Roman" w:cs="Times New Roman"/>
          <w:sz w:val="24"/>
          <w:szCs w:val="24"/>
        </w:rPr>
        <w:t xml:space="preserve"> механизма взаимодействия агентов производства</w:t>
      </w:r>
      <w:r w:rsidR="00B97097" w:rsidRPr="0062776B">
        <w:rPr>
          <w:rFonts w:ascii="Times New Roman" w:hAnsi="Times New Roman" w:cs="Times New Roman"/>
          <w:sz w:val="24"/>
          <w:szCs w:val="24"/>
        </w:rPr>
        <w:t>.</w:t>
      </w:r>
      <w:r w:rsidR="0031769C" w:rsidRPr="0062776B">
        <w:rPr>
          <w:rFonts w:ascii="Times New Roman" w:hAnsi="Times New Roman" w:cs="Times New Roman"/>
          <w:sz w:val="24"/>
          <w:szCs w:val="24"/>
        </w:rPr>
        <w:t xml:space="preserve"> Ещё в начале статьи совсем не вскользь было упомянуто Информационное общество, которое грядёт на смену эпохи индустрии с её градациями капитализм и социализм.</w:t>
      </w:r>
    </w:p>
    <w:p w:rsidR="00E710EC" w:rsidRPr="0062776B" w:rsidRDefault="00E710EC" w:rsidP="00283AA0">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Информационное общество наиболее ярко представлено своим базовым объектом-предметом «информация» и соответствующими, хотя и специфическими частными отношения собственности по поводу «информации».</w:t>
      </w:r>
    </w:p>
    <w:p w:rsidR="00EC4E44" w:rsidRPr="0062776B" w:rsidRDefault="0031769C" w:rsidP="00283AA0">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 </w:t>
      </w:r>
      <w:r w:rsidR="00820B50" w:rsidRPr="0062776B">
        <w:rPr>
          <w:rFonts w:ascii="Times New Roman" w:hAnsi="Times New Roman" w:cs="Times New Roman"/>
          <w:sz w:val="24"/>
          <w:szCs w:val="24"/>
        </w:rPr>
        <w:t xml:space="preserve">Сегодня не материальные запасы определяют размеры производственного капитала, не основные фонды, а информация, знания, то есть так называемый </w:t>
      </w:r>
      <w:r w:rsidR="0057025B" w:rsidRPr="0062776B">
        <w:rPr>
          <w:rFonts w:ascii="Times New Roman" w:hAnsi="Times New Roman" w:cs="Times New Roman"/>
          <w:sz w:val="24"/>
          <w:szCs w:val="24"/>
        </w:rPr>
        <w:t>«</w:t>
      </w:r>
      <w:r w:rsidR="00820B50" w:rsidRPr="0062776B">
        <w:rPr>
          <w:rFonts w:ascii="Times New Roman" w:hAnsi="Times New Roman" w:cs="Times New Roman"/>
          <w:sz w:val="24"/>
          <w:szCs w:val="24"/>
        </w:rPr>
        <w:t>интеллектуальный капитал</w:t>
      </w:r>
      <w:r w:rsidR="0057025B" w:rsidRPr="0062776B">
        <w:rPr>
          <w:rFonts w:ascii="Times New Roman" w:hAnsi="Times New Roman" w:cs="Times New Roman"/>
          <w:sz w:val="24"/>
          <w:szCs w:val="24"/>
        </w:rPr>
        <w:t>»</w:t>
      </w:r>
      <w:r w:rsidR="00820B50" w:rsidRPr="0062776B">
        <w:rPr>
          <w:rFonts w:ascii="Times New Roman" w:hAnsi="Times New Roman" w:cs="Times New Roman"/>
          <w:sz w:val="24"/>
          <w:szCs w:val="24"/>
        </w:rPr>
        <w:t>, хотя более перспективным было бы говорить о «нематериальных активах», «интеллектуальном потенциале», «активах знаний» и т.п. Но, в данном контексте, это приемлемо, так как позволяет именно с позиций капиталистического (экономического) способа производства оценить в современной жизни и в производстве соотношение материальных и нематериальных, информационных, активов. Такая оценка позволяет предметно, по сути, оценить само снижение доли и роли материальных активов в современном общественном воспроизводственном процессе всей действительной жизни общества.</w:t>
      </w:r>
    </w:p>
    <w:p w:rsidR="000524C1" w:rsidRPr="0062776B" w:rsidRDefault="000524C1" w:rsidP="00283AA0">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Так </w:t>
      </w:r>
      <w:proofErr w:type="gramStart"/>
      <w:r w:rsidRPr="0062776B">
        <w:rPr>
          <w:rFonts w:ascii="Times New Roman" w:hAnsi="Times New Roman" w:cs="Times New Roman"/>
          <w:sz w:val="24"/>
          <w:szCs w:val="24"/>
        </w:rPr>
        <w:t>при</w:t>
      </w:r>
      <w:proofErr w:type="gramEnd"/>
      <w:r w:rsidRPr="0062776B">
        <w:rPr>
          <w:rFonts w:ascii="Times New Roman" w:hAnsi="Times New Roman" w:cs="Times New Roman"/>
          <w:sz w:val="24"/>
          <w:szCs w:val="24"/>
        </w:rPr>
        <w:t xml:space="preserve"> интегральной стоимостной оценки величины интеллектуального капитала используется коэффициент Тобина. Данный коэффициент есть отношение рыночной цены компании к цене замещения ее реальных активов (зданий, сооружений, оборудования и запасов). Очевидно, что рыночная цена компании наиболее достоверно оценивается лишь по результатам фактической покупки (продажи) этой компании</w:t>
      </w:r>
      <w:r w:rsidR="00B54B0C" w:rsidRPr="0062776B">
        <w:rPr>
          <w:rFonts w:ascii="Times New Roman" w:hAnsi="Times New Roman" w:cs="Times New Roman"/>
          <w:sz w:val="24"/>
          <w:szCs w:val="24"/>
        </w:rPr>
        <w:t>.</w:t>
      </w:r>
      <w:r w:rsidRPr="0062776B">
        <w:rPr>
          <w:rFonts w:ascii="Times New Roman" w:hAnsi="Times New Roman" w:cs="Times New Roman"/>
          <w:sz w:val="24"/>
          <w:szCs w:val="24"/>
        </w:rPr>
        <w:t xml:space="preserve"> </w:t>
      </w:r>
    </w:p>
    <w:p w:rsidR="000524C1" w:rsidRPr="0062776B" w:rsidRDefault="000524C1" w:rsidP="00283AA0">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Для большинства компаний </w:t>
      </w:r>
      <w:proofErr w:type="gramStart"/>
      <w:r w:rsidRPr="0062776B">
        <w:rPr>
          <w:rFonts w:ascii="Times New Roman" w:hAnsi="Times New Roman" w:cs="Times New Roman"/>
          <w:sz w:val="24"/>
          <w:szCs w:val="24"/>
        </w:rPr>
        <w:t>современное</w:t>
      </w:r>
      <w:proofErr w:type="gramEnd"/>
      <w:r w:rsidRPr="0062776B">
        <w:rPr>
          <w:rFonts w:ascii="Times New Roman" w:hAnsi="Times New Roman" w:cs="Times New Roman"/>
          <w:sz w:val="24"/>
          <w:szCs w:val="24"/>
        </w:rPr>
        <w:t xml:space="preserve"> значения коэффициента Тобина </w:t>
      </w:r>
      <w:r w:rsidR="00B07264" w:rsidRPr="0062776B">
        <w:rPr>
          <w:rFonts w:ascii="Times New Roman" w:hAnsi="Times New Roman" w:cs="Times New Roman"/>
          <w:sz w:val="24"/>
          <w:szCs w:val="24"/>
        </w:rPr>
        <w:t xml:space="preserve">находится в интервале </w:t>
      </w:r>
      <w:r w:rsidRPr="0062776B">
        <w:rPr>
          <w:rFonts w:ascii="Times New Roman" w:hAnsi="Times New Roman" w:cs="Times New Roman"/>
          <w:sz w:val="24"/>
          <w:szCs w:val="24"/>
        </w:rPr>
        <w:t>от 5 до 10. Для наукоемких</w:t>
      </w:r>
      <w:r w:rsidR="00B07264" w:rsidRPr="0062776B">
        <w:rPr>
          <w:rFonts w:ascii="Times New Roman" w:hAnsi="Times New Roman" w:cs="Times New Roman"/>
          <w:sz w:val="24"/>
          <w:szCs w:val="24"/>
        </w:rPr>
        <w:t xml:space="preserve"> компаний</w:t>
      </w:r>
      <w:r w:rsidRPr="0062776B">
        <w:rPr>
          <w:rFonts w:ascii="Times New Roman" w:hAnsi="Times New Roman" w:cs="Times New Roman"/>
          <w:sz w:val="24"/>
          <w:szCs w:val="24"/>
        </w:rPr>
        <w:t xml:space="preserve"> этот коэффициент </w:t>
      </w:r>
      <w:r w:rsidR="00B07264" w:rsidRPr="0062776B">
        <w:rPr>
          <w:rFonts w:ascii="Times New Roman" w:hAnsi="Times New Roman" w:cs="Times New Roman"/>
          <w:sz w:val="24"/>
          <w:szCs w:val="24"/>
        </w:rPr>
        <w:t xml:space="preserve">значительно </w:t>
      </w:r>
      <w:r w:rsidRPr="0062776B">
        <w:rPr>
          <w:rFonts w:ascii="Times New Roman" w:hAnsi="Times New Roman" w:cs="Times New Roman"/>
          <w:sz w:val="24"/>
          <w:szCs w:val="24"/>
        </w:rPr>
        <w:t>больше</w:t>
      </w:r>
      <w:r w:rsidR="00B07264" w:rsidRPr="0062776B">
        <w:rPr>
          <w:rFonts w:ascii="Times New Roman" w:hAnsi="Times New Roman" w:cs="Times New Roman"/>
          <w:sz w:val="24"/>
          <w:szCs w:val="24"/>
        </w:rPr>
        <w:t xml:space="preserve"> и</w:t>
      </w:r>
      <w:r w:rsidRPr="0062776B">
        <w:rPr>
          <w:rFonts w:ascii="Times New Roman" w:hAnsi="Times New Roman" w:cs="Times New Roman"/>
          <w:sz w:val="24"/>
          <w:szCs w:val="24"/>
        </w:rPr>
        <w:t xml:space="preserve"> у высокотехнологичных наукоемких компаний его средняя величина превы</w:t>
      </w:r>
      <w:r w:rsidR="00B07264" w:rsidRPr="0062776B">
        <w:rPr>
          <w:rFonts w:ascii="Times New Roman" w:hAnsi="Times New Roman" w:cs="Times New Roman"/>
          <w:sz w:val="24"/>
          <w:szCs w:val="24"/>
        </w:rPr>
        <w:t>шает значения интервала от</w:t>
      </w:r>
      <w:r w:rsidRPr="0062776B">
        <w:rPr>
          <w:rFonts w:ascii="Times New Roman" w:hAnsi="Times New Roman" w:cs="Times New Roman"/>
          <w:sz w:val="24"/>
          <w:szCs w:val="24"/>
        </w:rPr>
        <w:t xml:space="preserve"> 15</w:t>
      </w:r>
      <w:r w:rsidR="00B07264" w:rsidRPr="0062776B">
        <w:rPr>
          <w:rFonts w:ascii="Times New Roman" w:hAnsi="Times New Roman" w:cs="Times New Roman"/>
          <w:sz w:val="24"/>
          <w:szCs w:val="24"/>
        </w:rPr>
        <w:t xml:space="preserve"> до </w:t>
      </w:r>
      <w:r w:rsidRPr="0062776B">
        <w:rPr>
          <w:rFonts w:ascii="Times New Roman" w:hAnsi="Times New Roman" w:cs="Times New Roman"/>
          <w:sz w:val="24"/>
          <w:szCs w:val="24"/>
        </w:rPr>
        <w:t>20.</w:t>
      </w:r>
      <w:r w:rsidR="00B07264" w:rsidRPr="0062776B">
        <w:rPr>
          <w:rFonts w:ascii="Times New Roman" w:hAnsi="Times New Roman" w:cs="Times New Roman"/>
          <w:sz w:val="24"/>
          <w:szCs w:val="24"/>
        </w:rPr>
        <w:t xml:space="preserve"> При этом структура интеллектуального капитала понимается в следующем составе:</w:t>
      </w:r>
    </w:p>
    <w:p w:rsidR="00B07264" w:rsidRPr="0062776B" w:rsidRDefault="00B07264" w:rsidP="00B07264">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 </w:t>
      </w:r>
      <w:r w:rsidR="0057025B" w:rsidRPr="0062776B">
        <w:rPr>
          <w:rFonts w:ascii="Times New Roman" w:hAnsi="Times New Roman" w:cs="Times New Roman"/>
          <w:sz w:val="24"/>
          <w:szCs w:val="24"/>
        </w:rPr>
        <w:t>«</w:t>
      </w:r>
      <w:r w:rsidRPr="0062776B">
        <w:rPr>
          <w:rFonts w:ascii="Times New Roman" w:hAnsi="Times New Roman" w:cs="Times New Roman"/>
          <w:sz w:val="24"/>
          <w:szCs w:val="24"/>
        </w:rPr>
        <w:t>человеческий капитал</w:t>
      </w:r>
      <w:r w:rsidR="0057025B" w:rsidRPr="0062776B">
        <w:rPr>
          <w:rFonts w:ascii="Times New Roman" w:hAnsi="Times New Roman" w:cs="Times New Roman"/>
          <w:sz w:val="24"/>
          <w:szCs w:val="24"/>
        </w:rPr>
        <w:t>»</w:t>
      </w:r>
      <w:r w:rsidRPr="0062776B">
        <w:rPr>
          <w:rFonts w:ascii="Times New Roman" w:hAnsi="Times New Roman" w:cs="Times New Roman"/>
          <w:sz w:val="24"/>
          <w:szCs w:val="24"/>
        </w:rPr>
        <w:t xml:space="preserve"> –</w:t>
      </w:r>
      <w:r w:rsidR="00B54B0C" w:rsidRPr="0062776B">
        <w:rPr>
          <w:rFonts w:ascii="Times New Roman" w:hAnsi="Times New Roman" w:cs="Times New Roman"/>
          <w:sz w:val="24"/>
          <w:szCs w:val="24"/>
        </w:rPr>
        <w:t xml:space="preserve"> </w:t>
      </w:r>
      <w:r w:rsidRPr="0062776B">
        <w:rPr>
          <w:rFonts w:ascii="Times New Roman" w:hAnsi="Times New Roman" w:cs="Times New Roman"/>
          <w:sz w:val="24"/>
          <w:szCs w:val="24"/>
        </w:rPr>
        <w:t>это знания</w:t>
      </w:r>
      <w:r w:rsidR="00B54B0C" w:rsidRPr="0062776B">
        <w:rPr>
          <w:rFonts w:ascii="Times New Roman" w:hAnsi="Times New Roman" w:cs="Times New Roman"/>
          <w:sz w:val="24"/>
          <w:szCs w:val="24"/>
        </w:rPr>
        <w:t xml:space="preserve"> и информация</w:t>
      </w:r>
      <w:r w:rsidRPr="0062776B">
        <w:rPr>
          <w:rFonts w:ascii="Times New Roman" w:hAnsi="Times New Roman" w:cs="Times New Roman"/>
          <w:sz w:val="24"/>
          <w:szCs w:val="24"/>
        </w:rPr>
        <w:t xml:space="preserve">, практические навыки, творческие и мыслительные способности людей, культура труда. </w:t>
      </w:r>
    </w:p>
    <w:p w:rsidR="00B54B0C" w:rsidRPr="0062776B" w:rsidRDefault="00B54B0C" w:rsidP="00B07264">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 </w:t>
      </w:r>
      <w:r w:rsidR="0057025B" w:rsidRPr="0062776B">
        <w:rPr>
          <w:rFonts w:ascii="Times New Roman" w:hAnsi="Times New Roman" w:cs="Times New Roman"/>
          <w:sz w:val="24"/>
          <w:szCs w:val="24"/>
        </w:rPr>
        <w:t>«</w:t>
      </w:r>
      <w:proofErr w:type="gramStart"/>
      <w:r w:rsidRPr="0062776B">
        <w:rPr>
          <w:rFonts w:ascii="Times New Roman" w:hAnsi="Times New Roman" w:cs="Times New Roman"/>
          <w:sz w:val="24"/>
          <w:szCs w:val="24"/>
        </w:rPr>
        <w:t>о</w:t>
      </w:r>
      <w:proofErr w:type="gramEnd"/>
      <w:r w:rsidR="00B07264" w:rsidRPr="0062776B">
        <w:rPr>
          <w:rFonts w:ascii="Times New Roman" w:hAnsi="Times New Roman" w:cs="Times New Roman"/>
          <w:sz w:val="24"/>
          <w:szCs w:val="24"/>
        </w:rPr>
        <w:t>рганизационный капитал</w:t>
      </w:r>
      <w:r w:rsidR="0057025B" w:rsidRPr="0062776B">
        <w:rPr>
          <w:rFonts w:ascii="Times New Roman" w:hAnsi="Times New Roman" w:cs="Times New Roman"/>
          <w:sz w:val="24"/>
          <w:szCs w:val="24"/>
        </w:rPr>
        <w:t>»</w:t>
      </w:r>
      <w:r w:rsidR="00B07264" w:rsidRPr="0062776B">
        <w:rPr>
          <w:rFonts w:ascii="Times New Roman" w:hAnsi="Times New Roman" w:cs="Times New Roman"/>
          <w:sz w:val="24"/>
          <w:szCs w:val="24"/>
        </w:rPr>
        <w:t xml:space="preserve"> –</w:t>
      </w:r>
      <w:r w:rsidRPr="0062776B">
        <w:rPr>
          <w:rFonts w:ascii="Times New Roman" w:hAnsi="Times New Roman" w:cs="Times New Roman"/>
          <w:sz w:val="24"/>
          <w:szCs w:val="24"/>
        </w:rPr>
        <w:t xml:space="preserve"> э</w:t>
      </w:r>
      <w:r w:rsidR="00B07264" w:rsidRPr="0062776B">
        <w:rPr>
          <w:rFonts w:ascii="Times New Roman" w:hAnsi="Times New Roman" w:cs="Times New Roman"/>
          <w:sz w:val="24"/>
          <w:szCs w:val="24"/>
        </w:rPr>
        <w:t>то процедуры, технологии, системы управления, техническое и программное обеспечение, оргструктура, патенты, брэнды, культура организации</w:t>
      </w:r>
      <w:r w:rsidRPr="0062776B">
        <w:rPr>
          <w:rFonts w:ascii="Times New Roman" w:hAnsi="Times New Roman" w:cs="Times New Roman"/>
          <w:sz w:val="24"/>
          <w:szCs w:val="24"/>
        </w:rPr>
        <w:t xml:space="preserve"> и</w:t>
      </w:r>
      <w:r w:rsidR="00B07264" w:rsidRPr="0062776B">
        <w:rPr>
          <w:rFonts w:ascii="Times New Roman" w:hAnsi="Times New Roman" w:cs="Times New Roman"/>
          <w:sz w:val="24"/>
          <w:szCs w:val="24"/>
        </w:rPr>
        <w:t xml:space="preserve"> отношения с клиентами. </w:t>
      </w:r>
    </w:p>
    <w:p w:rsidR="00B07264" w:rsidRPr="0062776B" w:rsidRDefault="00B54B0C" w:rsidP="00B07264">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 xml:space="preserve">- </w:t>
      </w:r>
      <w:proofErr w:type="gramStart"/>
      <w:r w:rsidRPr="0062776B">
        <w:rPr>
          <w:rFonts w:ascii="Times New Roman" w:hAnsi="Times New Roman" w:cs="Times New Roman"/>
          <w:sz w:val="24"/>
          <w:szCs w:val="24"/>
        </w:rPr>
        <w:t>п</w:t>
      </w:r>
      <w:proofErr w:type="gramEnd"/>
      <w:r w:rsidR="00B07264" w:rsidRPr="0062776B">
        <w:rPr>
          <w:rFonts w:ascii="Times New Roman" w:hAnsi="Times New Roman" w:cs="Times New Roman"/>
          <w:sz w:val="24"/>
          <w:szCs w:val="24"/>
        </w:rPr>
        <w:t xml:space="preserve">отребительский или </w:t>
      </w:r>
      <w:r w:rsidR="0057025B" w:rsidRPr="0062776B">
        <w:rPr>
          <w:rFonts w:ascii="Times New Roman" w:hAnsi="Times New Roman" w:cs="Times New Roman"/>
          <w:sz w:val="24"/>
          <w:szCs w:val="24"/>
        </w:rPr>
        <w:t>«</w:t>
      </w:r>
      <w:r w:rsidR="00B07264" w:rsidRPr="0062776B">
        <w:rPr>
          <w:rFonts w:ascii="Times New Roman" w:hAnsi="Times New Roman" w:cs="Times New Roman"/>
          <w:sz w:val="24"/>
          <w:szCs w:val="24"/>
        </w:rPr>
        <w:t>клиентский капитал</w:t>
      </w:r>
      <w:r w:rsidR="0057025B" w:rsidRPr="0062776B">
        <w:rPr>
          <w:rFonts w:ascii="Times New Roman" w:hAnsi="Times New Roman" w:cs="Times New Roman"/>
          <w:sz w:val="24"/>
          <w:szCs w:val="24"/>
        </w:rPr>
        <w:t>»</w:t>
      </w:r>
      <w:r w:rsidR="00B07264" w:rsidRPr="0062776B">
        <w:rPr>
          <w:rFonts w:ascii="Times New Roman" w:hAnsi="Times New Roman" w:cs="Times New Roman"/>
          <w:sz w:val="24"/>
          <w:szCs w:val="24"/>
        </w:rPr>
        <w:t xml:space="preserve"> – это </w:t>
      </w:r>
      <w:r w:rsidRPr="0062776B">
        <w:rPr>
          <w:rFonts w:ascii="Times New Roman" w:hAnsi="Times New Roman" w:cs="Times New Roman"/>
          <w:sz w:val="24"/>
          <w:szCs w:val="24"/>
        </w:rPr>
        <w:t xml:space="preserve">устойчивые </w:t>
      </w:r>
      <w:r w:rsidR="00B07264" w:rsidRPr="0062776B">
        <w:rPr>
          <w:rFonts w:ascii="Times New Roman" w:hAnsi="Times New Roman" w:cs="Times New Roman"/>
          <w:sz w:val="24"/>
          <w:szCs w:val="24"/>
        </w:rPr>
        <w:t>связ</w:t>
      </w:r>
      <w:r w:rsidRPr="0062776B">
        <w:rPr>
          <w:rFonts w:ascii="Times New Roman" w:hAnsi="Times New Roman" w:cs="Times New Roman"/>
          <w:sz w:val="24"/>
          <w:szCs w:val="24"/>
        </w:rPr>
        <w:t>и</w:t>
      </w:r>
      <w:r w:rsidR="00B07264" w:rsidRPr="0062776B">
        <w:rPr>
          <w:rFonts w:ascii="Times New Roman" w:hAnsi="Times New Roman" w:cs="Times New Roman"/>
          <w:sz w:val="24"/>
          <w:szCs w:val="24"/>
        </w:rPr>
        <w:t xml:space="preserve"> и отношени</w:t>
      </w:r>
      <w:r w:rsidRPr="0062776B">
        <w:rPr>
          <w:rFonts w:ascii="Times New Roman" w:hAnsi="Times New Roman" w:cs="Times New Roman"/>
          <w:sz w:val="24"/>
          <w:szCs w:val="24"/>
        </w:rPr>
        <w:t>я</w:t>
      </w:r>
      <w:r w:rsidR="00B07264" w:rsidRPr="0062776B">
        <w:rPr>
          <w:rFonts w:ascii="Times New Roman" w:hAnsi="Times New Roman" w:cs="Times New Roman"/>
          <w:sz w:val="24"/>
          <w:szCs w:val="24"/>
        </w:rPr>
        <w:t xml:space="preserve"> с клиентами и потребителями</w:t>
      </w:r>
      <w:r w:rsidRPr="0062776B">
        <w:rPr>
          <w:rFonts w:ascii="Times New Roman" w:hAnsi="Times New Roman" w:cs="Times New Roman"/>
          <w:sz w:val="24"/>
          <w:szCs w:val="24"/>
        </w:rPr>
        <w:t>,</w:t>
      </w:r>
      <w:r w:rsidR="00B07264" w:rsidRPr="0062776B">
        <w:rPr>
          <w:rFonts w:ascii="Times New Roman" w:hAnsi="Times New Roman" w:cs="Times New Roman"/>
          <w:sz w:val="24"/>
          <w:szCs w:val="24"/>
        </w:rPr>
        <w:t xml:space="preserve"> продуктивно</w:t>
      </w:r>
      <w:r w:rsidRPr="0062776B">
        <w:rPr>
          <w:rFonts w:ascii="Times New Roman" w:hAnsi="Times New Roman" w:cs="Times New Roman"/>
          <w:sz w:val="24"/>
          <w:szCs w:val="24"/>
        </w:rPr>
        <w:t>е</w:t>
      </w:r>
      <w:r w:rsidR="00B07264" w:rsidRPr="0062776B">
        <w:rPr>
          <w:rFonts w:ascii="Times New Roman" w:hAnsi="Times New Roman" w:cs="Times New Roman"/>
          <w:sz w:val="24"/>
          <w:szCs w:val="24"/>
        </w:rPr>
        <w:t xml:space="preserve"> общ</w:t>
      </w:r>
      <w:r w:rsidRPr="0062776B">
        <w:rPr>
          <w:rFonts w:ascii="Times New Roman" w:hAnsi="Times New Roman" w:cs="Times New Roman"/>
          <w:sz w:val="24"/>
          <w:szCs w:val="24"/>
        </w:rPr>
        <w:t>ение</w:t>
      </w:r>
      <w:r w:rsidR="00B07264" w:rsidRPr="0062776B">
        <w:rPr>
          <w:rFonts w:ascii="Times New Roman" w:hAnsi="Times New Roman" w:cs="Times New Roman"/>
          <w:sz w:val="24"/>
          <w:szCs w:val="24"/>
        </w:rPr>
        <w:t xml:space="preserve"> с персоналом компании.</w:t>
      </w:r>
    </w:p>
    <w:p w:rsidR="00066CD0" w:rsidRPr="0062776B" w:rsidRDefault="00B54B0C" w:rsidP="00B07264">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lastRenderedPageBreak/>
        <w:t xml:space="preserve">Таким </w:t>
      </w:r>
      <w:proofErr w:type="gramStart"/>
      <w:r w:rsidRPr="0062776B">
        <w:rPr>
          <w:rFonts w:ascii="Times New Roman" w:hAnsi="Times New Roman" w:cs="Times New Roman"/>
          <w:sz w:val="24"/>
          <w:szCs w:val="24"/>
        </w:rPr>
        <w:t>образом</w:t>
      </w:r>
      <w:proofErr w:type="gramEnd"/>
      <w:r w:rsidRPr="0062776B">
        <w:rPr>
          <w:rFonts w:ascii="Times New Roman" w:hAnsi="Times New Roman" w:cs="Times New Roman"/>
          <w:sz w:val="24"/>
          <w:szCs w:val="24"/>
        </w:rPr>
        <w:t xml:space="preserve"> имеет место не только собственная трансформация материально-знаковой сферы современного общества, но и трансформация</w:t>
      </w:r>
      <w:r w:rsidR="0057025B" w:rsidRPr="0062776B">
        <w:rPr>
          <w:rFonts w:ascii="Times New Roman" w:hAnsi="Times New Roman" w:cs="Times New Roman"/>
          <w:sz w:val="24"/>
          <w:szCs w:val="24"/>
        </w:rPr>
        <w:t>, а, точнее, доминирование,</w:t>
      </w:r>
      <w:r w:rsidRPr="0062776B">
        <w:rPr>
          <w:rFonts w:ascii="Times New Roman" w:hAnsi="Times New Roman" w:cs="Times New Roman"/>
          <w:sz w:val="24"/>
          <w:szCs w:val="24"/>
        </w:rPr>
        <w:t xml:space="preserve"> самого объективного материального основания, субстанции, общественного производства. При этом объём этих трансформаций в</w:t>
      </w:r>
      <w:r w:rsidR="006600F1" w:rsidRPr="0062776B">
        <w:rPr>
          <w:rFonts w:ascii="Times New Roman" w:hAnsi="Times New Roman" w:cs="Times New Roman"/>
          <w:sz w:val="24"/>
          <w:szCs w:val="24"/>
        </w:rPr>
        <w:t xml:space="preserve"> корне меняет представления и сущность именно базового объекта. Это не просто переход от доминирования материальных, вещевых, сре</w:t>
      </w:r>
      <w:proofErr w:type="gramStart"/>
      <w:r w:rsidR="006600F1" w:rsidRPr="0062776B">
        <w:rPr>
          <w:rFonts w:ascii="Times New Roman" w:hAnsi="Times New Roman" w:cs="Times New Roman"/>
          <w:sz w:val="24"/>
          <w:szCs w:val="24"/>
        </w:rPr>
        <w:t>дств пр</w:t>
      </w:r>
      <w:proofErr w:type="gramEnd"/>
      <w:r w:rsidR="006600F1" w:rsidRPr="0062776B">
        <w:rPr>
          <w:rFonts w:ascii="Times New Roman" w:hAnsi="Times New Roman" w:cs="Times New Roman"/>
          <w:sz w:val="24"/>
          <w:szCs w:val="24"/>
        </w:rPr>
        <w:t>оизводства капитализма, а смена самой типологии с товарного объекта-предмета «вещ</w:t>
      </w:r>
      <w:r w:rsidR="0057025B" w:rsidRPr="0062776B">
        <w:rPr>
          <w:rFonts w:ascii="Times New Roman" w:hAnsi="Times New Roman" w:cs="Times New Roman"/>
          <w:sz w:val="24"/>
          <w:szCs w:val="24"/>
        </w:rPr>
        <w:t>ь</w:t>
      </w:r>
      <w:r w:rsidR="006600F1" w:rsidRPr="0062776B">
        <w:rPr>
          <w:rFonts w:ascii="Times New Roman" w:hAnsi="Times New Roman" w:cs="Times New Roman"/>
          <w:sz w:val="24"/>
          <w:szCs w:val="24"/>
        </w:rPr>
        <w:t xml:space="preserve">» на </w:t>
      </w:r>
      <w:r w:rsidR="00066CD0" w:rsidRPr="0062776B">
        <w:rPr>
          <w:rFonts w:ascii="Times New Roman" w:hAnsi="Times New Roman" w:cs="Times New Roman"/>
          <w:sz w:val="24"/>
          <w:szCs w:val="24"/>
        </w:rPr>
        <w:t xml:space="preserve">типологию </w:t>
      </w:r>
      <w:r w:rsidR="006600F1" w:rsidRPr="0062776B">
        <w:rPr>
          <w:rFonts w:ascii="Times New Roman" w:hAnsi="Times New Roman" w:cs="Times New Roman"/>
          <w:sz w:val="24"/>
          <w:szCs w:val="24"/>
        </w:rPr>
        <w:t>объект</w:t>
      </w:r>
      <w:r w:rsidR="00066CD0" w:rsidRPr="0062776B">
        <w:rPr>
          <w:rFonts w:ascii="Times New Roman" w:hAnsi="Times New Roman" w:cs="Times New Roman"/>
          <w:sz w:val="24"/>
          <w:szCs w:val="24"/>
        </w:rPr>
        <w:t>а</w:t>
      </w:r>
      <w:r w:rsidR="006600F1" w:rsidRPr="0062776B">
        <w:rPr>
          <w:rFonts w:ascii="Times New Roman" w:hAnsi="Times New Roman" w:cs="Times New Roman"/>
          <w:sz w:val="24"/>
          <w:szCs w:val="24"/>
        </w:rPr>
        <w:t>-предмет</w:t>
      </w:r>
      <w:r w:rsidR="00066CD0" w:rsidRPr="0062776B">
        <w:rPr>
          <w:rFonts w:ascii="Times New Roman" w:hAnsi="Times New Roman" w:cs="Times New Roman"/>
          <w:sz w:val="24"/>
          <w:szCs w:val="24"/>
        </w:rPr>
        <w:t>а</w:t>
      </w:r>
      <w:r w:rsidR="006600F1" w:rsidRPr="0062776B">
        <w:rPr>
          <w:rFonts w:ascii="Times New Roman" w:hAnsi="Times New Roman" w:cs="Times New Roman"/>
          <w:sz w:val="24"/>
          <w:szCs w:val="24"/>
        </w:rPr>
        <w:t xml:space="preserve"> «информация, знания». </w:t>
      </w:r>
    </w:p>
    <w:p w:rsidR="0079315E" w:rsidRPr="0062776B" w:rsidRDefault="006600F1" w:rsidP="00B07264">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При этом</w:t>
      </w:r>
      <w:proofErr w:type="gramStart"/>
      <w:r w:rsidR="00066CD0" w:rsidRPr="0062776B">
        <w:rPr>
          <w:rFonts w:ascii="Times New Roman" w:hAnsi="Times New Roman" w:cs="Times New Roman"/>
          <w:sz w:val="24"/>
          <w:szCs w:val="24"/>
        </w:rPr>
        <w:t>,</w:t>
      </w:r>
      <w:proofErr w:type="gramEnd"/>
      <w:r w:rsidRPr="0062776B">
        <w:rPr>
          <w:rFonts w:ascii="Times New Roman" w:hAnsi="Times New Roman" w:cs="Times New Roman"/>
          <w:sz w:val="24"/>
          <w:szCs w:val="24"/>
        </w:rPr>
        <w:t xml:space="preserve"> в этих представлениях размывается стоящий в исторически восходящей эндогенной последовательности развития общества по сложности базовый типологический объект-процесс «функция, технология», который в идеальной модели развития находится в исторической последовательности доминировани</w:t>
      </w:r>
      <w:r w:rsidR="00066CD0" w:rsidRPr="0062776B">
        <w:rPr>
          <w:rFonts w:ascii="Times New Roman" w:hAnsi="Times New Roman" w:cs="Times New Roman"/>
          <w:sz w:val="24"/>
          <w:szCs w:val="24"/>
        </w:rPr>
        <w:t>я базовых объектов</w:t>
      </w:r>
      <w:r w:rsidRPr="0062776B">
        <w:rPr>
          <w:rFonts w:ascii="Times New Roman" w:hAnsi="Times New Roman" w:cs="Times New Roman"/>
          <w:sz w:val="24"/>
          <w:szCs w:val="24"/>
        </w:rPr>
        <w:t xml:space="preserve"> между «вещью» (средства производства) градации капитализм и «информацией</w:t>
      </w:r>
      <w:r w:rsidR="0057025B" w:rsidRPr="0062776B">
        <w:rPr>
          <w:rFonts w:ascii="Times New Roman" w:hAnsi="Times New Roman" w:cs="Times New Roman"/>
          <w:sz w:val="24"/>
          <w:szCs w:val="24"/>
        </w:rPr>
        <w:t>»</w:t>
      </w:r>
      <w:r w:rsidRPr="0062776B">
        <w:rPr>
          <w:rFonts w:ascii="Times New Roman" w:hAnsi="Times New Roman" w:cs="Times New Roman"/>
          <w:sz w:val="24"/>
          <w:szCs w:val="24"/>
        </w:rPr>
        <w:t xml:space="preserve"> </w:t>
      </w:r>
      <w:r w:rsidR="0057025B" w:rsidRPr="0062776B">
        <w:rPr>
          <w:rFonts w:ascii="Times New Roman" w:hAnsi="Times New Roman" w:cs="Times New Roman"/>
          <w:sz w:val="24"/>
          <w:szCs w:val="24"/>
        </w:rPr>
        <w:t>(</w:t>
      </w:r>
      <w:r w:rsidRPr="0062776B">
        <w:rPr>
          <w:rFonts w:ascii="Times New Roman" w:hAnsi="Times New Roman" w:cs="Times New Roman"/>
          <w:sz w:val="24"/>
          <w:szCs w:val="24"/>
        </w:rPr>
        <w:t>знания</w:t>
      </w:r>
      <w:r w:rsidR="0057025B" w:rsidRPr="0062776B">
        <w:rPr>
          <w:rFonts w:ascii="Times New Roman" w:hAnsi="Times New Roman" w:cs="Times New Roman"/>
          <w:sz w:val="24"/>
          <w:szCs w:val="24"/>
        </w:rPr>
        <w:t>)</w:t>
      </w:r>
      <w:r w:rsidR="00066CD0" w:rsidRPr="0062776B">
        <w:rPr>
          <w:rFonts w:ascii="Times New Roman" w:hAnsi="Times New Roman" w:cs="Times New Roman"/>
          <w:sz w:val="24"/>
          <w:szCs w:val="24"/>
        </w:rPr>
        <w:t xml:space="preserve"> Информационного общества</w:t>
      </w:r>
      <w:r w:rsidRPr="0062776B">
        <w:rPr>
          <w:rFonts w:ascii="Times New Roman" w:hAnsi="Times New Roman" w:cs="Times New Roman"/>
          <w:sz w:val="24"/>
          <w:szCs w:val="24"/>
        </w:rPr>
        <w:t>.</w:t>
      </w:r>
      <w:r w:rsidR="00066CD0" w:rsidRPr="0062776B">
        <w:rPr>
          <w:rFonts w:ascii="Times New Roman" w:hAnsi="Times New Roman" w:cs="Times New Roman"/>
          <w:sz w:val="24"/>
          <w:szCs w:val="24"/>
        </w:rPr>
        <w:t xml:space="preserve"> Что же касательно отношений собственности, то размытыми и, образно говоря, остающимися как бы в тени, оказываются и соответствующие отношения собственности. В модельном </w:t>
      </w:r>
      <w:proofErr w:type="gramStart"/>
      <w:r w:rsidR="00066CD0" w:rsidRPr="0062776B">
        <w:rPr>
          <w:rFonts w:ascii="Times New Roman" w:hAnsi="Times New Roman" w:cs="Times New Roman"/>
          <w:sz w:val="24"/>
          <w:szCs w:val="24"/>
        </w:rPr>
        <w:t>представлении</w:t>
      </w:r>
      <w:proofErr w:type="gramEnd"/>
      <w:r w:rsidR="00066CD0" w:rsidRPr="0062776B">
        <w:rPr>
          <w:rFonts w:ascii="Times New Roman" w:hAnsi="Times New Roman" w:cs="Times New Roman"/>
          <w:sz w:val="24"/>
          <w:szCs w:val="24"/>
        </w:rPr>
        <w:t xml:space="preserve"> это обобществлённые отношения собственности по поводу «средств производства» («вещей»!).</w:t>
      </w:r>
    </w:p>
    <w:p w:rsidR="0079315E" w:rsidRPr="0062776B" w:rsidRDefault="0079315E" w:rsidP="00B07264">
      <w:pPr>
        <w:spacing w:after="0" w:line="240" w:lineRule="auto"/>
        <w:ind w:firstLine="709"/>
        <w:rPr>
          <w:rFonts w:ascii="Times New Roman" w:hAnsi="Times New Roman" w:cs="Times New Roman"/>
          <w:sz w:val="24"/>
          <w:szCs w:val="24"/>
        </w:rPr>
      </w:pPr>
      <w:proofErr w:type="gramStart"/>
      <w:r w:rsidRPr="0062776B">
        <w:rPr>
          <w:rFonts w:ascii="Times New Roman" w:hAnsi="Times New Roman" w:cs="Times New Roman"/>
          <w:sz w:val="24"/>
          <w:szCs w:val="24"/>
        </w:rPr>
        <w:t>Отмеченная «размытость» проявления ЧЭФ «функциональная» с её базовым типологическим объектом-процессом «функция, технологии» объясняется относительно низкими темпами прироста сложности в историческом развитии этой чистой формы в сравнении с предшествующей и последующей эндогенными формами ЧЭФ «экономическая» и ЧЭФ «информационная».</w:t>
      </w:r>
      <w:proofErr w:type="gramEnd"/>
      <w:r w:rsidR="00C340E4" w:rsidRPr="0062776B">
        <w:rPr>
          <w:rFonts w:ascii="Times New Roman" w:hAnsi="Times New Roman" w:cs="Times New Roman"/>
          <w:sz w:val="24"/>
          <w:szCs w:val="24"/>
        </w:rPr>
        <w:t xml:space="preserve"> </w:t>
      </w:r>
      <w:proofErr w:type="gramStart"/>
      <w:r w:rsidR="00C340E4" w:rsidRPr="0062776B">
        <w:rPr>
          <w:rFonts w:ascii="Times New Roman" w:hAnsi="Times New Roman" w:cs="Times New Roman"/>
          <w:sz w:val="24"/>
          <w:szCs w:val="24"/>
        </w:rPr>
        <w:t>В результате, образно</w:t>
      </w:r>
      <w:r w:rsidR="00F25364" w:rsidRPr="0062776B">
        <w:rPr>
          <w:rFonts w:ascii="Times New Roman" w:hAnsi="Times New Roman" w:cs="Times New Roman"/>
          <w:sz w:val="24"/>
          <w:szCs w:val="24"/>
        </w:rPr>
        <w:t>, графически,</w:t>
      </w:r>
      <w:r w:rsidR="00C340E4" w:rsidRPr="0062776B">
        <w:rPr>
          <w:rFonts w:ascii="Times New Roman" w:hAnsi="Times New Roman" w:cs="Times New Roman"/>
          <w:sz w:val="24"/>
          <w:szCs w:val="24"/>
        </w:rPr>
        <w:t xml:space="preserve"> отображая интегральные кривые роста сложности этих ЧЭФ, интервал исторического развития ЧЭФ «функциональная, социалистическая» оказывается не просто более протяжённым, чем общая протяжённость, сумма, двух других интервалов предшествующих и последующих ЧЭФ, а п</w:t>
      </w:r>
      <w:r w:rsidR="00F25364" w:rsidRPr="0062776B">
        <w:rPr>
          <w:rFonts w:ascii="Times New Roman" w:hAnsi="Times New Roman" w:cs="Times New Roman"/>
          <w:sz w:val="24"/>
          <w:szCs w:val="24"/>
        </w:rPr>
        <w:t>ерекрыва</w:t>
      </w:r>
      <w:r w:rsidR="00C340E4" w:rsidRPr="0062776B">
        <w:rPr>
          <w:rFonts w:ascii="Times New Roman" w:hAnsi="Times New Roman" w:cs="Times New Roman"/>
          <w:sz w:val="24"/>
          <w:szCs w:val="24"/>
        </w:rPr>
        <w:t>ет протяжённость этой суммы</w:t>
      </w:r>
      <w:r w:rsidR="00F25364" w:rsidRPr="0062776B">
        <w:rPr>
          <w:rFonts w:ascii="Times New Roman" w:hAnsi="Times New Roman" w:cs="Times New Roman"/>
          <w:sz w:val="24"/>
          <w:szCs w:val="24"/>
        </w:rPr>
        <w:t xml:space="preserve"> «слева и справа»</w:t>
      </w:r>
      <w:r w:rsidR="00C340E4" w:rsidRPr="0062776B">
        <w:rPr>
          <w:rFonts w:ascii="Times New Roman" w:hAnsi="Times New Roman" w:cs="Times New Roman"/>
          <w:sz w:val="24"/>
          <w:szCs w:val="24"/>
        </w:rPr>
        <w:t>.</w:t>
      </w:r>
      <w:proofErr w:type="gramEnd"/>
      <w:r w:rsidR="00F25364" w:rsidRPr="0062776B">
        <w:rPr>
          <w:rFonts w:ascii="Times New Roman" w:hAnsi="Times New Roman" w:cs="Times New Roman"/>
          <w:sz w:val="24"/>
          <w:szCs w:val="24"/>
        </w:rPr>
        <w:t xml:space="preserve"> Таким образом, можно считать, что имеет место одновременное и параллельное развитие, с одной стороны, последовательности ЧЭФ «экономическая» и ЧЭФ «информационная», а, с другой стороны, - ЧЭФ «функциональная».</w:t>
      </w:r>
    </w:p>
    <w:p w:rsidR="00B97097" w:rsidRPr="0062776B" w:rsidRDefault="00F25364" w:rsidP="00335B6F">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Этим, в частности</w:t>
      </w:r>
      <w:r w:rsidR="00335B6F" w:rsidRPr="0062776B">
        <w:rPr>
          <w:rFonts w:ascii="Times New Roman" w:hAnsi="Times New Roman" w:cs="Times New Roman"/>
          <w:sz w:val="24"/>
          <w:szCs w:val="24"/>
        </w:rPr>
        <w:t>,</w:t>
      </w:r>
      <w:r w:rsidRPr="0062776B">
        <w:rPr>
          <w:rFonts w:ascii="Times New Roman" w:hAnsi="Times New Roman" w:cs="Times New Roman"/>
          <w:sz w:val="24"/>
          <w:szCs w:val="24"/>
        </w:rPr>
        <w:t xml:space="preserve"> и объясняется наблюдаем</w:t>
      </w:r>
      <w:r w:rsidR="00335B6F" w:rsidRPr="0062776B">
        <w:rPr>
          <w:rFonts w:ascii="Times New Roman" w:hAnsi="Times New Roman" w:cs="Times New Roman"/>
          <w:sz w:val="24"/>
          <w:szCs w:val="24"/>
        </w:rPr>
        <w:t xml:space="preserve">ые в ряде </w:t>
      </w:r>
      <w:r w:rsidR="00066CD0" w:rsidRPr="0062776B">
        <w:rPr>
          <w:rFonts w:ascii="Times New Roman" w:hAnsi="Times New Roman" w:cs="Times New Roman"/>
          <w:sz w:val="24"/>
          <w:szCs w:val="24"/>
        </w:rPr>
        <w:t>стран развитого капитала</w:t>
      </w:r>
      <w:r w:rsidR="00335B6F" w:rsidRPr="0062776B">
        <w:rPr>
          <w:rFonts w:ascii="Times New Roman" w:hAnsi="Times New Roman" w:cs="Times New Roman"/>
          <w:sz w:val="24"/>
          <w:szCs w:val="24"/>
        </w:rPr>
        <w:t xml:space="preserve"> явления, так называемой,</w:t>
      </w:r>
      <w:r w:rsidR="00066CD0" w:rsidRPr="0062776B">
        <w:rPr>
          <w:rFonts w:ascii="Times New Roman" w:hAnsi="Times New Roman" w:cs="Times New Roman"/>
          <w:sz w:val="24"/>
          <w:szCs w:val="24"/>
        </w:rPr>
        <w:t xml:space="preserve"> «гражданской ответственности» капитала, вплоть до введения, так называемого, гарантированного дохода</w:t>
      </w:r>
      <w:r w:rsidR="00335B6F" w:rsidRPr="0062776B">
        <w:rPr>
          <w:rFonts w:ascii="Times New Roman" w:hAnsi="Times New Roman" w:cs="Times New Roman"/>
          <w:sz w:val="24"/>
          <w:szCs w:val="24"/>
        </w:rPr>
        <w:t xml:space="preserve"> для граждан этих стран</w:t>
      </w:r>
      <w:r w:rsidR="00066CD0" w:rsidRPr="0062776B">
        <w:rPr>
          <w:rFonts w:ascii="Times New Roman" w:hAnsi="Times New Roman" w:cs="Times New Roman"/>
          <w:sz w:val="24"/>
          <w:szCs w:val="24"/>
        </w:rPr>
        <w:t>.</w:t>
      </w:r>
      <w:r w:rsidR="00335B6F" w:rsidRPr="0062776B">
        <w:rPr>
          <w:rFonts w:ascii="Times New Roman" w:hAnsi="Times New Roman" w:cs="Times New Roman"/>
          <w:sz w:val="24"/>
          <w:szCs w:val="24"/>
        </w:rPr>
        <w:t xml:space="preserve"> То есть, хотя в этих странах «</w:t>
      </w:r>
      <w:proofErr w:type="gramStart"/>
      <w:r w:rsidR="00335B6F" w:rsidRPr="0062776B">
        <w:rPr>
          <w:rFonts w:ascii="Times New Roman" w:hAnsi="Times New Roman" w:cs="Times New Roman"/>
          <w:sz w:val="24"/>
          <w:szCs w:val="24"/>
        </w:rPr>
        <w:t>де юре</w:t>
      </w:r>
      <w:proofErr w:type="gramEnd"/>
      <w:r w:rsidR="00335B6F" w:rsidRPr="0062776B">
        <w:rPr>
          <w:rFonts w:ascii="Times New Roman" w:hAnsi="Times New Roman" w:cs="Times New Roman"/>
          <w:sz w:val="24"/>
          <w:szCs w:val="24"/>
        </w:rPr>
        <w:t>» господствует частная собственность на средства производства, но «де-факто» присутствует общественное понимание и восприятие этих средств не как</w:t>
      </w:r>
      <w:r w:rsidR="00F21CA7" w:rsidRPr="0062776B">
        <w:rPr>
          <w:rFonts w:ascii="Times New Roman" w:hAnsi="Times New Roman" w:cs="Times New Roman"/>
          <w:sz w:val="24"/>
          <w:szCs w:val="24"/>
        </w:rPr>
        <w:t xml:space="preserve"> только</w:t>
      </w:r>
      <w:r w:rsidR="00335B6F" w:rsidRPr="0062776B">
        <w:rPr>
          <w:rFonts w:ascii="Times New Roman" w:hAnsi="Times New Roman" w:cs="Times New Roman"/>
          <w:sz w:val="24"/>
          <w:szCs w:val="24"/>
        </w:rPr>
        <w:t xml:space="preserve"> </w:t>
      </w:r>
      <w:r w:rsidR="00982EB7" w:rsidRPr="0062776B">
        <w:rPr>
          <w:rFonts w:ascii="Times New Roman" w:hAnsi="Times New Roman" w:cs="Times New Roman"/>
          <w:sz w:val="24"/>
          <w:szCs w:val="24"/>
        </w:rPr>
        <w:t>частной</w:t>
      </w:r>
      <w:r w:rsidR="00335B6F" w:rsidRPr="0062776B">
        <w:rPr>
          <w:rFonts w:ascii="Times New Roman" w:hAnsi="Times New Roman" w:cs="Times New Roman"/>
          <w:sz w:val="24"/>
          <w:szCs w:val="24"/>
        </w:rPr>
        <w:t xml:space="preserve">, </w:t>
      </w:r>
      <w:r w:rsidR="00AE48DD" w:rsidRPr="0062776B">
        <w:rPr>
          <w:rFonts w:ascii="Times New Roman" w:hAnsi="Times New Roman" w:cs="Times New Roman"/>
          <w:sz w:val="24"/>
          <w:szCs w:val="24"/>
        </w:rPr>
        <w:t>а,</w:t>
      </w:r>
      <w:r w:rsidR="00335B6F" w:rsidRPr="0062776B">
        <w:rPr>
          <w:rFonts w:ascii="Times New Roman" w:hAnsi="Times New Roman" w:cs="Times New Roman"/>
          <w:sz w:val="24"/>
          <w:szCs w:val="24"/>
        </w:rPr>
        <w:t xml:space="preserve"> как </w:t>
      </w:r>
      <w:r w:rsidR="00F21CA7" w:rsidRPr="0062776B">
        <w:rPr>
          <w:rFonts w:ascii="Times New Roman" w:hAnsi="Times New Roman" w:cs="Times New Roman"/>
          <w:sz w:val="24"/>
          <w:szCs w:val="24"/>
        </w:rPr>
        <w:t xml:space="preserve">и </w:t>
      </w:r>
      <w:r w:rsidR="00335B6F" w:rsidRPr="0062776B">
        <w:rPr>
          <w:rFonts w:ascii="Times New Roman" w:hAnsi="Times New Roman" w:cs="Times New Roman"/>
          <w:sz w:val="24"/>
          <w:szCs w:val="24"/>
        </w:rPr>
        <w:t>общественной ценности.</w:t>
      </w:r>
    </w:p>
    <w:p w:rsidR="00A10243" w:rsidRPr="0062776B" w:rsidRDefault="00A10243" w:rsidP="00B07264">
      <w:pPr>
        <w:spacing w:after="0" w:line="240" w:lineRule="auto"/>
        <w:ind w:firstLine="709"/>
        <w:rPr>
          <w:rFonts w:ascii="Times New Roman" w:hAnsi="Times New Roman" w:cs="Times New Roman"/>
          <w:sz w:val="24"/>
          <w:szCs w:val="24"/>
        </w:rPr>
      </w:pPr>
    </w:p>
    <w:p w:rsidR="00B97097" w:rsidRPr="0062776B" w:rsidRDefault="00B97097" w:rsidP="00B07264">
      <w:pPr>
        <w:spacing w:after="0" w:line="240" w:lineRule="auto"/>
        <w:ind w:firstLine="709"/>
        <w:rPr>
          <w:rFonts w:ascii="Times New Roman" w:hAnsi="Times New Roman" w:cs="Times New Roman"/>
          <w:sz w:val="24"/>
          <w:szCs w:val="24"/>
        </w:rPr>
      </w:pPr>
      <w:r w:rsidRPr="0062776B">
        <w:rPr>
          <w:rFonts w:ascii="Times New Roman" w:hAnsi="Times New Roman" w:cs="Times New Roman"/>
          <w:sz w:val="24"/>
          <w:szCs w:val="24"/>
        </w:rPr>
        <w:t>Таким образом</w:t>
      </w:r>
      <w:r w:rsidR="00D1044E" w:rsidRPr="0062776B">
        <w:rPr>
          <w:rFonts w:ascii="Times New Roman" w:hAnsi="Times New Roman" w:cs="Times New Roman"/>
          <w:sz w:val="24"/>
          <w:szCs w:val="24"/>
        </w:rPr>
        <w:t xml:space="preserve">, </w:t>
      </w:r>
      <w:r w:rsidR="00F21CA7" w:rsidRPr="0062776B">
        <w:rPr>
          <w:rFonts w:ascii="Times New Roman" w:hAnsi="Times New Roman" w:cs="Times New Roman"/>
          <w:sz w:val="24"/>
          <w:szCs w:val="24"/>
        </w:rPr>
        <w:t>наряду с частными</w:t>
      </w:r>
      <w:r w:rsidR="00982EB7" w:rsidRPr="0062776B">
        <w:rPr>
          <w:rFonts w:ascii="Times New Roman" w:hAnsi="Times New Roman" w:cs="Times New Roman"/>
          <w:sz w:val="24"/>
          <w:szCs w:val="24"/>
        </w:rPr>
        <w:t xml:space="preserve"> и промежуточными</w:t>
      </w:r>
      <w:r w:rsidR="00F21CA7" w:rsidRPr="0062776B">
        <w:rPr>
          <w:rFonts w:ascii="Times New Roman" w:hAnsi="Times New Roman" w:cs="Times New Roman"/>
          <w:sz w:val="24"/>
          <w:szCs w:val="24"/>
        </w:rPr>
        <w:t xml:space="preserve"> выводами, </w:t>
      </w:r>
      <w:r w:rsidR="00D1044E" w:rsidRPr="0062776B">
        <w:rPr>
          <w:rFonts w:ascii="Times New Roman" w:hAnsi="Times New Roman" w:cs="Times New Roman"/>
          <w:sz w:val="24"/>
          <w:szCs w:val="24"/>
        </w:rPr>
        <w:t>более общим</w:t>
      </w:r>
      <w:r w:rsidRPr="0062776B">
        <w:rPr>
          <w:rFonts w:ascii="Times New Roman" w:hAnsi="Times New Roman" w:cs="Times New Roman"/>
          <w:sz w:val="24"/>
          <w:szCs w:val="24"/>
        </w:rPr>
        <w:t xml:space="preserve"> итогом </w:t>
      </w:r>
      <w:proofErr w:type="gramStart"/>
      <w:r w:rsidRPr="0062776B">
        <w:rPr>
          <w:rFonts w:ascii="Times New Roman" w:hAnsi="Times New Roman" w:cs="Times New Roman"/>
          <w:sz w:val="24"/>
          <w:szCs w:val="24"/>
        </w:rPr>
        <w:t>изложенного</w:t>
      </w:r>
      <w:proofErr w:type="gramEnd"/>
      <w:r w:rsidR="00D1044E" w:rsidRPr="0062776B">
        <w:rPr>
          <w:rFonts w:ascii="Times New Roman" w:hAnsi="Times New Roman" w:cs="Times New Roman"/>
          <w:sz w:val="24"/>
          <w:szCs w:val="24"/>
        </w:rPr>
        <w:t>,</w:t>
      </w:r>
      <w:r w:rsidRPr="0062776B">
        <w:rPr>
          <w:rFonts w:ascii="Times New Roman" w:hAnsi="Times New Roman" w:cs="Times New Roman"/>
          <w:sz w:val="24"/>
          <w:szCs w:val="24"/>
        </w:rPr>
        <w:t xml:space="preserve"> следует считать следующее:</w:t>
      </w:r>
    </w:p>
    <w:p w:rsidR="00B97097" w:rsidRPr="0062776B" w:rsidRDefault="00B97097" w:rsidP="00B97097">
      <w:pPr>
        <w:pStyle w:val="a8"/>
        <w:numPr>
          <w:ilvl w:val="0"/>
          <w:numId w:val="1"/>
        </w:numPr>
        <w:spacing w:after="0" w:line="240" w:lineRule="auto"/>
        <w:rPr>
          <w:rFonts w:ascii="Times New Roman" w:hAnsi="Times New Roman" w:cs="Times New Roman"/>
          <w:sz w:val="24"/>
          <w:szCs w:val="24"/>
        </w:rPr>
      </w:pPr>
      <w:r w:rsidRPr="0062776B">
        <w:rPr>
          <w:rFonts w:ascii="Times New Roman" w:hAnsi="Times New Roman" w:cs="Times New Roman"/>
          <w:sz w:val="24"/>
          <w:szCs w:val="24"/>
        </w:rPr>
        <w:t xml:space="preserve">Настоящий этап </w:t>
      </w:r>
      <w:proofErr w:type="gramStart"/>
      <w:r w:rsidRPr="0062776B">
        <w:rPr>
          <w:rFonts w:ascii="Times New Roman" w:hAnsi="Times New Roman" w:cs="Times New Roman"/>
          <w:sz w:val="24"/>
          <w:szCs w:val="24"/>
        </w:rPr>
        <w:t>исторического</w:t>
      </w:r>
      <w:proofErr w:type="gramEnd"/>
      <w:r w:rsidRPr="0062776B">
        <w:rPr>
          <w:rFonts w:ascii="Times New Roman" w:hAnsi="Times New Roman" w:cs="Times New Roman"/>
          <w:sz w:val="24"/>
          <w:szCs w:val="24"/>
        </w:rPr>
        <w:t xml:space="preserve"> развития материально-знаковых отношений в современном обществе «развитых стран» характеризуется безусловным становлением новых отношений, свойственных Информационному обществу.</w:t>
      </w:r>
    </w:p>
    <w:p w:rsidR="001E70A0" w:rsidRPr="0062776B" w:rsidRDefault="00B97097" w:rsidP="00B97097">
      <w:pPr>
        <w:pStyle w:val="a8"/>
        <w:numPr>
          <w:ilvl w:val="0"/>
          <w:numId w:val="1"/>
        </w:numPr>
        <w:spacing w:after="0" w:line="240" w:lineRule="auto"/>
        <w:rPr>
          <w:rFonts w:ascii="Times New Roman" w:hAnsi="Times New Roman" w:cs="Times New Roman"/>
          <w:sz w:val="24"/>
          <w:szCs w:val="24"/>
        </w:rPr>
      </w:pPr>
      <w:r w:rsidRPr="0062776B">
        <w:rPr>
          <w:rFonts w:ascii="Times New Roman" w:hAnsi="Times New Roman" w:cs="Times New Roman"/>
          <w:sz w:val="24"/>
          <w:szCs w:val="24"/>
        </w:rPr>
        <w:t xml:space="preserve">Начало становления новых материально-знаковых отношений допускает, в ряде случаев, естественное проявление их в, так называемых, «дурных формах», часто скрывающих саму суть </w:t>
      </w:r>
      <w:r w:rsidR="001E70A0" w:rsidRPr="0062776B">
        <w:rPr>
          <w:rFonts w:ascii="Times New Roman" w:hAnsi="Times New Roman" w:cs="Times New Roman"/>
          <w:sz w:val="24"/>
          <w:szCs w:val="24"/>
        </w:rPr>
        <w:t>исторически прогрессивных трансформаций.</w:t>
      </w:r>
    </w:p>
    <w:p w:rsidR="001E70A0" w:rsidRPr="0062776B" w:rsidRDefault="001E70A0" w:rsidP="0055233A">
      <w:pPr>
        <w:pStyle w:val="a8"/>
        <w:numPr>
          <w:ilvl w:val="0"/>
          <w:numId w:val="1"/>
        </w:numPr>
        <w:spacing w:after="0" w:line="240" w:lineRule="auto"/>
        <w:rPr>
          <w:rFonts w:ascii="Times New Roman" w:hAnsi="Times New Roman" w:cs="Times New Roman"/>
          <w:sz w:val="24"/>
          <w:szCs w:val="24"/>
        </w:rPr>
      </w:pPr>
      <w:r w:rsidRPr="0062776B">
        <w:rPr>
          <w:rFonts w:ascii="Times New Roman" w:hAnsi="Times New Roman" w:cs="Times New Roman"/>
          <w:sz w:val="24"/>
          <w:szCs w:val="24"/>
        </w:rPr>
        <w:t>За очевидным проявлением трансформации материально знаковых отношений</w:t>
      </w:r>
      <w:r w:rsidR="00066CD0" w:rsidRPr="0062776B">
        <w:rPr>
          <w:rFonts w:ascii="Times New Roman" w:hAnsi="Times New Roman" w:cs="Times New Roman"/>
          <w:sz w:val="24"/>
          <w:szCs w:val="24"/>
        </w:rPr>
        <w:t xml:space="preserve"> </w:t>
      </w:r>
      <w:r w:rsidRPr="0062776B">
        <w:rPr>
          <w:rFonts w:ascii="Times New Roman" w:hAnsi="Times New Roman" w:cs="Times New Roman"/>
          <w:sz w:val="24"/>
          <w:szCs w:val="24"/>
        </w:rPr>
        <w:t>и становлением, согласно «Теории Информационного общества …»</w:t>
      </w:r>
      <w:r w:rsidR="00CF0E86" w:rsidRPr="0062776B">
        <w:rPr>
          <w:rFonts w:ascii="Times New Roman" w:hAnsi="Times New Roman" w:cs="Times New Roman"/>
          <w:sz w:val="24"/>
          <w:szCs w:val="24"/>
        </w:rPr>
        <w:t xml:space="preserve"> </w:t>
      </w:r>
      <w:r w:rsidR="00B028EC" w:rsidRPr="0062776B">
        <w:rPr>
          <w:rFonts w:ascii="Times New Roman" w:hAnsi="Times New Roman" w:cs="Times New Roman"/>
          <w:sz w:val="24"/>
          <w:szCs w:val="24"/>
        </w:rPr>
        <w:t>[</w:t>
      </w:r>
      <w:r w:rsidR="00CF0E86" w:rsidRPr="0062776B">
        <w:rPr>
          <w:rFonts w:ascii="Times New Roman" w:hAnsi="Times New Roman" w:cs="Times New Roman"/>
          <w:sz w:val="24"/>
          <w:szCs w:val="24"/>
        </w:rPr>
        <w:t>5,</w:t>
      </w:r>
      <w:r w:rsidR="0055233A" w:rsidRPr="0062776B">
        <w:rPr>
          <w:rFonts w:ascii="Times New Roman" w:hAnsi="Times New Roman" w:cs="Times New Roman"/>
          <w:sz w:val="24"/>
          <w:szCs w:val="24"/>
        </w:rPr>
        <w:t xml:space="preserve"> </w:t>
      </w:r>
      <w:hyperlink r:id="rId8" w:history="1">
        <w:r w:rsidR="0055233A" w:rsidRPr="0062776B">
          <w:rPr>
            <w:rStyle w:val="a3"/>
            <w:rFonts w:ascii="Times New Roman" w:hAnsi="Times New Roman" w:cs="Times New Roman"/>
            <w:color w:val="auto"/>
            <w:sz w:val="24"/>
            <w:szCs w:val="24"/>
          </w:rPr>
          <w:t>http://polilog.ucoz.net/</w:t>
        </w:r>
      </w:hyperlink>
      <w:proofErr w:type="gramStart"/>
      <w:r w:rsidR="0055233A" w:rsidRPr="0062776B">
        <w:rPr>
          <w:rFonts w:ascii="Times New Roman" w:hAnsi="Times New Roman" w:cs="Times New Roman"/>
          <w:sz w:val="24"/>
          <w:szCs w:val="24"/>
        </w:rPr>
        <w:t xml:space="preserve"> </w:t>
      </w:r>
      <w:r w:rsidR="00B028EC" w:rsidRPr="0062776B">
        <w:rPr>
          <w:rFonts w:ascii="Times New Roman" w:hAnsi="Times New Roman" w:cs="Times New Roman"/>
          <w:sz w:val="24"/>
          <w:szCs w:val="24"/>
        </w:rPr>
        <w:t>]</w:t>
      </w:r>
      <w:proofErr w:type="gramEnd"/>
      <w:r w:rsidRPr="0062776B">
        <w:rPr>
          <w:rFonts w:ascii="Times New Roman" w:hAnsi="Times New Roman" w:cs="Times New Roman"/>
          <w:sz w:val="24"/>
          <w:szCs w:val="24"/>
        </w:rPr>
        <w:t xml:space="preserve">, предтечи «торрентов» вместо «денег», стоят мощные тектонические процессы становления самого Информационного общества глобализирующегося человечества. В формационном </w:t>
      </w:r>
      <w:proofErr w:type="gramStart"/>
      <w:r w:rsidRPr="0062776B">
        <w:rPr>
          <w:rFonts w:ascii="Times New Roman" w:hAnsi="Times New Roman" w:cs="Times New Roman"/>
          <w:sz w:val="24"/>
          <w:szCs w:val="24"/>
        </w:rPr>
        <w:t>развитии</w:t>
      </w:r>
      <w:proofErr w:type="gramEnd"/>
      <w:r w:rsidRPr="0062776B">
        <w:rPr>
          <w:rFonts w:ascii="Times New Roman" w:hAnsi="Times New Roman" w:cs="Times New Roman"/>
          <w:sz w:val="24"/>
          <w:szCs w:val="24"/>
        </w:rPr>
        <w:t xml:space="preserve"> глобального мира можно говорить о тенденции развития мирового социума в сторону социально-экономической формации единого человечества «Глобализм» [</w:t>
      </w:r>
      <w:r w:rsidR="0047200B" w:rsidRPr="0062776B">
        <w:rPr>
          <w:rFonts w:ascii="Times New Roman" w:hAnsi="Times New Roman" w:cs="Times New Roman"/>
          <w:sz w:val="24"/>
          <w:szCs w:val="24"/>
        </w:rPr>
        <w:t>7</w:t>
      </w:r>
      <w:r w:rsidRPr="0062776B">
        <w:rPr>
          <w:rFonts w:ascii="Times New Roman" w:hAnsi="Times New Roman" w:cs="Times New Roman"/>
          <w:sz w:val="24"/>
          <w:szCs w:val="24"/>
        </w:rPr>
        <w:t>].</w:t>
      </w:r>
    </w:p>
    <w:p w:rsidR="00B54B0C" w:rsidRPr="0062776B" w:rsidRDefault="00B212BD" w:rsidP="00D1044E">
      <w:pPr>
        <w:pStyle w:val="a8"/>
        <w:numPr>
          <w:ilvl w:val="0"/>
          <w:numId w:val="1"/>
        </w:numPr>
        <w:spacing w:after="0" w:line="240" w:lineRule="auto"/>
        <w:rPr>
          <w:rFonts w:ascii="Times New Roman" w:hAnsi="Times New Roman" w:cs="Times New Roman"/>
          <w:sz w:val="24"/>
          <w:szCs w:val="24"/>
        </w:rPr>
      </w:pPr>
      <w:r w:rsidRPr="0062776B">
        <w:rPr>
          <w:rFonts w:ascii="Times New Roman" w:hAnsi="Times New Roman" w:cs="Times New Roman"/>
          <w:sz w:val="24"/>
          <w:szCs w:val="24"/>
        </w:rPr>
        <w:t>Данные гипотетические заключения демонстрируют высокие прогностические возможности метатеории полилогия</w:t>
      </w:r>
      <w:r w:rsidR="00CF0E86" w:rsidRPr="0062776B">
        <w:rPr>
          <w:rFonts w:ascii="Times New Roman" w:hAnsi="Times New Roman" w:cs="Times New Roman"/>
          <w:sz w:val="24"/>
          <w:szCs w:val="24"/>
        </w:rPr>
        <w:t xml:space="preserve"> [8</w:t>
      </w:r>
      <w:r w:rsidR="00D1044E" w:rsidRPr="0062776B">
        <w:rPr>
          <w:rFonts w:ascii="Times New Roman" w:hAnsi="Times New Roman" w:cs="Times New Roman"/>
          <w:sz w:val="24"/>
          <w:szCs w:val="24"/>
        </w:rPr>
        <w:t xml:space="preserve">, </w:t>
      </w:r>
      <w:hyperlink r:id="rId9" w:history="1">
        <w:r w:rsidR="00D1044E" w:rsidRPr="0062776B">
          <w:rPr>
            <w:rStyle w:val="a3"/>
            <w:rFonts w:ascii="Times New Roman" w:hAnsi="Times New Roman" w:cs="Times New Roman"/>
            <w:color w:val="auto"/>
            <w:sz w:val="24"/>
            <w:szCs w:val="24"/>
          </w:rPr>
          <w:t>http://www.shusharin.ru/</w:t>
        </w:r>
      </w:hyperlink>
      <w:proofErr w:type="gramStart"/>
      <w:r w:rsidR="00D1044E" w:rsidRPr="0062776B">
        <w:rPr>
          <w:rFonts w:ascii="Times New Roman" w:hAnsi="Times New Roman" w:cs="Times New Roman"/>
          <w:sz w:val="24"/>
          <w:szCs w:val="24"/>
        </w:rPr>
        <w:t xml:space="preserve"> </w:t>
      </w:r>
      <w:r w:rsidR="00CF0E86" w:rsidRPr="0062776B">
        <w:rPr>
          <w:rFonts w:ascii="Times New Roman" w:hAnsi="Times New Roman" w:cs="Times New Roman"/>
          <w:sz w:val="24"/>
          <w:szCs w:val="24"/>
        </w:rPr>
        <w:t>]</w:t>
      </w:r>
      <w:proofErr w:type="gramEnd"/>
      <w:r w:rsidRPr="0062776B">
        <w:rPr>
          <w:rFonts w:ascii="Times New Roman" w:hAnsi="Times New Roman" w:cs="Times New Roman"/>
          <w:sz w:val="24"/>
          <w:szCs w:val="24"/>
        </w:rPr>
        <w:t xml:space="preserve">, позволяющие существенно расширить и конкретизировать «тощий тренд» самого теоретического представления о историческом восходящем развитии социума по сложности.  </w:t>
      </w:r>
      <w:r w:rsidR="00B97097" w:rsidRPr="0062776B">
        <w:rPr>
          <w:rFonts w:ascii="Times New Roman" w:hAnsi="Times New Roman" w:cs="Times New Roman"/>
          <w:sz w:val="24"/>
          <w:szCs w:val="24"/>
        </w:rPr>
        <w:br/>
      </w:r>
    </w:p>
    <w:p w:rsidR="0055233A" w:rsidRPr="0062776B" w:rsidRDefault="0055233A" w:rsidP="0055233A">
      <w:pPr>
        <w:spacing w:after="0" w:line="240" w:lineRule="auto"/>
        <w:ind w:firstLine="709"/>
        <w:jc w:val="right"/>
        <w:rPr>
          <w:rFonts w:ascii="Times New Roman" w:hAnsi="Times New Roman" w:cs="Times New Roman"/>
          <w:b/>
          <w:i/>
          <w:sz w:val="24"/>
          <w:szCs w:val="24"/>
        </w:rPr>
      </w:pPr>
      <w:r w:rsidRPr="0062776B">
        <w:rPr>
          <w:rFonts w:ascii="Times New Roman" w:hAnsi="Times New Roman" w:cs="Times New Roman"/>
          <w:b/>
          <w:i/>
          <w:sz w:val="24"/>
          <w:szCs w:val="24"/>
        </w:rPr>
        <w:lastRenderedPageBreak/>
        <w:t>Александр Тимофеевич</w:t>
      </w:r>
    </w:p>
    <w:p w:rsidR="0055233A" w:rsidRPr="0062776B" w:rsidRDefault="0055233A" w:rsidP="0055233A">
      <w:pPr>
        <w:spacing w:after="0" w:line="240" w:lineRule="auto"/>
        <w:ind w:firstLine="709"/>
        <w:jc w:val="right"/>
        <w:rPr>
          <w:rFonts w:ascii="Times New Roman" w:hAnsi="Times New Roman" w:cs="Times New Roman"/>
          <w:b/>
          <w:i/>
          <w:sz w:val="24"/>
          <w:szCs w:val="24"/>
        </w:rPr>
      </w:pPr>
      <w:proofErr w:type="gramStart"/>
      <w:r w:rsidRPr="0062776B">
        <w:rPr>
          <w:rFonts w:ascii="Times New Roman" w:hAnsi="Times New Roman" w:cs="Times New Roman"/>
          <w:b/>
          <w:i/>
          <w:sz w:val="24"/>
          <w:szCs w:val="24"/>
        </w:rPr>
        <w:t>ХАРЧЕВНИКОВ</w:t>
      </w:r>
      <w:proofErr w:type="gramEnd"/>
      <w:r w:rsidRPr="0062776B">
        <w:rPr>
          <w:rFonts w:ascii="Times New Roman" w:hAnsi="Times New Roman" w:cs="Times New Roman"/>
          <w:b/>
          <w:i/>
          <w:sz w:val="24"/>
          <w:szCs w:val="24"/>
        </w:rPr>
        <w:t>,</w:t>
      </w:r>
    </w:p>
    <w:p w:rsidR="0055233A" w:rsidRPr="0062776B" w:rsidRDefault="0055233A" w:rsidP="0055233A">
      <w:pPr>
        <w:spacing w:after="0" w:line="240" w:lineRule="auto"/>
        <w:ind w:firstLine="709"/>
        <w:jc w:val="right"/>
        <w:rPr>
          <w:rFonts w:ascii="Times New Roman" w:hAnsi="Times New Roman" w:cs="Times New Roman"/>
          <w:sz w:val="24"/>
          <w:szCs w:val="24"/>
        </w:rPr>
      </w:pPr>
      <w:r w:rsidRPr="0062776B">
        <w:rPr>
          <w:rFonts w:ascii="Times New Roman" w:hAnsi="Times New Roman" w:cs="Times New Roman"/>
          <w:sz w:val="24"/>
          <w:szCs w:val="24"/>
        </w:rPr>
        <w:t>кандидат технических наук</w:t>
      </w:r>
    </w:p>
    <w:p w:rsidR="0055233A" w:rsidRPr="0062776B" w:rsidRDefault="0055233A" w:rsidP="0055233A">
      <w:pPr>
        <w:spacing w:after="0" w:line="240" w:lineRule="auto"/>
        <w:ind w:firstLine="709"/>
        <w:jc w:val="right"/>
        <w:rPr>
          <w:rFonts w:ascii="Times New Roman" w:hAnsi="Times New Roman" w:cs="Times New Roman"/>
          <w:sz w:val="24"/>
          <w:szCs w:val="24"/>
        </w:rPr>
      </w:pPr>
      <w:r w:rsidRPr="0062776B">
        <w:rPr>
          <w:rFonts w:ascii="Times New Roman" w:hAnsi="Times New Roman" w:cs="Times New Roman"/>
          <w:sz w:val="24"/>
          <w:szCs w:val="24"/>
        </w:rPr>
        <w:t>ст. ТИХОНОВА ПУСТЫНЬ</w:t>
      </w:r>
    </w:p>
    <w:p w:rsidR="0055233A" w:rsidRPr="0062776B" w:rsidRDefault="0055233A" w:rsidP="0055233A">
      <w:pPr>
        <w:spacing w:after="0" w:line="240" w:lineRule="auto"/>
        <w:ind w:firstLine="709"/>
        <w:jc w:val="right"/>
        <w:rPr>
          <w:rFonts w:ascii="Times New Roman" w:hAnsi="Times New Roman" w:cs="Times New Roman"/>
          <w:sz w:val="24"/>
          <w:szCs w:val="24"/>
        </w:rPr>
      </w:pPr>
      <w:r w:rsidRPr="0062776B">
        <w:rPr>
          <w:rFonts w:ascii="Times New Roman" w:hAnsi="Times New Roman" w:cs="Times New Roman"/>
          <w:sz w:val="24"/>
          <w:szCs w:val="24"/>
        </w:rPr>
        <w:t>Калужская обл.</w:t>
      </w:r>
    </w:p>
    <w:p w:rsidR="0055233A" w:rsidRPr="0062776B" w:rsidRDefault="0055233A" w:rsidP="0055233A">
      <w:pPr>
        <w:spacing w:after="0" w:line="240" w:lineRule="auto"/>
        <w:rPr>
          <w:rFonts w:ascii="Times New Roman" w:hAnsi="Times New Roman" w:cs="Times New Roman"/>
          <w:sz w:val="24"/>
          <w:szCs w:val="24"/>
        </w:rPr>
      </w:pPr>
    </w:p>
    <w:p w:rsidR="0055233A" w:rsidRPr="0062776B" w:rsidRDefault="0055233A" w:rsidP="0055233A">
      <w:pPr>
        <w:spacing w:after="0" w:line="240" w:lineRule="auto"/>
        <w:rPr>
          <w:rFonts w:ascii="Times New Roman" w:hAnsi="Times New Roman" w:cs="Times New Roman"/>
          <w:sz w:val="24"/>
          <w:szCs w:val="24"/>
        </w:rPr>
      </w:pPr>
    </w:p>
    <w:p w:rsidR="0055233A" w:rsidRPr="0062776B" w:rsidRDefault="0055233A" w:rsidP="0055233A">
      <w:pPr>
        <w:spacing w:after="0" w:line="240" w:lineRule="auto"/>
        <w:rPr>
          <w:rFonts w:ascii="Times New Roman" w:hAnsi="Times New Roman" w:cs="Times New Roman"/>
          <w:sz w:val="24"/>
          <w:szCs w:val="24"/>
        </w:rPr>
      </w:pPr>
      <w:r w:rsidRPr="0062776B">
        <w:rPr>
          <w:rFonts w:ascii="Times New Roman" w:hAnsi="Times New Roman" w:cs="Times New Roman"/>
          <w:sz w:val="24"/>
          <w:szCs w:val="24"/>
        </w:rPr>
        <w:t>Список литературы:</w:t>
      </w:r>
    </w:p>
    <w:p w:rsidR="0055233A" w:rsidRPr="0062776B" w:rsidRDefault="0055233A" w:rsidP="0055233A">
      <w:pPr>
        <w:spacing w:after="0" w:line="240" w:lineRule="auto"/>
        <w:rPr>
          <w:rFonts w:ascii="Times New Roman" w:hAnsi="Times New Roman" w:cs="Times New Roman"/>
          <w:sz w:val="24"/>
          <w:szCs w:val="24"/>
        </w:rPr>
      </w:pPr>
    </w:p>
    <w:p w:rsidR="0055233A" w:rsidRPr="0062776B" w:rsidRDefault="0055233A" w:rsidP="0055233A">
      <w:pPr>
        <w:pStyle w:val="a8"/>
        <w:numPr>
          <w:ilvl w:val="0"/>
          <w:numId w:val="2"/>
        </w:numPr>
        <w:spacing w:after="0" w:line="240" w:lineRule="auto"/>
        <w:rPr>
          <w:rFonts w:ascii="Times New Roman" w:hAnsi="Times New Roman" w:cs="Times New Roman"/>
          <w:sz w:val="24"/>
          <w:szCs w:val="24"/>
        </w:rPr>
      </w:pPr>
      <w:r w:rsidRPr="0062776B">
        <w:rPr>
          <w:rFonts w:ascii="Times New Roman" w:hAnsi="Times New Roman" w:cs="Times New Roman"/>
          <w:sz w:val="24"/>
          <w:szCs w:val="24"/>
        </w:rPr>
        <w:t>Харчевников А. Т. «Типологический фетишизм доминирующих объектов», «ЭФГ» № 5/2018.</w:t>
      </w:r>
    </w:p>
    <w:p w:rsidR="0055233A" w:rsidRPr="0062776B" w:rsidRDefault="0055233A" w:rsidP="00B75961">
      <w:pPr>
        <w:pStyle w:val="a8"/>
        <w:numPr>
          <w:ilvl w:val="0"/>
          <w:numId w:val="2"/>
        </w:numPr>
        <w:spacing w:after="0" w:line="240" w:lineRule="auto"/>
        <w:rPr>
          <w:rFonts w:ascii="Times New Roman" w:hAnsi="Times New Roman" w:cs="Times New Roman"/>
          <w:sz w:val="24"/>
          <w:szCs w:val="24"/>
        </w:rPr>
      </w:pPr>
      <w:r w:rsidRPr="0062776B">
        <w:rPr>
          <w:rFonts w:ascii="Times New Roman" w:hAnsi="Times New Roman" w:cs="Times New Roman"/>
          <w:sz w:val="24"/>
          <w:szCs w:val="24"/>
        </w:rPr>
        <w:t>Маркс К. Капитал. Критика политической экономии. Т. I. Кн. 1. Процесс производства капитала. М., Политиздат, 1983. – V</w:t>
      </w:r>
      <w:r w:rsidR="00B75961" w:rsidRPr="0062776B">
        <w:rPr>
          <w:rFonts w:ascii="Times New Roman" w:hAnsi="Times New Roman" w:cs="Times New Roman"/>
          <w:sz w:val="24"/>
          <w:szCs w:val="24"/>
        </w:rPr>
        <w:t>I</w:t>
      </w:r>
      <w:r w:rsidRPr="0062776B">
        <w:rPr>
          <w:rFonts w:ascii="Times New Roman" w:hAnsi="Times New Roman" w:cs="Times New Roman"/>
          <w:sz w:val="24"/>
          <w:szCs w:val="24"/>
        </w:rPr>
        <w:t xml:space="preserve">, </w:t>
      </w:r>
      <w:r w:rsidR="00B75961" w:rsidRPr="0062776B">
        <w:rPr>
          <w:rFonts w:ascii="Times New Roman" w:hAnsi="Times New Roman" w:cs="Times New Roman"/>
          <w:sz w:val="24"/>
          <w:szCs w:val="24"/>
        </w:rPr>
        <w:t>905</w:t>
      </w:r>
      <w:r w:rsidRPr="0062776B">
        <w:rPr>
          <w:rFonts w:ascii="Times New Roman" w:hAnsi="Times New Roman" w:cs="Times New Roman"/>
          <w:sz w:val="24"/>
          <w:szCs w:val="24"/>
        </w:rPr>
        <w:t xml:space="preserve"> с. </w:t>
      </w:r>
    </w:p>
    <w:p w:rsidR="0055233A" w:rsidRPr="0062776B" w:rsidRDefault="00B75961" w:rsidP="00B75961">
      <w:pPr>
        <w:pStyle w:val="a8"/>
        <w:numPr>
          <w:ilvl w:val="0"/>
          <w:numId w:val="2"/>
        </w:numPr>
        <w:spacing w:after="0" w:line="240" w:lineRule="auto"/>
        <w:rPr>
          <w:rFonts w:ascii="Times New Roman" w:hAnsi="Times New Roman" w:cs="Times New Roman"/>
          <w:sz w:val="24"/>
          <w:szCs w:val="24"/>
        </w:rPr>
      </w:pPr>
      <w:r w:rsidRPr="0062776B">
        <w:rPr>
          <w:rFonts w:ascii="Times New Roman" w:hAnsi="Times New Roman" w:cs="Times New Roman"/>
          <w:sz w:val="24"/>
          <w:szCs w:val="24"/>
        </w:rPr>
        <w:t>Шушарин А.С. Полилогия современного мира (Критика запущенной социологии). Раздел второй: Эндогенная логика. М.: Мысль, 2005.</w:t>
      </w:r>
    </w:p>
    <w:p w:rsidR="00B75961" w:rsidRPr="0062776B" w:rsidRDefault="00B75961" w:rsidP="00B75961">
      <w:pPr>
        <w:pStyle w:val="a8"/>
        <w:numPr>
          <w:ilvl w:val="0"/>
          <w:numId w:val="2"/>
        </w:numPr>
        <w:spacing w:after="0" w:line="240" w:lineRule="auto"/>
        <w:rPr>
          <w:rFonts w:ascii="Times New Roman" w:hAnsi="Times New Roman" w:cs="Times New Roman"/>
          <w:sz w:val="24"/>
          <w:szCs w:val="24"/>
        </w:rPr>
      </w:pPr>
      <w:r w:rsidRPr="0062776B">
        <w:rPr>
          <w:rFonts w:ascii="Times New Roman" w:hAnsi="Times New Roman" w:cs="Times New Roman"/>
          <w:sz w:val="24"/>
          <w:szCs w:val="24"/>
        </w:rPr>
        <w:t>Харчевников А. Т. Краткий курс полилогии современного мира. Путь в будущее: в схемах, рисунках и таблицах. М.: ЛЕНАНД (URSS), 2016. - 488 с.</w:t>
      </w:r>
    </w:p>
    <w:p w:rsidR="00B75961" w:rsidRPr="0062776B" w:rsidRDefault="0047200B" w:rsidP="0047200B">
      <w:pPr>
        <w:pStyle w:val="a8"/>
        <w:numPr>
          <w:ilvl w:val="0"/>
          <w:numId w:val="2"/>
        </w:numPr>
        <w:spacing w:after="0" w:line="240" w:lineRule="auto"/>
        <w:rPr>
          <w:rFonts w:ascii="Times New Roman" w:hAnsi="Times New Roman" w:cs="Times New Roman"/>
          <w:sz w:val="24"/>
          <w:szCs w:val="24"/>
        </w:rPr>
      </w:pPr>
      <w:r w:rsidRPr="0062776B">
        <w:rPr>
          <w:rFonts w:ascii="Times New Roman" w:hAnsi="Times New Roman" w:cs="Times New Roman"/>
          <w:sz w:val="24"/>
          <w:szCs w:val="24"/>
        </w:rPr>
        <w:t>Харчевников А. Т. Теория Информационного общества. О революционном переходе от капитализма и социализма к новой формации. М.: ЛЕНАНД, 2014. – 672 с.</w:t>
      </w:r>
    </w:p>
    <w:p w:rsidR="0047200B" w:rsidRPr="0062776B" w:rsidRDefault="0047200B" w:rsidP="0047200B">
      <w:pPr>
        <w:pStyle w:val="a8"/>
        <w:numPr>
          <w:ilvl w:val="0"/>
          <w:numId w:val="2"/>
        </w:numPr>
        <w:spacing w:after="0" w:line="240" w:lineRule="auto"/>
        <w:rPr>
          <w:rFonts w:ascii="Times New Roman" w:hAnsi="Times New Roman" w:cs="Times New Roman"/>
          <w:sz w:val="24"/>
          <w:szCs w:val="24"/>
        </w:rPr>
      </w:pPr>
      <w:r w:rsidRPr="0062776B">
        <w:rPr>
          <w:rFonts w:ascii="Times New Roman" w:hAnsi="Times New Roman" w:cs="Times New Roman"/>
          <w:sz w:val="24"/>
          <w:szCs w:val="24"/>
        </w:rPr>
        <w:t>Катасонов В. Криптовалюты под «колпак», «Советская Россия» № 21/2018.</w:t>
      </w:r>
    </w:p>
    <w:p w:rsidR="0047200B" w:rsidRPr="0062776B" w:rsidRDefault="0047200B" w:rsidP="0047200B">
      <w:pPr>
        <w:pStyle w:val="a8"/>
        <w:numPr>
          <w:ilvl w:val="0"/>
          <w:numId w:val="2"/>
        </w:numPr>
        <w:spacing w:after="0" w:line="240" w:lineRule="auto"/>
        <w:rPr>
          <w:rFonts w:ascii="Times New Roman" w:hAnsi="Times New Roman" w:cs="Times New Roman"/>
          <w:sz w:val="24"/>
          <w:szCs w:val="24"/>
        </w:rPr>
      </w:pPr>
      <w:r w:rsidRPr="0062776B">
        <w:rPr>
          <w:rFonts w:ascii="Times New Roman" w:hAnsi="Times New Roman" w:cs="Times New Roman"/>
          <w:sz w:val="24"/>
          <w:szCs w:val="24"/>
        </w:rPr>
        <w:t xml:space="preserve">Харчевников А. Т. </w:t>
      </w:r>
      <w:r w:rsidR="00CF0E86" w:rsidRPr="0062776B">
        <w:rPr>
          <w:rFonts w:ascii="Times New Roman" w:hAnsi="Times New Roman" w:cs="Times New Roman"/>
          <w:sz w:val="24"/>
          <w:szCs w:val="24"/>
        </w:rPr>
        <w:t>От разрозненных обществ к единому человечеству</w:t>
      </w:r>
      <w:r w:rsidRPr="0062776B">
        <w:rPr>
          <w:rFonts w:ascii="Times New Roman" w:hAnsi="Times New Roman" w:cs="Times New Roman"/>
          <w:sz w:val="24"/>
          <w:szCs w:val="24"/>
        </w:rPr>
        <w:t xml:space="preserve">. </w:t>
      </w:r>
      <w:r w:rsidR="00CF0E86" w:rsidRPr="0062776B">
        <w:rPr>
          <w:rFonts w:ascii="Times New Roman" w:hAnsi="Times New Roman" w:cs="Times New Roman"/>
          <w:sz w:val="24"/>
          <w:szCs w:val="24"/>
        </w:rPr>
        <w:t>Теория глобализации социума: экзогенная логика</w:t>
      </w:r>
      <w:r w:rsidRPr="0062776B">
        <w:rPr>
          <w:rFonts w:ascii="Times New Roman" w:hAnsi="Times New Roman" w:cs="Times New Roman"/>
          <w:sz w:val="24"/>
          <w:szCs w:val="24"/>
        </w:rPr>
        <w:t>. М.: ЛЕНАНД, 201</w:t>
      </w:r>
      <w:r w:rsidR="00CF0E86" w:rsidRPr="0062776B">
        <w:rPr>
          <w:rFonts w:ascii="Times New Roman" w:hAnsi="Times New Roman" w:cs="Times New Roman"/>
          <w:sz w:val="24"/>
          <w:szCs w:val="24"/>
        </w:rPr>
        <w:t>6</w:t>
      </w:r>
      <w:r w:rsidRPr="0062776B">
        <w:rPr>
          <w:rFonts w:ascii="Times New Roman" w:hAnsi="Times New Roman" w:cs="Times New Roman"/>
          <w:sz w:val="24"/>
          <w:szCs w:val="24"/>
        </w:rPr>
        <w:t xml:space="preserve">. – </w:t>
      </w:r>
      <w:r w:rsidR="00CF0E86" w:rsidRPr="0062776B">
        <w:rPr>
          <w:rFonts w:ascii="Times New Roman" w:hAnsi="Times New Roman" w:cs="Times New Roman"/>
          <w:sz w:val="24"/>
          <w:szCs w:val="24"/>
        </w:rPr>
        <w:t>440</w:t>
      </w:r>
      <w:r w:rsidRPr="0062776B">
        <w:rPr>
          <w:rFonts w:ascii="Times New Roman" w:hAnsi="Times New Roman" w:cs="Times New Roman"/>
          <w:sz w:val="24"/>
          <w:szCs w:val="24"/>
        </w:rPr>
        <w:t xml:space="preserve"> с.</w:t>
      </w:r>
    </w:p>
    <w:p w:rsidR="00CF0E86" w:rsidRPr="0062776B" w:rsidRDefault="00CF0E86" w:rsidP="00CF0E86">
      <w:pPr>
        <w:pStyle w:val="a8"/>
        <w:numPr>
          <w:ilvl w:val="0"/>
          <w:numId w:val="2"/>
        </w:numPr>
        <w:spacing w:after="0" w:line="240" w:lineRule="auto"/>
        <w:rPr>
          <w:rFonts w:ascii="Times New Roman" w:hAnsi="Times New Roman" w:cs="Times New Roman"/>
          <w:sz w:val="24"/>
          <w:szCs w:val="24"/>
        </w:rPr>
      </w:pPr>
      <w:r w:rsidRPr="0062776B">
        <w:rPr>
          <w:rFonts w:ascii="Times New Roman" w:hAnsi="Times New Roman" w:cs="Times New Roman"/>
          <w:sz w:val="24"/>
          <w:szCs w:val="24"/>
        </w:rPr>
        <w:t xml:space="preserve">Шушарин А.С. Полилогия современного мира (Критика запущенной социологии). В 5-и </w:t>
      </w:r>
      <w:proofErr w:type="gramStart"/>
      <w:r w:rsidRPr="0062776B">
        <w:rPr>
          <w:rFonts w:ascii="Times New Roman" w:hAnsi="Times New Roman" w:cs="Times New Roman"/>
          <w:sz w:val="24"/>
          <w:szCs w:val="24"/>
        </w:rPr>
        <w:t>томах</w:t>
      </w:r>
      <w:proofErr w:type="gramEnd"/>
      <w:r w:rsidRPr="0062776B">
        <w:rPr>
          <w:rFonts w:ascii="Times New Roman" w:hAnsi="Times New Roman" w:cs="Times New Roman"/>
          <w:sz w:val="24"/>
          <w:szCs w:val="24"/>
        </w:rPr>
        <w:t>. М.: Мысль, 2005 - 2006.</w:t>
      </w:r>
    </w:p>
    <w:p w:rsidR="0055233A" w:rsidRPr="0062776B" w:rsidRDefault="0055233A" w:rsidP="0055233A">
      <w:pPr>
        <w:spacing w:after="0" w:line="240" w:lineRule="auto"/>
        <w:rPr>
          <w:rFonts w:ascii="Times New Roman" w:hAnsi="Times New Roman" w:cs="Times New Roman"/>
          <w:sz w:val="24"/>
          <w:szCs w:val="24"/>
        </w:rPr>
      </w:pPr>
    </w:p>
    <w:p w:rsidR="00901E1B" w:rsidRPr="0062776B" w:rsidRDefault="00901E1B" w:rsidP="006C5347">
      <w:pPr>
        <w:spacing w:after="0" w:line="240" w:lineRule="auto"/>
        <w:ind w:firstLine="709"/>
        <w:rPr>
          <w:rFonts w:ascii="Times New Roman" w:hAnsi="Times New Roman" w:cs="Times New Roman"/>
          <w:sz w:val="24"/>
          <w:szCs w:val="24"/>
        </w:rPr>
      </w:pPr>
    </w:p>
    <w:p w:rsidR="007E4E82" w:rsidRPr="0062776B" w:rsidRDefault="007E4E82" w:rsidP="00194709">
      <w:pPr>
        <w:rPr>
          <w:rFonts w:ascii="Times New Roman" w:hAnsi="Times New Roman" w:cs="Times New Roman"/>
          <w:sz w:val="24"/>
          <w:szCs w:val="24"/>
        </w:rPr>
      </w:pPr>
    </w:p>
    <w:p w:rsidR="00021B35" w:rsidRPr="0062776B" w:rsidRDefault="00021B35" w:rsidP="00194709">
      <w:pPr>
        <w:rPr>
          <w:rFonts w:ascii="Times New Roman" w:hAnsi="Times New Roman" w:cs="Times New Roman"/>
          <w:sz w:val="24"/>
          <w:szCs w:val="24"/>
        </w:rPr>
      </w:pPr>
    </w:p>
    <w:p w:rsidR="00021B35" w:rsidRPr="0062776B" w:rsidRDefault="00021B35" w:rsidP="00194709">
      <w:pPr>
        <w:rPr>
          <w:rFonts w:ascii="Times New Roman" w:hAnsi="Times New Roman" w:cs="Times New Roman"/>
          <w:sz w:val="24"/>
          <w:szCs w:val="24"/>
        </w:rPr>
      </w:pPr>
    </w:p>
    <w:sectPr w:rsidR="00021B35" w:rsidRPr="0062776B" w:rsidSect="00575A7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6A" w:rsidRDefault="002A376A" w:rsidP="0089732D">
      <w:pPr>
        <w:spacing w:after="0" w:line="240" w:lineRule="auto"/>
      </w:pPr>
      <w:r>
        <w:separator/>
      </w:r>
    </w:p>
  </w:endnote>
  <w:endnote w:type="continuationSeparator" w:id="0">
    <w:p w:rsidR="002A376A" w:rsidRDefault="002A376A" w:rsidP="0089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6A" w:rsidRDefault="002A376A" w:rsidP="0089732D">
      <w:pPr>
        <w:spacing w:after="0" w:line="240" w:lineRule="auto"/>
      </w:pPr>
      <w:r>
        <w:separator/>
      </w:r>
    </w:p>
  </w:footnote>
  <w:footnote w:type="continuationSeparator" w:id="0">
    <w:p w:rsidR="002A376A" w:rsidRDefault="002A376A" w:rsidP="00897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178396"/>
      <w:docPartObj>
        <w:docPartGallery w:val="Page Numbers (Top of Page)"/>
        <w:docPartUnique/>
      </w:docPartObj>
    </w:sdtPr>
    <w:sdtEndPr/>
    <w:sdtContent>
      <w:p w:rsidR="0089732D" w:rsidRDefault="0089732D">
        <w:pPr>
          <w:pStyle w:val="a4"/>
          <w:jc w:val="right"/>
        </w:pPr>
        <w:r>
          <w:fldChar w:fldCharType="begin"/>
        </w:r>
        <w:r>
          <w:instrText>PAGE   \* MERGEFORMAT</w:instrText>
        </w:r>
        <w:r>
          <w:fldChar w:fldCharType="separate"/>
        </w:r>
        <w:r w:rsidR="0062776B">
          <w:rPr>
            <w:noProof/>
          </w:rPr>
          <w:t>9</w:t>
        </w:r>
        <w:r>
          <w:fldChar w:fldCharType="end"/>
        </w:r>
      </w:p>
    </w:sdtContent>
  </w:sdt>
  <w:p w:rsidR="0089732D" w:rsidRDefault="008973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300"/>
    <w:multiLevelType w:val="hybridMultilevel"/>
    <w:tmpl w:val="FF4C8CF0"/>
    <w:lvl w:ilvl="0" w:tplc="F82C5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C7123E"/>
    <w:multiLevelType w:val="hybridMultilevel"/>
    <w:tmpl w:val="49FEF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ED"/>
    <w:rsid w:val="00021B35"/>
    <w:rsid w:val="00023D40"/>
    <w:rsid w:val="000524C1"/>
    <w:rsid w:val="00057C67"/>
    <w:rsid w:val="00066CD0"/>
    <w:rsid w:val="0009340F"/>
    <w:rsid w:val="000A1658"/>
    <w:rsid w:val="000B0BC0"/>
    <w:rsid w:val="0013307B"/>
    <w:rsid w:val="0016066E"/>
    <w:rsid w:val="00194709"/>
    <w:rsid w:val="001E70A0"/>
    <w:rsid w:val="002043DD"/>
    <w:rsid w:val="0020725B"/>
    <w:rsid w:val="00213FD1"/>
    <w:rsid w:val="00274983"/>
    <w:rsid w:val="0027750E"/>
    <w:rsid w:val="00283AA0"/>
    <w:rsid w:val="002A376A"/>
    <w:rsid w:val="002D30CC"/>
    <w:rsid w:val="002D499A"/>
    <w:rsid w:val="0031769C"/>
    <w:rsid w:val="003345DE"/>
    <w:rsid w:val="00335B6F"/>
    <w:rsid w:val="00366084"/>
    <w:rsid w:val="0041775E"/>
    <w:rsid w:val="0047200B"/>
    <w:rsid w:val="004D4562"/>
    <w:rsid w:val="004D58E3"/>
    <w:rsid w:val="00527CF1"/>
    <w:rsid w:val="00544889"/>
    <w:rsid w:val="00551E76"/>
    <w:rsid w:val="0055233A"/>
    <w:rsid w:val="0057025B"/>
    <w:rsid w:val="00572969"/>
    <w:rsid w:val="00575A76"/>
    <w:rsid w:val="005A227D"/>
    <w:rsid w:val="005E4AAB"/>
    <w:rsid w:val="00614706"/>
    <w:rsid w:val="006232BB"/>
    <w:rsid w:val="0062776B"/>
    <w:rsid w:val="0064268E"/>
    <w:rsid w:val="006600F1"/>
    <w:rsid w:val="0067289D"/>
    <w:rsid w:val="00680B41"/>
    <w:rsid w:val="00684237"/>
    <w:rsid w:val="006C5347"/>
    <w:rsid w:val="0074512C"/>
    <w:rsid w:val="007869BE"/>
    <w:rsid w:val="0079315E"/>
    <w:rsid w:val="007C12A0"/>
    <w:rsid w:val="007E4A58"/>
    <w:rsid w:val="007E4E82"/>
    <w:rsid w:val="007F578D"/>
    <w:rsid w:val="00815F11"/>
    <w:rsid w:val="00820B50"/>
    <w:rsid w:val="00843F4F"/>
    <w:rsid w:val="00867C28"/>
    <w:rsid w:val="0089732D"/>
    <w:rsid w:val="008B706D"/>
    <w:rsid w:val="00901E1B"/>
    <w:rsid w:val="00982EB7"/>
    <w:rsid w:val="009D2F9C"/>
    <w:rsid w:val="00A10243"/>
    <w:rsid w:val="00A145C2"/>
    <w:rsid w:val="00A304F2"/>
    <w:rsid w:val="00A47DF3"/>
    <w:rsid w:val="00A64CAD"/>
    <w:rsid w:val="00A67BFE"/>
    <w:rsid w:val="00A80225"/>
    <w:rsid w:val="00A97512"/>
    <w:rsid w:val="00AE48DD"/>
    <w:rsid w:val="00B028EC"/>
    <w:rsid w:val="00B07264"/>
    <w:rsid w:val="00B212BD"/>
    <w:rsid w:val="00B465B3"/>
    <w:rsid w:val="00B54B0C"/>
    <w:rsid w:val="00B60589"/>
    <w:rsid w:val="00B714ED"/>
    <w:rsid w:val="00B75961"/>
    <w:rsid w:val="00B86E37"/>
    <w:rsid w:val="00B97097"/>
    <w:rsid w:val="00BA0FCA"/>
    <w:rsid w:val="00BA3788"/>
    <w:rsid w:val="00C11A13"/>
    <w:rsid w:val="00C340E4"/>
    <w:rsid w:val="00C5756C"/>
    <w:rsid w:val="00C86B3A"/>
    <w:rsid w:val="00CB744C"/>
    <w:rsid w:val="00CC6B43"/>
    <w:rsid w:val="00CF0E86"/>
    <w:rsid w:val="00CF70B6"/>
    <w:rsid w:val="00D011E9"/>
    <w:rsid w:val="00D1044E"/>
    <w:rsid w:val="00D24742"/>
    <w:rsid w:val="00D65DA9"/>
    <w:rsid w:val="00D90644"/>
    <w:rsid w:val="00D95354"/>
    <w:rsid w:val="00D97739"/>
    <w:rsid w:val="00DF2350"/>
    <w:rsid w:val="00E56051"/>
    <w:rsid w:val="00E710EC"/>
    <w:rsid w:val="00EB0BCD"/>
    <w:rsid w:val="00EC4E44"/>
    <w:rsid w:val="00EF0BF7"/>
    <w:rsid w:val="00F21CA7"/>
    <w:rsid w:val="00F25364"/>
    <w:rsid w:val="00F3682F"/>
    <w:rsid w:val="00F37B35"/>
    <w:rsid w:val="00F61BB2"/>
    <w:rsid w:val="00F66D76"/>
    <w:rsid w:val="00FA1091"/>
    <w:rsid w:val="00FA7479"/>
    <w:rsid w:val="00FD2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E82"/>
    <w:rPr>
      <w:color w:val="0563C1" w:themeColor="hyperlink"/>
      <w:u w:val="single"/>
    </w:rPr>
  </w:style>
  <w:style w:type="paragraph" w:styleId="a4">
    <w:name w:val="header"/>
    <w:basedOn w:val="a"/>
    <w:link w:val="a5"/>
    <w:uiPriority w:val="99"/>
    <w:unhideWhenUsed/>
    <w:rsid w:val="008973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732D"/>
  </w:style>
  <w:style w:type="paragraph" w:styleId="a6">
    <w:name w:val="footer"/>
    <w:basedOn w:val="a"/>
    <w:link w:val="a7"/>
    <w:uiPriority w:val="99"/>
    <w:unhideWhenUsed/>
    <w:rsid w:val="008973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732D"/>
  </w:style>
  <w:style w:type="paragraph" w:styleId="a8">
    <w:name w:val="List Paragraph"/>
    <w:basedOn w:val="a"/>
    <w:uiPriority w:val="34"/>
    <w:qFormat/>
    <w:rsid w:val="00B97097"/>
    <w:pPr>
      <w:ind w:left="720"/>
      <w:contextualSpacing/>
    </w:pPr>
  </w:style>
  <w:style w:type="paragraph" w:styleId="a9">
    <w:name w:val="Balloon Text"/>
    <w:basedOn w:val="a"/>
    <w:link w:val="aa"/>
    <w:uiPriority w:val="99"/>
    <w:semiHidden/>
    <w:unhideWhenUsed/>
    <w:rsid w:val="00575A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5A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E82"/>
    <w:rPr>
      <w:color w:val="0563C1" w:themeColor="hyperlink"/>
      <w:u w:val="single"/>
    </w:rPr>
  </w:style>
  <w:style w:type="paragraph" w:styleId="a4">
    <w:name w:val="header"/>
    <w:basedOn w:val="a"/>
    <w:link w:val="a5"/>
    <w:uiPriority w:val="99"/>
    <w:unhideWhenUsed/>
    <w:rsid w:val="008973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732D"/>
  </w:style>
  <w:style w:type="paragraph" w:styleId="a6">
    <w:name w:val="footer"/>
    <w:basedOn w:val="a"/>
    <w:link w:val="a7"/>
    <w:uiPriority w:val="99"/>
    <w:unhideWhenUsed/>
    <w:rsid w:val="008973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732D"/>
  </w:style>
  <w:style w:type="paragraph" w:styleId="a8">
    <w:name w:val="List Paragraph"/>
    <w:basedOn w:val="a"/>
    <w:uiPriority w:val="34"/>
    <w:qFormat/>
    <w:rsid w:val="00B97097"/>
    <w:pPr>
      <w:ind w:left="720"/>
      <w:contextualSpacing/>
    </w:pPr>
  </w:style>
  <w:style w:type="paragraph" w:styleId="a9">
    <w:name w:val="Balloon Text"/>
    <w:basedOn w:val="a"/>
    <w:link w:val="aa"/>
    <w:uiPriority w:val="99"/>
    <w:semiHidden/>
    <w:unhideWhenUsed/>
    <w:rsid w:val="00575A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5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log.ucoz.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ushar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9</Pages>
  <Words>4830</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Харчевников</dc:creator>
  <cp:keywords/>
  <dc:description/>
  <cp:lastModifiedBy>ВладимирЪ</cp:lastModifiedBy>
  <cp:revision>12</cp:revision>
  <cp:lastPrinted>2018-03-03T15:24:00Z</cp:lastPrinted>
  <dcterms:created xsi:type="dcterms:W3CDTF">2018-03-03T15:20:00Z</dcterms:created>
  <dcterms:modified xsi:type="dcterms:W3CDTF">2018-03-15T16:18:00Z</dcterms:modified>
</cp:coreProperties>
</file>