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71" w:rsidRDefault="00DE5D71" w:rsidP="0057208A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  <w:t xml:space="preserve">ЕВРАЗИЯ: Магнитогорск, Курская магнитная аномалия, Джезказган, Темиртау, </w:t>
      </w:r>
    </w:p>
    <w:p w:rsidR="00DE5D71" w:rsidRDefault="00DE5D71" w:rsidP="0057208A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C36690" w:rsidRPr="00C36690" w:rsidRDefault="00C36690" w:rsidP="00C36690">
      <w:pPr>
        <w:pStyle w:val="3"/>
        <w:pBdr>
          <w:bottom w:val="single" w:sz="24" w:space="0" w:color="008444"/>
        </w:pBdr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333333"/>
          <w:sz w:val="26"/>
          <w:szCs w:val="26"/>
          <w:lang w:val="en-US"/>
        </w:rPr>
      </w:pPr>
      <w:r w:rsidRPr="00C36690">
        <w:rPr>
          <w:rFonts w:ascii="Helvetica" w:hAnsi="Helvetica" w:cs="Helvetica"/>
          <w:color w:val="333333"/>
          <w:sz w:val="26"/>
          <w:szCs w:val="26"/>
          <w:lang w:val="en-US"/>
        </w:rPr>
        <w:t xml:space="preserve">CREST13: Noosphere II, Planetary Engineering Project. Centers </w:t>
      </w:r>
      <w:proofErr w:type="gramStart"/>
      <w:r w:rsidRPr="00C36690">
        <w:rPr>
          <w:rFonts w:ascii="Helvetica" w:hAnsi="Helvetica" w:cs="Helvetica"/>
          <w:color w:val="333333"/>
          <w:sz w:val="26"/>
          <w:szCs w:val="26"/>
          <w:lang w:val="en-US"/>
        </w:rPr>
        <w:t>For</w:t>
      </w:r>
      <w:proofErr w:type="gramEnd"/>
      <w:r w:rsidRPr="00C36690">
        <w:rPr>
          <w:rFonts w:ascii="Helvetica" w:hAnsi="Helvetica" w:cs="Helvetica"/>
          <w:color w:val="333333"/>
          <w:sz w:val="26"/>
          <w:szCs w:val="26"/>
          <w:lang w:val="en-US"/>
        </w:rPr>
        <w:t xml:space="preserve"> The Restitution Investigation And Education Of The Natural Mind</w:t>
      </w:r>
    </w:p>
    <w:p w:rsidR="00DE5D71" w:rsidRPr="00C36690" w:rsidRDefault="00DE5D71" w:rsidP="0057208A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val="en-US" w:eastAsia="ru-RU"/>
        </w:rPr>
      </w:pPr>
    </w:p>
    <w:p w:rsidR="0057208A" w:rsidRPr="0057208A" w:rsidRDefault="0057208A" w:rsidP="0057208A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57208A"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  <w:t>В общем, цель КРЕСТ13 (Центры по Возвращению Естественного Разума) является создание планетарной телепатическую сеть, "телепатическую сеть безопасности" помогает Землю в ее форме проход биосферного кризиса в новый эволюционный цикл ноосферы.</w:t>
      </w:r>
      <w:proofErr w:type="gramEnd"/>
    </w:p>
    <w:p w:rsidR="0057208A" w:rsidRPr="0057208A" w:rsidRDefault="00C77B53" w:rsidP="0057208A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hyperlink r:id="rId6" w:history="1">
        <w:r w:rsidR="0057208A"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Нажмите здесь, чтобы прочитать </w:t>
        </w:r>
        <w:proofErr w:type="gramStart"/>
        <w:r w:rsidR="0057208A"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>оригинальную</w:t>
        </w:r>
        <w:proofErr w:type="gramEnd"/>
        <w:r w:rsidR="0057208A"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проспект "Ноосфера II инженерный проект планетарные центры по Возвращению и Исследованию Естественного Разума"</w:t>
        </w:r>
      </w:hyperlink>
    </w:p>
    <w:p w:rsidR="0057208A" w:rsidRPr="0057208A" w:rsidRDefault="0057208A" w:rsidP="0057208A">
      <w:pPr>
        <w:pBdr>
          <w:bottom w:val="single" w:sz="24" w:space="0" w:color="008444"/>
        </w:pBdr>
        <w:spacing w:after="0" w:line="240" w:lineRule="auto"/>
        <w:jc w:val="righ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57208A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Радужный Мост Медитация</w:t>
      </w:r>
    </w:p>
    <w:p w:rsidR="0057208A" w:rsidRPr="0057208A" w:rsidRDefault="0057208A" w:rsidP="0057208A">
      <w:pPr>
        <w:pBdr>
          <w:bottom w:val="single" w:sz="12" w:space="3" w:color="333333"/>
        </w:pBd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008444"/>
          <w:sz w:val="21"/>
          <w:szCs w:val="21"/>
          <w:lang w:eastAsia="ru-RU"/>
        </w:rPr>
      </w:pPr>
      <w:r w:rsidRPr="0057208A">
        <w:rPr>
          <w:rFonts w:ascii="Helvetica" w:eastAsia="Times New Roman" w:hAnsi="Helvetica" w:cs="Helvetica"/>
          <w:b/>
          <w:bCs/>
          <w:color w:val="008444"/>
          <w:sz w:val="21"/>
          <w:szCs w:val="21"/>
          <w:bdr w:val="none" w:sz="0" w:space="0" w:color="auto" w:frame="1"/>
          <w:lang w:eastAsia="ru-RU"/>
        </w:rPr>
        <w:t>Часть 1</w:t>
      </w:r>
    </w:p>
    <w:p w:rsidR="0057208A" w:rsidRPr="0057208A" w:rsidRDefault="0057208A" w:rsidP="0057208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7208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r w:rsidRPr="0057208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hyperlink r:id="rId7" w:tgtFrame="_blank" w:history="1"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Если это видео не </w:t>
        </w:r>
        <w:proofErr w:type="gramStart"/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>загружается должным образом вы можете</w:t>
        </w:r>
        <w:proofErr w:type="gramEnd"/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посмотреть его здесь</w:t>
        </w:r>
      </w:hyperlink>
    </w:p>
    <w:p w:rsidR="0057208A" w:rsidRPr="0057208A" w:rsidRDefault="0057208A" w:rsidP="0057208A">
      <w:pPr>
        <w:pBdr>
          <w:bottom w:val="single" w:sz="12" w:space="3" w:color="333333"/>
        </w:pBd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008444"/>
          <w:sz w:val="21"/>
          <w:szCs w:val="21"/>
          <w:lang w:eastAsia="ru-RU"/>
        </w:rPr>
      </w:pPr>
      <w:r w:rsidRPr="0057208A">
        <w:rPr>
          <w:rFonts w:ascii="Helvetica" w:eastAsia="Times New Roman" w:hAnsi="Helvetica" w:cs="Helvetica"/>
          <w:b/>
          <w:bCs/>
          <w:color w:val="008444"/>
          <w:sz w:val="21"/>
          <w:szCs w:val="21"/>
          <w:bdr w:val="none" w:sz="0" w:space="0" w:color="auto" w:frame="1"/>
          <w:lang w:eastAsia="ru-RU"/>
        </w:rPr>
        <w:t>Часть 2</w:t>
      </w:r>
    </w:p>
    <w:p w:rsidR="0057208A" w:rsidRPr="0057208A" w:rsidRDefault="0057208A" w:rsidP="0057208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7208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r w:rsidRPr="0057208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hyperlink r:id="rId8" w:tgtFrame="_blank" w:history="1"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Если это видео не </w:t>
        </w:r>
        <w:proofErr w:type="gramStart"/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>загружается должным образом вы можете</w:t>
        </w:r>
        <w:proofErr w:type="gramEnd"/>
        <w:r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посмотреть его здесь</w:t>
        </w:r>
      </w:hyperlink>
    </w:p>
    <w:p w:rsidR="0057208A" w:rsidRPr="0057208A" w:rsidRDefault="00C77B53" w:rsidP="0057208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</w:pPr>
      <w:hyperlink r:id="rId9" w:history="1">
        <w:r w:rsidR="0057208A"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7"/>
            <w:szCs w:val="17"/>
            <w:u w:val="single"/>
            <w:bdr w:val="none" w:sz="0" w:space="0" w:color="auto" w:frame="1"/>
            <w:lang w:eastAsia="ru-RU"/>
          </w:rPr>
          <w:t>Контакты</w:t>
        </w:r>
      </w:hyperlink>
      <w:r w:rsidR="0057208A" w:rsidRPr="0057208A">
        <w:rPr>
          <w:rFonts w:ascii="Helvetica" w:eastAsia="Times New Roman" w:hAnsi="Helvetica" w:cs="Helvetica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 | </w:t>
      </w:r>
      <w:hyperlink r:id="rId10" w:history="1">
        <w:r w:rsidR="0057208A" w:rsidRPr="0057208A">
          <w:rPr>
            <w:rFonts w:ascii="Helvetica" w:eastAsia="Times New Roman" w:hAnsi="Helvetica" w:cs="Helvetica"/>
            <w:b/>
            <w:bCs/>
            <w:i/>
            <w:iCs/>
            <w:color w:val="00562C"/>
            <w:sz w:val="17"/>
            <w:szCs w:val="17"/>
            <w:u w:val="single"/>
            <w:bdr w:val="none" w:sz="0" w:space="0" w:color="auto" w:frame="1"/>
            <w:lang w:eastAsia="ru-RU"/>
          </w:rPr>
          <w:t>жертвовать</w:t>
        </w:r>
      </w:hyperlink>
    </w:p>
    <w:p w:rsidR="0057208A" w:rsidRPr="0057208A" w:rsidRDefault="0057208A" w:rsidP="0057208A">
      <w:pPr>
        <w:spacing w:after="0" w:line="240" w:lineRule="auto"/>
        <w:ind w:hanging="18913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57208A"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  <w:t xml:space="preserve">© 9 </w:t>
      </w:r>
      <w:proofErr w:type="spellStart"/>
      <w:r w:rsidRPr="0057208A"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  <w:t>Moon</w:t>
      </w:r>
      <w:proofErr w:type="spellEnd"/>
      <w:r w:rsidRPr="0057208A">
        <w:rPr>
          <w:rFonts w:ascii="Helvetica" w:eastAsia="Times New Roman" w:hAnsi="Helvetica" w:cs="Helvetica"/>
          <w:color w:val="000000"/>
          <w:sz w:val="19"/>
          <w:szCs w:val="19"/>
          <w:bdr w:val="none" w:sz="0" w:space="0" w:color="auto" w:frame="1"/>
          <w:lang w:eastAsia="ru-RU"/>
        </w:rPr>
        <w:t xml:space="preserve"> Год (2014) - Фонд Закона Времени</w:t>
      </w:r>
    </w:p>
    <w:p w:rsidR="0011347B" w:rsidRDefault="00C77B53">
      <w:hyperlink r:id="rId11" w:history="1">
        <w:r w:rsidR="003771C3" w:rsidRPr="00BF57DE">
          <w:rPr>
            <w:rStyle w:val="a5"/>
          </w:rPr>
          <w:t>http://www.crest13.org/</w:t>
        </w:r>
      </w:hyperlink>
    </w:p>
    <w:p w:rsidR="00A65DAB" w:rsidRDefault="00A65DAB" w:rsidP="00A65DAB">
      <w:pPr>
        <w:pStyle w:val="2"/>
        <w:pBdr>
          <w:bottom w:val="single" w:sz="24" w:space="0" w:color="008444"/>
        </w:pBdr>
        <w:spacing w:before="0" w:line="552" w:lineRule="atLeast"/>
        <w:textAlignment w:val="baseline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КРЕСТ13 Практика</w:t>
      </w:r>
      <w:proofErr w:type="gramStart"/>
      <w:r>
        <w:rPr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И</w:t>
      </w:r>
      <w:proofErr w:type="gramEnd"/>
      <w:r>
        <w:rPr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Наука</w:t>
      </w:r>
    </w:p>
    <w:p w:rsidR="003771C3" w:rsidRDefault="00C77B53">
      <w:hyperlink r:id="rId12" w:history="1">
        <w:r w:rsidR="00E56860" w:rsidRPr="00BF57DE">
          <w:rPr>
            <w:rStyle w:val="a5"/>
          </w:rPr>
          <w:t>http://www.crest13.org/science.html</w:t>
        </w:r>
      </w:hyperlink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Одной из основных целей проекта КРЕСТ13 является создание первой телепатическую сеть Земли.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Как это сделать?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Телепатия зависит от синхронизации коллективного разума.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 эти КРЕСТ13 центры должны быть объединены следующие общего набора практик на ежедневной основе в установленное время, так что не может быть столь же высокую степень синхронизации, насколько это возможно.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означает, что все центры должны быть осведомлены обо всех других центров в своих местах и ​​часовых поясов отношений друг с другом.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 началу 2011 года программа практики будет стандартизирован и готова ввести 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эксплуатацию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.Ц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ель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практики, обычно преследуемых является приближенная сознанием состояния ноосферы.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Эта программа практики основывается на двух принципиальных моментах: естественного разума медитации и визуализации синхронном порядке.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Природный ум медитация является основой, потому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только очистив ум условных мыслей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эгоических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концептуализаций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может существовать открытое пространство для телепатическое общение происходит.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Практика синхронном порядке, начиная с синхронизацией Календарю 13 Лун, охватывают широкий спектр, а потому, что все они основаны на Законе Времени, они по своей природе активировать четырёхмерными порядок реальности, характер самой ноосферы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Для размещения практики, каждый центр будет иметь места для размещения всех участников группы опосредствований и визуализаций.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то же время жители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будут у каждого есть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свои личные практики пространства.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Сопровождающие практику будет программа обучения.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 как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ориентация КРЕСТ13 в ожидании ноосферы и нового порядка реальности, большая часть исследования будет основываться на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Хроник Космической Истории</w:t>
      </w:r>
      <w:proofErr w:type="gramStart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но будет также включать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себя биосферные-ноосферных исследований;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космические, астрономические, и Солнечной системы исследования;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и принципы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биорегионализм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устойчивого образа жизни,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том числе простых практических методов выживания.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Каждый центр будет иметь небольшую библиотеку и учебные помещения.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Практика будет включать в себя:</w:t>
      </w:r>
    </w:p>
    <w:p w:rsidR="00E56860" w:rsidRDefault="00E56860" w:rsidP="00E56860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Природный ум медитация</w:t>
      </w:r>
    </w:p>
    <w:p w:rsidR="00E56860" w:rsidRDefault="00E56860" w:rsidP="00E56860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Йога;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 включает в себя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асаны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мудры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pranayams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(может быть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Тайцзицюань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Фалунь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Дафа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а)</w:t>
      </w:r>
    </w:p>
    <w:p w:rsidR="00E56860" w:rsidRDefault="00E56860" w:rsidP="00E56860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Ежедневно Синхронный порядок - ежедневный оракулы, планета и человек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синхронизациях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все методы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Телектонон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куб визуализации и радужный мост медитаций и т.д.</w:t>
      </w:r>
    </w:p>
    <w:p w:rsidR="00E56860" w:rsidRDefault="00E56860" w:rsidP="00E56860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Synchronotron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441 /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Holomind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практика воспринимающим и коллективная визуализация, прием и передача упражнения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Индивидуальные и групповые художественные культивирование будет настоятельно рекомендовано в качестве принципа средств выражения понимания и восприятия нового порядка реальности, где время искусство.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Все центры КРЕСТ13 будут направлены в направлении с вегетарианскими или даже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веганский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диеты, и будет свободной от наркотиков.</w:t>
      </w:r>
      <w:proofErr w:type="gramEnd"/>
    </w:p>
    <w:p w:rsidR="00E56860" w:rsidRDefault="00E56860" w:rsidP="00E56860">
      <w:pPr>
        <w:pStyle w:val="3"/>
        <w:pBdr>
          <w:bottom w:val="single" w:sz="24" w:space="0" w:color="008444"/>
        </w:pBdr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lastRenderedPageBreak/>
        <w:br/>
      </w:r>
      <w:bookmarkStart w:id="1" w:name="sci"/>
      <w:bookmarkEnd w:id="1"/>
      <w:r>
        <w:rPr>
          <w:rFonts w:ascii="Helvetica" w:hAnsi="Helvetica" w:cs="Helvetica"/>
          <w:color w:val="333333"/>
          <w:bdr w:val="none" w:sz="0" w:space="0" w:color="auto" w:frame="1"/>
        </w:rPr>
        <w:t>Наука</w:t>
      </w:r>
    </w:p>
    <w:p w:rsidR="00E56860" w:rsidRDefault="00E56860" w:rsidP="00E56860">
      <w:pPr>
        <w:pStyle w:val="4"/>
        <w:pBdr>
          <w:bottom w:val="single" w:sz="12" w:space="3" w:color="333333"/>
        </w:pBdr>
        <w:spacing w:before="0" w:beforeAutospacing="0" w:after="0" w:afterAutospacing="0"/>
        <w:textAlignment w:val="baseline"/>
        <w:rPr>
          <w:rFonts w:ascii="Helvetica" w:hAnsi="Helvetica" w:cs="Helvetica"/>
          <w:color w:val="008444"/>
          <w:sz w:val="26"/>
          <w:szCs w:val="26"/>
        </w:rPr>
      </w:pPr>
      <w:r>
        <w:rPr>
          <w:rStyle w:val="a4"/>
          <w:rFonts w:ascii="Helvetica" w:hAnsi="Helvetica" w:cs="Helvetica"/>
          <w:b/>
          <w:bCs/>
          <w:color w:val="008444"/>
          <w:sz w:val="21"/>
          <w:szCs w:val="21"/>
          <w:bdr w:val="none" w:sz="0" w:space="0" w:color="auto" w:frame="1"/>
        </w:rPr>
        <w:t>Ноосфера II, Планетарному Проектированию</w:t>
      </w:r>
      <w:r>
        <w:rPr>
          <w:rStyle w:val="apple-converted-space"/>
          <w:rFonts w:ascii="Helvetica" w:hAnsi="Helvetica" w:cs="Helvetica"/>
          <w:color w:val="008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008444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b/>
          <w:bCs/>
          <w:color w:val="008444"/>
          <w:sz w:val="21"/>
          <w:szCs w:val="21"/>
          <w:bdr w:val="none" w:sz="0" w:space="0" w:color="auto" w:frame="1"/>
        </w:rPr>
        <w:t>CA Фаза, 2005-2013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Центры по Возвращению и Исследованию Естественного Разума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Институт Галактических Исследований Фонда для Закона Времени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hyperlink r:id="rId13" w:tgtFrame="_blank" w:history="1">
        <w:r>
          <w:rPr>
            <w:rStyle w:val="a5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Нажмите здесь</w:t>
        </w:r>
        <w:proofErr w:type="gramStart"/>
        <w:r>
          <w:rPr>
            <w:rStyle w:val="a5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 xml:space="preserve"> ,</w:t>
        </w:r>
        <w:proofErr w:type="gramEnd"/>
        <w:r>
          <w:rPr>
            <w:rStyle w:val="apple-converted-space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 </w:t>
        </w:r>
        <w:r>
          <w:rPr>
            <w:rStyle w:val="a5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чтобы загрузить PDF -</w:t>
        </w:r>
        <w:r>
          <w:rPr>
            <w:rStyle w:val="apple-converted-space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 </w:t>
        </w:r>
        <w:r>
          <w:rPr>
            <w:rStyle w:val="a5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файл для</w:t>
        </w:r>
        <w:r>
          <w:rPr>
            <w:rStyle w:val="apple-converted-space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 </w:t>
        </w:r>
        <w:r>
          <w:rPr>
            <w:rStyle w:val="a5"/>
            <w:rFonts w:ascii="Helvetica" w:hAnsi="Helvetica" w:cs="Helvetica"/>
            <w:b/>
            <w:bCs/>
            <w:i/>
            <w:iCs/>
            <w:color w:val="00562C"/>
            <w:sz w:val="19"/>
            <w:szCs w:val="19"/>
            <w:bdr w:val="none" w:sz="0" w:space="0" w:color="auto" w:frame="1"/>
          </w:rPr>
          <w:t>печати</w:t>
        </w:r>
      </w:hyperlink>
      <w:r>
        <w:rPr>
          <w:rStyle w:val="apple-converted-space"/>
          <w:rFonts w:ascii="Helvetica" w:hAnsi="Helvetica" w:cs="Helvetica"/>
          <w:color w:val="000000"/>
          <w:sz w:val="19"/>
          <w:szCs w:val="19"/>
        </w:rPr>
        <w:t> </w:t>
      </w: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8" name="Рисунок 8" descr="изображение в формате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 формате PD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I. Планетарная инженерия, Предпосылка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(Выдержка из «Проблемы планетарного проектирования, </w:t>
      </w:r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эволюционное</w:t>
      </w:r>
      <w:proofErr w:type="gram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Справочник Галактической"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Раздел 26-A, Планеты с ноосфере)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Планеты с ноосферы.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Планеты прибыть в это различие через окончательного, критической стадии эволюции называют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биосферного-ноосферного перехода.</w:t>
      </w:r>
      <w:proofErr w:type="gramEnd"/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Такой переход всегда предшествует то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 кажется почти непреодолимым кризисом.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Успешное прохождение такого перехода зависит от комплексной оценки всей системы ключевых факторов кризиса, а затем применять правильные всей системы проектирования инженерных решений.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Планетарная инженерия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относится к тонким мастерством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крафта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решений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подходящих для восприятия планеты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cosmoelectrical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блока трансдукции ,работающего в звездной (солнечной) системы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которая является фактическим управляющим агентом дел планеты.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Для того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чтобы успешно вести курс планеты от более элементарного состояния обладания биосферу к более развитым одного из достижения состояния ноосферы-сознательная вся система мыслительная операция, следующие предпосылками должны быть приняты во внимание: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1.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То, что существует достаточное количество передовых научных знаний о первоначальных принципов дизайна планеты в качестве динамической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cosmoelectrical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единицы с определенной функции в пределах своей звездной области координирующей, чтобы обеспечить соответствующим образом восстановительное решение.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2. Исходя из вышесказанного, что существует всеобъемлющий анализ и понимание факторов, способствующих неисправности планеты (кризис);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 также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3. То есть знание точного времени для применения соответствующего раствора.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 необходимости, это решение одновременно представляет элементы оригинальной планеты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принципов проектирования и правильного метода безвозвратно устранения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причин кризиса путем внедрения тщательно новых гармонических стандартов в согласии и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соответствии с исходными принципами.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Осознание биосферы как региона на планете для трансформации космических энергий предполагается, наряду с некоторым понятием неизбежной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Биосфера угрожающими кризис должен быть подвергнут анализу всей системы, которая логически прост и понятен, так что решение одинаково понятно и логично.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II.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Планетарная инженерия: анализ кризиса и его решение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Планетарный кризис существует потому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 доминирующим видом (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Homo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Sapiens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) работает искусственными (механистический), нерегулярные и ошибочных стандартов синхронизации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 которых она находится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бессознательном состоянии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Действуя бессознательно этими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девиантных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стандартов синхронизации, которые он понимает как "нормальный" и второй природы, приводит к аномальным формам видов по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всему поведению.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Такое поведение вызывает все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большую зависимость от искусственных факторов, снимающие виды из естественного порядка (биосферный) путем создания институтов и психических состояний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которые приводят к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понижению ценности природного интеллекта, безвозвратно отнимает много ресурсов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которые производят формы загрязнения, которые по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своей природе неуправляемым.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то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что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называют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биосферного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угрожающие расстройства.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На основе этого анализа, решение первой стадии является возвращение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девиантных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видов к гармонически объединяющего стандарта синхронизации (13 луна / 28-дневного цикла), который должен быть применен с логической ясности, соблюдая осторожность, чтобы выдержать все существующие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уклоны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укорененные в непроверенных предположениях которое ведет к сохранению заблудшим системы.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Без такого применения, ментальные основы остаются неосознанно погружают в аномальным расстройство.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После того, как критическая масса делает переход на новый стандарт синхронизации, то последствия использования гармонической матрицы (13:28) для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переформулировке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ума могут быть установлены и применены.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Кроме того, предполагается, что только на основе понимания исходных принципов, с помощью которых планета была рассчитана может его переходные проблемы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решены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акие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принципы не могут быть поняты ментальным слоем, который создается и погружен в проблему, но только вышестоящим применения гармонических форм медитации и всего системного анализа информирована о космических принципов агентами, не действующих в рамках системы заблудшего.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После этого анализа, существует на самом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деле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точное решение, основанное на экологически гармоничных технологиях, организующих прошлое, настоящее и будущее в качестве системы, и которые могут помочь вовлечь человечество в галактическом сообществе интеллекта.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Лица, осознавшие прошлое и будущее способны стать межзвездные посредниками напрямую получать 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 xml:space="preserve">галактическую информацию из различных уровней электромагнитного океана большего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просторах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космического сознания.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погоне за ее решения, инженерный проект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будет разработать методику, которая точно приурочена и планетарное в области исследования и внедрения.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Принцип метод планетарного проектирования является то, что создание планетарной телепатической сетки, основываясь на пути резонансной передачи между звездными системами, а также с помощью различных технологий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передавать и получать сообщения мгновенно.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Экспериментальные подходы уже установлено, что ослабление электромагнитного поля 600 раз Земли, которая как бы помещая планету тело света (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) в эфире, изучать информацию, полученную говорят, 3000 лет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назад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.Э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технология Козырев зеркала /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Pakal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Вотан проекта (Александр Трофимов, Институт научных исследований в космических Антропоэкологии, РАН, г. Новосибирск).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Для конкретного решения биосферного кризиса, решаемые проектом Ноосфера II, эти методологии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технологий должны стать заземлены в планетарной решетке с целью содействия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размерной-психическая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фазовый сдвиг и изменение электромагнитного поля планеты с проявлением новое явление: циркумполярного радужный мост.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Такое решение необходимости в соответствии с оригинальными принципами дизайна планеты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cosmoelectrical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единицы трансдукции в пределах конкретной звездной системы (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heliocosm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).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III.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Планетарная инженерия Эксперимент, Ноосфера II</w:t>
      </w:r>
      <w:proofErr w:type="gramStart"/>
      <w:r>
        <w:rPr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ринадцать Центры по Возвращению и Исследованию Естественного Разума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"AD 2013 является точка синхронизации сигнализации о завершении всех необходимых упражнений для открытия межпланетных потока трубки времени тоннели </w:t>
      </w:r>
      <w:proofErr w:type="spell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heliocosm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Телепатическая продолжает сознание </w:t>
      </w:r>
      <w:proofErr w:type="gram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становится</w:t>
      </w:r>
      <w:proofErr w:type="gram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нормализованы делает возможным общее функционирование сверхсознательного порядка ".</w:t>
      </w:r>
    </w:p>
    <w:p w:rsidR="00E56860" w:rsidRDefault="00E56860" w:rsidP="00E56860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- 260 постулатов Динамики Времени, Постулат 14.1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Основываясь на принципах методологии резонансного поля, Ноосфера II Планетарная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Project, CA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Phase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2005-2013, предназначен для включения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сверхментальные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принципы, дисциплины и методы должны быть заземлены в матрице центров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чьи куполообразной архитектуры будет способствовать мгновенного приема и передачи телепатическая информация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предназначенная для запуска прихода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появление будет ощутимым через появление циркумполярной мост радуги, планетарные в масштабе, чтобы произойти в критической переходной даты ритмической солнцестояния, 21 декабря 2012 года</w:t>
      </w:r>
      <w:proofErr w:type="gramStart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назначенный момент прохождения Земли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от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синхронизации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галактического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луча он вступил 5125 лет назад ,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Этот метод этого конкретного эксперимента также предполагает, что ноосфера является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planetocosmic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отражающая среда, способная принимать и передавать галактические телепатическая информационные структуры одновременно до минимума тринадцати центров, работающих в условиях частоты синхронизации, естественно, уже настроенным на этой потенциальной возможности.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Роль этих центров заключается в координации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planetopsychical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области разведки внутри биосферы с целью создания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bipart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радуги моста, соединяющего магнитные полюса Земли на траектории 180 градусов друг от друга.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Создание этих тринадцати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центров по Возвращению и Исследованию Естественного Разума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имеет первостепенное значение для обеспечения критического успеха этого величайшего эксперимента всех времен, проект Ноосфера II Планетарная инженерия.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Эти тринадцать центров являются фактически спусковым механизмом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переключать передачи и преобразования биосферы в ноосферу с целью запуска Корабля Времени Земля 2013 в новую фазу эволюции.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Примечание: В планетарной инженерии, Земля не космический корабль так много, как это Корабля, транспортное средство для регистрации возрастающих степеней космической синхронизации.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 анализе Планетарного технической программы Космического существуют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два основных фактора</w:t>
      </w:r>
      <w:proofErr w:type="gramStart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способствующих кризиса осаждая биосферную-ноосферного перехода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которые должны быть приняты во внимание и положительно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трансмутированы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через фокусирующую действие Центров по Возвращению и Исследованию и образования Природный ум.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Эти два фактора являются: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1. Хроническая неисправность,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есть дестабилизация биосферы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через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аберрантных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искусственных стандартов синхронизации доминирующих подсознательные восприятия и психическое окружение преобладающих видов.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Погружение в хронической неисправности производит искусственную планетарную обшивают,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техносферы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роническая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неисправность будет устранена путем применения Закона Времени, сначала через переход к стандартной гармонической синхронизации, Тринадцать Лун / 28 дней, а затем, с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помощью передовых методов и применения принципов синхронного порядка.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Эти методы образуют ключевую процедуру и процесс развития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рамках Центров по Возвращению Естественного Разума.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2. Психическая неисправность,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есть дестабилизация мирового разума и институционализация всех его дисфункций путем увеличения погружения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искусственных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конструкций и восприятия реальности.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на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самом деле усугубляет хронический дестабилизацию ослепляя мировой разум до состояния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не будучи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всостоянии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воспринять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 он находится в безнадежном состоянии беспорядка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который имеет свои истоки в отклонениях от естественного времени и естественного разума.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Естественное время определяется как частоты 13:20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кодифицированного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майя в их древней будущей временной науки.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Синхронный порядок является описание порядка реальности, определяемой 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>естественной частотой 13:20.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 Синхронный порядок реальности не способен восприниматься разумом,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обусловленного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искусственной временной частотой.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Естественный разум определяется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самосправочные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режим сознания, свободной от каких-либо идентификаций с преходящими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эгоических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или личности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идиосинкразии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.И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скусственный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порядок реальности-12: 60-нерегулярные двенадцатимесячный календарь, механистический 60-минутный часы-внутренне способствует эго за счет духовного пробуждения.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Полное восстановление природного ума может произойти только через духовное пробуждение и психического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переформулировке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через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гармонической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матрицу / 28-дневного стандарта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Тринадцатилунного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Широкая цель Закона Времени, чтобы восстановить гармонию человека в биосфере.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известно как Календарь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ринадцати Лун плана мира.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Через инженерный проект Планетарного, цель Закона Времени, чтобы сосредоточиться на возвращении к естественному виду (что может только достичь своего полного потенциала в среде естественного времени), а также изучить лучшие методы, вызывая его позитивного взаимодействия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электромагнитная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обстановка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естественный ум синхронизирован с естественным временем и принципами Синхронного того, что сделает связь с галактическими телепатическими информационными структурами, уже закодированных в пси-банка ноосферы, позволяя тем самым проявление радужного моста.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Таким образом, проект Планетарная инженерия должна быть реализована путем создания тринадцати центров по Возвращению и Исследованию Естественного Разума.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реституция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природного ума понимается восстановление ума к своему естественному владельца-никто, то есть, освобождение ума от ограничения эго владения.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Реституция ума достигается с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помощью техник медитации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полученной из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Дзогчен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Дзен школ буддийского обучения осознанности, так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как они являются наиболее прямые методы для восприятия естественного разума или «истинной самости».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планетарной техники, эти методы непосредственного восприятия ума лишь средство для достижения цели.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Целью является выращивание абсолютно ясного видения так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 ум может быть использована для электромагнитных полей и быть направлены на доступ к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psychotelepathic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информационных структур.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то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что подразумевается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под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расследование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естественного ума.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После того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как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природный ум был восстановлен и исследование его космических мощностей был предпринят, затем идет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образование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естественного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ума.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Семенные тексты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Хроник Космической Истории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координации с исследованиями и практикой синхронном порядке обеспечит основу образования естественного разума.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Таким образом,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то время как с одной стороны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Центры по Возвращению Естественного Разума будет иметь вид медитации центров отступления, с другой стороны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они также будут обладать качество образовательных учреждений и научно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исследовательских лабораторий.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Все тринадцать центров будут следовать той же программы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медитационных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исследований интенсивная, биопсихическая и электромагнитного поля, а также телепатические передачи и приема упражнения, основанные на формальном изучении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Хроник Космической Истории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 синхронном порядке.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Расположение и описание тринадцати центров по Возвращению Естественного Разума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"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Использование гармонические информационных структур</w:t>
      </w:r>
      <w:proofErr w:type="gram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которая объединяет отдельные, планетарные, и световые тела настроены на солнечных галактических частот, коллективные навигационные команды </w:t>
      </w:r>
      <w:proofErr w:type="spell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психо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-солнечных и экипажей синхронизации поможет увидеть ,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что ни один человек не остается из созвучия ... </w:t>
      </w:r>
      <w:proofErr w:type="gram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Наконец, Земля будет готова к появлению в межпланетное цивилизации.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"Тогда, </w:t>
      </w:r>
      <w:proofErr w:type="gram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как</w:t>
      </w:r>
      <w:proofErr w:type="gram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будто переключатель были брошены, большое напряжение будет гонка через это, наконец, синхронизированной и интегральной схемы под названием человечество.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Сама земля будет освещена.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Ток зарядки оба полюса будут мчаться по небу, соединяя полярные сияния в одной блестящей вспышкой.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Как радужной радуги, это циркумполярная энергия объединения планетарных антиподов будет мгновенно понимать как внешнюю проекцию объединения коллективного разума человечества ... "</w:t>
      </w:r>
    </w:p>
    <w:p w:rsidR="00E56860" w:rsidRDefault="00E56860" w:rsidP="00E56860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- Фактор Майя, Путь </w:t>
      </w:r>
      <w:proofErr w:type="spell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Beyond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Technology</w:t>
      </w:r>
      <w:proofErr w:type="spellEnd"/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стр.</w:t>
      </w:r>
      <w:r>
        <w:rPr>
          <w:rStyle w:val="apple-converted-space"/>
          <w:rFonts w:ascii="Helvetica" w:hAnsi="Helvetica" w:cs="Helvetic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194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Идеальные требования, что является предпочтительным для тринадцати объектов: участки дикой природы, подземные воды, неосвоенных земель, от сетки, и способные сад и огород для выращивания самоокупаемости.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этой установке следующий образец развития для каждого из тринадцати участков предусматривается: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• Настройка из трех больших геодезических куполов, плюс тринадцать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микрокуполов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Из больших куполов, либо 36, 44 или 60 футов диаметром, можно было бы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разместить семинар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библиотека, кабинет, йогой и лабораторным оборудованием;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другой бы утилита купол, жилье кухня и столовая группа, а также душевые и камеры хранения.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Третий купол будет корпус средство для сторожа (ов) в резиденции и / или в качестве специального отступления резиденции главного директора по исследованиям и главный научный сотрудник.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Рядом расположен к центральному объекту будет сад и фруктовые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сады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солнечные панели.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Несколько биотуалеты будут надлежащим образом расположены вокруг всей территории.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• Сгруппированные вокруг этого центрального объекта, но достаточно разбросаны, чтобы быть удалены друг от друга будет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микрокуполов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диаметром 16 футов тринадцать.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микрокуполов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разместятся вращающиеся сдвиги в резиденции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медитатор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/ исследователей и содействие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ретритов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28-день, 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 xml:space="preserve">который будет основой практики исследователя-ноосферной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neuronauts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участвующих в проекте Планетарная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Ноосфера II.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• Полная активация тринадцати центров создаст скоординированную би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о-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электромагнитную телепатическую сеть и планетарное поле резонанса, одной из ключевых задач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Цель этой уникальной сети экспериментируют в подлинной планетарной телепатии будет проектировать сдвиг фазы и умственную инаугурацию новое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небо-Новую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Землю через срабатывание приполярной мост радуги.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Центры будут работать в координации с вновь образованными Биосферы и ноосферного съездов, так что, как информация генерируется из этих центров может быть для непосредственного применения от имени коллективного человечества посредством этих двух новых агентств по надзору за человеком-планетарными делами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Что касается принципа купольной-ноосферного резонанса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Геодезические строительство купола на всех участках пропагандируется по разным причинам: Экономика и простота конструкции, долговечность конструкции при любых формах метеорологических или геомагнитного стресса, психического эффекта архетипического, вневременного и универсального пространства в рамках структур, и, самое главное, потому что форма купола облегчает резонанс со структурой ноосферы.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есть ноосфера понимается как совокупность двух куполов, вмещающих Север 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Юг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электромагнитные полушария планеты.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Поскольку целью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чтобы сделать ноосферу сознательно-то, что называется приходом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ноосферы-использование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купольных структур для медитаций и следственных исследований с участием визуализацию ноосферы, имеет стратегическое значение.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Куполообразное пространство, то становится аналог или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isomorph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самого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Таким образом, необходимость строительства купола, наиболее предпочтительно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геодезической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Таким образом, все телепатические медитирующие могут знать, что они все едины в одном куполе.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Кроме того, как ноосфера активируется по принципу гармонического резонанса, балансирование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северный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южный магнитные полюса, участки должны быть равномерно расположены в полушарии Северной и Южной.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Каждый купол таким образом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может быть визуализированы как имеющие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качестве своей вершины либо на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север или южный магнитный полюс.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Таким образом, купола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изоморфов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би-ноосферных части купола, которые будут способствовать имагинальную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телепатическую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резонанс с самой ноосферы для его полной активации 2012-2013 гг.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(Смотрите ниже, раздел 5 Понимание ноосферы как целостной системы)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5143500" cy="2724150"/>
            <wp:effectExtent l="0" t="0" r="0" b="0"/>
            <wp:docPr id="7" name="Рисунок 7" descr="Карта КРЕСТ13 S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КРЕСТ13 Si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Предлагаемые участки для первых тринадцати объектов: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Пилотный проект: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Yepomera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Мексика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северный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Nothern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California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Шаста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Северная Америка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северный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3.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гора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Фудзи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- северный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4.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Швейцарские Альпы - северный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5.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Южная Индия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северный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6.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Белуха Алтай Республика, Российская Федеративные республики - северный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7.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Cook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Южный остров Новая Зеландия - южный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8.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Улуру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Айерс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Рок), Австралия - южный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9.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Зимбабве, Африка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10.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Epuyen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Патагония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Аргентина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11.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Cordoba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Аргентина, Южная Америка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12.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Tihuanaco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Боливия -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магнитный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13.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Кения, Африка - Экваториальная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Центры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нуждаются в коем случае не ограничивается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этими тринадцати сайтов.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После того, как эти сайты, или близкие приближения к ним, были обеспечены, то, как многие из них могут быть построены 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 xml:space="preserve">как требуется, до тех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пор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пока поддерживается баланс между Северной и Южной магнитного полушарий и понимания планетарной решетки сохраняется.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Внутривенно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Программ развития Ноосфера II образования и научных исследований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Project Планетарная является ключевым усилием Ноосферы II, Великого Эксперимента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Закона Времени Института Галактических Исследований Фонда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для Закона Времени.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Цель начальной фазы или семенной программы Ноосфера II экспериментировать с и моделировать состояния сознания и телепатических методов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синхронизаторных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порядка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которые будут характеризовать ноосферу.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то время как программа семени Ноосфера II проводится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течение двухлетнего цикла-2004-2006, 12 Storm-13 лет Семенной-группой двух, проект Планетарная инженерия представляет собой применение методов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разработанных в фазе семян к Инженерный проект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который предназначен для реализации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течение критического пятилетнего цикла.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6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(Смотрите ниже, раздел 6,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Сроки и реализации, Планетарному Проектированию CA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Phase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2005-07)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Среди медитативных и связанных с ними дисциплин, которые используются и считаются основополагающими для Центров по Возвращению и Исследованию Естественного Разума являются следующие: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1.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Пробуждение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Естественного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Разума -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Дзогчен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-Дзен техник медитации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Аштанга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йога (включает практику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хатха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йоги) можно варьировать с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Фалунь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Дафа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Tai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Chi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3.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Направленные практики визуализации для развития психического тепла, включая культивирование принципа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чакр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пранические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нервные каналы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4.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Диадические, биполярные упражнения по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гармонизации (космические мудры)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5.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визуализаций пси-банка планеты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соответствии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ежедневной синхронном порядке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6.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 практики синхронические порядка включительно передовых экспериментальных методов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таких как Книга Гармонии и MOAP - мать всех программ.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7.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Натуральные пищевые эксперименты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веганский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/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сыроедение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8.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Садоводство и экологический дизайн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9.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Художественное выращивание - звук, музыка, визуальные конструкции и дизайна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то время как эти практики составляют ежедневную программу, они дополняются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частыми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ретритов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регулярная молитва (намаз).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Исследовательская группа также производит в качестве фундаментального учебного материала Хроник Космической Истории.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 далеко идущие исследования следственная представляет собой полный измененную человеческого разума вдоль космических принципов, чтобы они соответствовали характеру и структуре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ноосферы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.К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аждый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из Центров по Возвращению и Исследованию Естественного Разума будет основывать свою образовательную программу по этим текстам.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Для того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чтобы сопровождаться учебных рабочих книг, каждый из томов будет систематически строить друг на друга, чтобы установить всеобъемлющий, новый познавательную сферу интеллекта, с помощью которого спроектировать необходимую мерная фазовый сдвиг при завершении цикла, 2012-2013 гг.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Космические истории хроники, краткий обзор: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Первый том устанавливает принципы планеты колдовства и фундаментальные рабочие модели Космической Истории.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Том две детали научных основ космической истории как божественного происхождения, а также методов и рабочих моделей космической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науки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ретий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том будет эффективно подробно эстетические нормы, приводящие к установлению планетарной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геомантии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планетарной телепатической сетки.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Четвертый том будет определять начало в области высшего космического сознания с помощью различных символических структур.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Пятый том определит природу 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дальновидного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шаблоны грядущей космической цивилизации.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Шестой том будет определять более высокую духовность эволюционной трансцендентности, а седьмой том детализирует все-синтезирующие принципы и методы самореализации космического сознания, 144000 кубе в-значении сдвига измерений.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 учетом медитативных методов исследования Синхронного порядка и образовательного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переформулировке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согласно Хроник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Космической Истории, научное исследование телепатических структур солнечно-галактических полей электромагнитного сознания будет происходить в контексте, соответствующем срабатывание радужного моста.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Эти исследования будут включать в себя эксперименты по дистанционному зондированию,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psychometeorological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psychogeomagnetic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полевых учений;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эксперименты психофизические перемещения;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паранормальные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просрочка будущее путешествие во времени упражнения.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Кооперации между всеми центрами будет сопровождаться призывом к участию других совместимых научных организаций по всему миру.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Представляя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планетарную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инженерное решение мирового кризиса, иначе известный как биосферного-ноосферного перехода, это абсолютно необходимо, чтобы понять более подробно весь принципы проектирования системы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 поимке все элементы ноосферы, которые будут участвовать в качестве рабочей модели, точное понимание точек исследования и разработки соответствующих методик применения могут быть получены надлежащим образом.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В. Понимание ноосферы как целостной системы.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Пример: Планета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Velatropa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24,3 (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Gaia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Terra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или Земля)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Альфа-планет, те, которые способны выдержать «жизнь», ноосфера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является оригинальным принципом проектирования призван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способствовать трансформации биосферы 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рабочем диапазоне, начиная курс "обратного цикла" космической эволюции.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Ноосфера является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внешний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серии планетарных сфер или "шапок". Эти планетарные сферы можно рассматривать либо как 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 xml:space="preserve">изоляторы и / или космических биоэлектрической трансдукции кураторов, которые увеличивают в эфирном качества, чем дальше они от плотной кристаллической сердцевины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октаэдрические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железа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Ноосфера функционирует внутри поясов электромагнитного излучения, которые выступают в качестве его «изоляторов».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 планетарные сферы являются биполярными, то есть, у них есть Север-Юг полярные электрические заряды.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Будучи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планетарным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биполярного комплекса, мир ноосфера система задумана как два эфирных, ментальных куполов.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Эти биполярные куполов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рилагаю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psychone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резонатор, или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quantinomio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citiobarico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который находится 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октаэдрическом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ядре в центре Земли.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Содержится 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psychone-quantinomio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citiobarico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-эфирном планетарной модели резонансного поля, ноосферной гироскоп и плазменный генератор является четырехмерной молекула мастер времени.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четыре части структура является планетарным регулятором синхронизации, который настраивает солнечные циклы солнечных пятен на пси-банка пластин Ноосферы (см ниже).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Центр каждого ноосферному купола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расположена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точно над каждой из планетарных полюсов.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Определяются двухполюсной (Север / Юг) электромагнитных зарядов, энергетические вихри двух куполов поворот в противоположных направлениях, Север, по часовой стрелке или слева направо;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Юг, против часовой стрелки, или справа налево.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Будучи по своей природе психического, ноосфера может быть активирован только с помощью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усилием, действующим в резонанс с биосферной и геоэлектромагнитного строения планеты.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усилия, объект инженерного проекта Ноосфера II Планетарного, является, по современным стандартам, акт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паранормальности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Что в настоящее время определяется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паранормальных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сил в космической науке представляют (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нормальный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) просветленное способность усовершенствованной термическому-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microunit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* активировать планетарное целое как сознательно, работающего на солнечной галактического трансдукции агента.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Ноосфера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является планетарная вся система единиц должна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быть активирована.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Любая планета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является членом большей живое тело-космос-который находится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 своем собственном процессе пробуждения к себе.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качестве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конденсатора и трансформатора космических слоев мышления, расположенных по всей вселенной, ноосфера заключает выделившегося термический-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микроединицы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 пределах своих двух куполов.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(* Термический-</w:t>
      </w:r>
      <w:proofErr w:type="spellStart"/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microunit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= (майя)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winc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l'иль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, или космический корень вибрационный,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антропоморфически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известный как человеческое существо)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Проводя свой эксперимент в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купольных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структуре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изоморфов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ноосферы, выросшие термические-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микроединицы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создают поле симпатического резонанса.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поле резонанса становится более эффективным, тем лучше понимать являются различные схемы или функции ноосферы.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 граничащих схем могут быть поняты и доступ к ним с помощью интеллекта правильно настроиться на динамику биосферного-ноосферного перехода только.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Эта динамика была полностью сформулирована через динамики Закона Времени (1996).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Открытие Закона Времени (AD 1984-2002) было соответствующее эволюционное событие ввести странствующих видов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более высокого порядка космических операций.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(Смотри также, Земля Восходящая (1984), Фактор Майя (1987),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Дримспелл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​​(1991), Зов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Пакаль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Вотана: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Время четвертое измерение (1996 г.), 20 таблеток Закона Времени (1997) и во времени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Техносфера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(2002)).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Примечание: Из-за открытия Закона Времени, стало возможным выяснить многие из следующих ноосферных структур.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соответствии с этими структурами, ряд практик "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синхронное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порядка" были также разработаны, которые являются средством привлечения различных компонентов ноосферы на регулярной основе в соответствии с циклами частоты 13:20.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Синхронный порядок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является областью операционной четырёхмерными реальность определяется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законом Времени, в то время как сам Закон Времени определяет время как универсальный фактор синхронизации в противном случае формулируется так: Т (Е) = Искусство, Энергия, преобразованная времени равна ст.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Компоненты, определяющие различные процессы ноосферы являются следующие: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1. Пси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Bank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Четыре полярных би-часть «сезонных» плиты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управляемые 13:20 четырёхмерной частоты синхронизации;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координирует ежедневную последовательность наземного солнечного кругосветного посредством 2080 пси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хроноединиц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(ЦКП);представляет собой космо-эволюционная хранения и поиска информации по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времени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секвенировали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планеты, 520 ЦКП за биполярного купола;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Целью практики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Ринри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проекта ежедневно.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Практика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Ринри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Проектные с целью пробуждения сознания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на планете Земля, в рамках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подготовки 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пружинения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радуги моста и сдвига измерений в межгалактическое сообщество интеллекта.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4762500" cy="2990850"/>
            <wp:effectExtent l="0" t="0" r="0" b="0"/>
            <wp:docPr id="6" name="Рисунок 6" descr="пси-б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-бан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2. </w:t>
      </w:r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Планетарная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Manitou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Две оживляющий структуры планетарной схемы биопсихической разведки, по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одному на купол;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AC (аборигены Непрерывность) Северный Купол и CA (Космическое Осознание) Южный купол;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также известный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isomorph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галактического мозга, эта схема координаты и действует как трансформатор многомерных космических слоев мышления, преобразовательного их от электромагнитных частот галактического мозга в ноосферных телепатические мысли конструктов.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Активированный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через практики 20 Скрижалей Закона Времени.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2857500" cy="2806700"/>
            <wp:effectExtent l="0" t="0" r="0" b="0"/>
            <wp:docPr id="5" name="Рисунок 5" descr="ма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нит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3. 64-Unit электропроводящего Руна / кодон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Програм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регулирует все процессы планетарные ДНК и эволюционная сроки;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работает в тандеме с 13:20 пси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банка установить MOAP (мать всех программ) координации отдельных термическими-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программ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microunit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 коллективных времени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секвенировали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биопсихических кластеров-32 программных кластеров в куполе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для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также активируется посредством еженедельных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Cubing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упражнений кодон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предназначенных для телепатически "очистить" или исправить дисбаланс планетарной ДНК в 64 тринадцать недель последовательностей, 1997-2013.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4762500" cy="2286000"/>
            <wp:effectExtent l="0" t="0" r="0" b="0"/>
            <wp:docPr id="4" name="Рисунок 4" descr="Руны и код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ны и кодон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4. 24 пси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Nimboid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Membranes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Master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psychoatmospheric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мембраны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которые соединяют термический-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microunit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телепатические частоты в ионосферу;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слоистый в больших эволюционных сдвигов точек-12 мембран на купол;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активируется в циклах 28 дней через четыре еженедельных последовательностей рун в подготовке к кульминационной эволюционного сдвига точки, 2012-2013 гг.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4762500" cy="3549650"/>
            <wp:effectExtent l="0" t="0" r="0" b="0"/>
            <wp:docPr id="3" name="Рисунок 3" descr="Futhark р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thark ру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5. Планета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Холон-</w:t>
      </w:r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Solar</w:t>
      </w:r>
      <w:proofErr w:type="spellEnd"/>
      <w:proofErr w:type="gram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Polar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Flowers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20-единица суточной солнечной частоты цикла для координации планетарной программы пяти семей Земли, нового времени принцип социальной организация, а также пять принципиальных внутренних биопсихической активаторов (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чакр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Рассматриваемый как ноосферных купола структур, планета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холоном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превращается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два солнечных полярных цветы-две семьи или восемь единиц создают один солнечный Полярный цветок за куполообразной Полярного и Кардинал, Северный цветок;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Шлюз и сигнала, Южный цветок;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семейство Ядро четырех блоков имеет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экваториальную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ядро и участвует в обоих куполов, половина год каждый: между равноденствий с весенним солнцестоянием как точки центра, четыре основных семейных единиц являются активными в соответствующем полушарии, то есть между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Electric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Moon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3-Солнечной Луны 15 (сентябрь 21 22 марта), в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южном полушарии;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между солнечной Луны 15 и электрической Луны 3 (21 марта и 22 сентября) Северного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полушария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;с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ознательная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активация семей Земли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чакр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создает резонанс планеты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холона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-эфирная планета свет тела с человеческим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холоном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-термическому-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luminic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microunit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тело света.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4762500" cy="5905500"/>
            <wp:effectExtent l="0" t="0" r="0" b="0"/>
            <wp:docPr id="2" name="Рисунок 2" descr="ноосфе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осфера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6. </w:t>
      </w:r>
      <w:proofErr w:type="spellStart"/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Октаэдрическое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Earth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core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 железный сердечник кристалл Земля является радиальная единица хранения плазмы, радиальные плазмы являются электрооптические телепатическая смазочные материалы биопсихической поля.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октаэдрическом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ядре, ноосферной блок заземления, являются четыре атома времени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составляющие молекулу времени два на полярной оси, два удерживающих гравитационную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плоскость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граждающие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октаэдра ядро является изначальная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psychone-quantinomio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citiobarico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или планетарная модель резонансного поля.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Это справедливо ноосферу в психическом равновесии с солнечными циклами солнечной активности, звездных мыслительных единиц, которые, в свою очередь, координируемых галактическим ядром или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Хунаб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Ку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.Э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ядро в настоящее время активизируется 7: 7 :: 7: 7 радиальной плазмы ежедневно еженедельно практики куб.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7.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Циркумполярья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Радуга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Bridge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Венчающий рабочий механизм ноосферы, связывает два полярных купола в двух приполярных дуг, каждая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дуга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оставаясь при постоянной 180 градусов друг от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друга от друга;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биоэлектромагнитной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объединяющего агента ноосферной биполярного купола, радужный мост является стабилизирующим проводником телепатического сознания переноса и передачи;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биоэлектромагнитной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стабилизаторы указывают на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полную активацию и проявление ноосферы как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сверхментального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стадии эволюции планетарного сознания-высшего объекта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вывод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размерной фазового сдвига в новую реальность.</w:t>
      </w:r>
    </w:p>
    <w:p w:rsidR="00E56860" w:rsidRDefault="00E56860" w:rsidP="00E56860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2705100" cy="2743200"/>
            <wp:effectExtent l="0" t="0" r="0" b="0"/>
            <wp:docPr id="1" name="Рисунок 1" descr="радужный 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дужный мос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VI.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Сроки и реализации, Планетарному Проектированию, CA </w:t>
      </w:r>
      <w:proofErr w:type="spell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Phase</w:t>
      </w:r>
      <w:proofErr w:type="spell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2005-2013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Сознательная активация всех интерактивных схем и уровней ноосферы, точно определяется Законом Времени, является одновременно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завершающей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фазе закрытия цикла луча диаметром 5126 год (223 солнечных циклов солнечных пятен).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Эта планетарная инженерный проект определяет восьмилетнюю программу, известную как CA (Космического Осознания) 2005-2013: подготовка двух лет (2005-2007);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затем, реализация происходит в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holtun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(пять лет меньше, за пять дней) (2007-2012);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плюс один год цикл полной активации проявить ноосферу (2012-13).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Общая программа известна как Ноосфера II Планетарному Проектированию CA фазы на 2005-2013 годы.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Примечание: Все годы являются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солнечно-галактического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Дримспелл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кол.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Годы начинается со старого календаря, 26 июля и заканчиваются 25 июля Годы следуют образец 52-летний, кодируемых одним из четырех символов-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Seed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Moon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-Мастер-Шторм (Шлюз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южнополярные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Земли Семейный) и тринадцать чисел называются тонами, 1-13.Фаза CA начинается Желтый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Cosmic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(тон 13) Семя, и завершается в день вне времени, 25 июля 2013 года</w:t>
      </w:r>
      <w:proofErr w:type="gramStart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вывод на восьмой год, Синий Резонансный (тон 7) Буря.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Четырехлетняя последовательность, начиная с года семян и заканчивая годом Бури, называется год расслоение Семени-Бури.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Фаза Космическое Осознание, последние восемь лет закрытия цикла-продолжительности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-охватывает два таких года расслоения Семени-Бури;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Альфа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фаза, 2005-2009, желтый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Cosmic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(тон 13)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Seed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через голубой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Electric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(тон 3) Сливы лет;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и Омега фазы, 2009-2013, Желтый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самосущая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(глас 4) Семенной через Синий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резонансном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(тон 7) Буря.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Ноосфера II Планетарному Проектированию, Тринадцать Центры по Возвращению и Исследованию Естественного Разума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временной таблицы и общей шкалы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1. Два года Подготовка цикла, 2005-2007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Желтый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Космический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Seed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(26 июля 2005 года по 25 июля 2006).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Планируют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землю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;д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изайн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окружающей среды;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найти местоположение подземных источников воды.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Участок из участков для сада, куполов, биотуалетов и солнечных панелей.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Привлечение средств рыть колодцы и / или создать ватерлинии.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Покупка купола, купола платформы, панели солнечных батарей и все материалы для биотуалетов.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Продолжайте передавать информацию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получить широкую базу интерес для всей программы.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Определить сайты двенадцати других Центров.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</w:t>
      </w:r>
      <w:proofErr w:type="gram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Красный Магнитной Луны (26 июля 2006 года по 25 июля 2007).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Построить платформы, расфасованные куполов.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Начните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сад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запускать программы в резиденции.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Разработка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медитационный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программ отступление, углубленное изучение учебных программ, и дизайн направленных телепатических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psychoatmospheric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экспериментов ,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которые будут начаты в пилотном центре, но затем будет распространен на другие двенадцать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сайтов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.П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родолжить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обеспечение земельных участков для других двенадцати сайтов.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Начало развития как многие из этих других сайтов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как это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возможно, следуя шаблону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Pilot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Program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 xml:space="preserve">2. Пятилетняя (один </w:t>
      </w:r>
      <w:proofErr w:type="spellStart"/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holtun</w:t>
      </w:r>
      <w:proofErr w:type="spellEnd"/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 xml:space="preserve">) Цикл реализации, 2007-2012 (Белый Лунный (тон 2) Мастер через Белое Ритмическое (тон 6) </w:t>
      </w:r>
      <w:proofErr w:type="spellStart"/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Wizard</w:t>
      </w:r>
      <w:proofErr w:type="spellEnd"/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 xml:space="preserve"> лет)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Примечание: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Holtun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или пятилетний цикл за вычетом пяти дней, представляет собой время хроматические (четырехлетний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цикл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а является время гармоника).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Каждый раз, когда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хроматические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начинается и заканчивается с тем же знаком года-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Seed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Луна, Волшебник или Буря.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Следовательно, оно характеризуется как хроматический этого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типа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.Ф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актическая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фаза реализации инженерного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происходит во время лунного-ритмической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White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Wizard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хроматический-так это тип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holtun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Wizard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 эволюционной схемы, мастер является высшим в искусстве просветления, включая полномочия безвременья, очаровании и восприимчивостью, в то время как белый представляет силу изысканности, смирения и медитации.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Лунный тон есть сила поляризации, задачи и стабилизации, а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заключая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lastRenderedPageBreak/>
        <w:t>Rhythmic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тон приносит равенство, организации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 сбалансированности.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Эти качества и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атрибуты, взятые все вместе сулит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ничего хорошего для колдовства проекта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Planetary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завершить биосферного-ноосферного перехода и добиться приполярной мост радуги.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Белый Лунный Волшебник год (26 июля 2007 года по 25 июля 2008).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Инициировать Ноосфера II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Project планетарный с минимумом 13 центров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чтобы установить матрицу планетарной телепатической сетки.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Учебный план Фонд и жизнь программы: ежедневная медитация, йога, практика синхронические порядка и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исследования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;к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осмическая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история изучает программу исследований;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28-дневный сольные отступлений;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телепатические эксперименты и упражнения;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садоводства и разнообразные художественные практики и события.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Первый этап телепатические эксперименты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сетки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.М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аксимальное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количество в резиденции членов в центре в любое время, за пределами больших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semipublic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образовательных семинаров: 20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proofErr w:type="gramStart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б</w:t>
      </w:r>
      <w:proofErr w:type="gramEnd"/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Синий Электрический Шторм год (26 июля 2008 года по 25 июля 2009).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же ежедневная программа, фаза II, но с более продвинутых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psychoatmospheric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исследований и экспериментов;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координировать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psychoactivation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упражнения через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телепатический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сетки.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Введем отдельные учебные программы семинара для расширения программы в большей мирового сообщества с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целью расширения телепатической сетки путем распространения новых центров по Возвращению Естественного Разума.</w:t>
      </w:r>
      <w:proofErr w:type="gramEnd"/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гр.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Желтый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самосущая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семенной год (26 июля 2009-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го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25 июля 2010).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же ежедневная программа, фаза III, но с более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совершенными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геомагнитных-биопсихическая упражнений;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топология планетарной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геомантии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расширенный телепатические геоэлектромагнитного упражнения сетки.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Эксперименты Первый этап в двусторонней программе межзвездной связи.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d.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Красный Обертонной Луны год (26 июля 2010-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го</w:t>
      </w:r>
      <w:proofErr w:type="spell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25 июля 2011).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То же ежедневная программа, фаза IV, с акцентом на передовых исследований планеты Волшебство, человек-планета соответствия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Холон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, упражнения синхронные перемещения, путешествия во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времени и передовых исследований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психо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-солнечных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heliocosm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(поток трубки отверстия).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Телепатическая сетки упражнений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,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основанных на межзвёздных галактических информационных структур.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Завершение семилетней Тайны планетарной духовной программы пробуждения Стоун.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4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е.</w:t>
      </w:r>
      <w:r>
        <w:rPr>
          <w:rStyle w:val="apple-converted-space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Мастер Белый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Rhythmic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год (26 июля 2011-25 июля 2012) Та же ежедневная программа фазы V, с акцентом на передовых церемониальных упражнений магии.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Купола функционируют как солнечные полярные цветы имитируют радуги выбрасывание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мост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;п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ередовые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ноосфера межгалактические ум моделирования.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Планетарная телепатическая сетка зафиксируется.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Формальное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фаза реализации Ноосфера II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Engineering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Project Планетарная завершена.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Все системы готовы для окончательного эксперимента: выброс приполярной мост радуги.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a6"/>
          <w:rFonts w:ascii="Helvetica" w:hAnsi="Helvetica" w:cs="Helvetica"/>
          <w:b/>
          <w:bCs/>
          <w:color w:val="000000"/>
          <w:sz w:val="19"/>
          <w:szCs w:val="19"/>
          <w:bdr w:val="none" w:sz="0" w:space="0" w:color="auto" w:frame="1"/>
        </w:rPr>
        <w:t>3. Один год активации Синий Резонансный Шторм год, 2012-2013 годы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Когда-нибудь между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магнитными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1 и ритмических 9 (Июль 26 21 декабря 2012) размерный фазовый сдвиг будет активирован.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 солнцестояния, ритмической 9, 2012 циркумполярная радужный мост будет планетарная реальность.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Это будет означать выполнение ума сдвига и «новое небо» и фаза «новой земли» проекта.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Старая масса галлюцинация будет распущен.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C9D7F1"/>
        </w:rPr>
        <w:t>Все будет готово для окончательной подготовки к запуску "Корабля Земля 2013" происходит на желтом Галактического Семени, 26 июля 2013 г. между закрытием цикла и начало Корабля Времени, будет "посещениями" из межгалактическое сообщество интеллекта в подготовке к вступлению ноосферной Землю в Ассоциацию Галактического разума (Галактическая Федерация).</w:t>
      </w:r>
      <w:proofErr w:type="gramEnd"/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  <w:shd w:val="clear" w:color="auto" w:fill="C9D7F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Окончательное заключение планетных инженерного проекта, Желтый Галактического Семени, 26 июля 2013 г. Земля принята в качестве члена Ассоциации Галактического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Разума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.Т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елепатическая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сетка постоянно установлена.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Ноосфера становится обычная реальность.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Новый цикл начинается </w:t>
      </w:r>
      <w:proofErr w:type="gram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Эволюционная</w:t>
      </w:r>
      <w:proofErr w:type="gram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.</w:t>
      </w:r>
    </w:p>
    <w:p w:rsidR="00E56860" w:rsidRDefault="00E56860" w:rsidP="00E56860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Планетарная Луна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Silio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28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кин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18, Белый </w:t>
      </w:r>
      <w:proofErr w:type="spellStart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Overtone</w:t>
      </w:r>
      <w:proofErr w:type="spellEnd"/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 xml:space="preserve"> Зеркало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Синей Кристаллической Бури год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Галактическая научно -</w:t>
      </w:r>
      <w:r>
        <w:rPr>
          <w:rStyle w:val="apple-converted-space"/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19"/>
          <w:szCs w:val="19"/>
          <w:bdr w:val="none" w:sz="0" w:space="0" w:color="auto" w:frame="1"/>
        </w:rPr>
        <w:t>исследовательский институт</w:t>
      </w:r>
    </w:p>
    <w:p w:rsidR="00E56860" w:rsidRDefault="00E56860"/>
    <w:sectPr w:rsidR="00E5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2B8F"/>
    <w:multiLevelType w:val="multilevel"/>
    <w:tmpl w:val="890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8A"/>
    <w:rsid w:val="0011347B"/>
    <w:rsid w:val="003771C3"/>
    <w:rsid w:val="00552274"/>
    <w:rsid w:val="0057208A"/>
    <w:rsid w:val="00A65DAB"/>
    <w:rsid w:val="00C36690"/>
    <w:rsid w:val="00C77B53"/>
    <w:rsid w:val="00DE5D71"/>
    <w:rsid w:val="00E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2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08A"/>
    <w:rPr>
      <w:b/>
      <w:bCs/>
    </w:rPr>
  </w:style>
  <w:style w:type="character" w:styleId="a5">
    <w:name w:val="Hyperlink"/>
    <w:basedOn w:val="a0"/>
    <w:uiPriority w:val="99"/>
    <w:unhideWhenUsed/>
    <w:rsid w:val="00572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08A"/>
  </w:style>
  <w:style w:type="character" w:customStyle="1" w:styleId="style10">
    <w:name w:val="style10"/>
    <w:basedOn w:val="a0"/>
    <w:rsid w:val="0057208A"/>
  </w:style>
  <w:style w:type="character" w:customStyle="1" w:styleId="20">
    <w:name w:val="Заголовок 2 Знак"/>
    <w:basedOn w:val="a0"/>
    <w:link w:val="2"/>
    <w:uiPriority w:val="9"/>
    <w:semiHidden/>
    <w:rsid w:val="00A65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E568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2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08A"/>
    <w:rPr>
      <w:b/>
      <w:bCs/>
    </w:rPr>
  </w:style>
  <w:style w:type="character" w:styleId="a5">
    <w:name w:val="Hyperlink"/>
    <w:basedOn w:val="a0"/>
    <w:uiPriority w:val="99"/>
    <w:unhideWhenUsed/>
    <w:rsid w:val="00572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08A"/>
  </w:style>
  <w:style w:type="character" w:customStyle="1" w:styleId="style10">
    <w:name w:val="style10"/>
    <w:basedOn w:val="a0"/>
    <w:rsid w:val="0057208A"/>
  </w:style>
  <w:style w:type="character" w:customStyle="1" w:styleId="20">
    <w:name w:val="Заголовок 2 Знак"/>
    <w:basedOn w:val="a0"/>
    <w:link w:val="2"/>
    <w:uiPriority w:val="9"/>
    <w:semiHidden/>
    <w:rsid w:val="00A65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E568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8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67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855">
                  <w:blockQuote w:val="1"/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0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77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L5K1o2X3aw&amp;feature=player_embedded" TargetMode="External"/><Relationship Id="rId13" Type="http://schemas.openxmlformats.org/officeDocument/2006/relationships/hyperlink" Target="http://www.crest13.org/images/planetary-enginering-project.pdf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://www.youtube.com/watch?v=YL5K1o2X3aw&amp;feature=player_embedded" TargetMode="External"/><Relationship Id="rId12" Type="http://schemas.openxmlformats.org/officeDocument/2006/relationships/hyperlink" Target="http://www.crest13.org/science.htm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www.crest13.org/science.html" TargetMode="External"/><Relationship Id="rId11" Type="http://schemas.openxmlformats.org/officeDocument/2006/relationships/hyperlink" Target="http://www.crest13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crest13.org/donate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crest13.org/contact.html" TargetMode="External"/><Relationship Id="rId14" Type="http://schemas.openxmlformats.org/officeDocument/2006/relationships/image" Target="media/image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2018-08-09T15:20:00Z</dcterms:created>
  <dcterms:modified xsi:type="dcterms:W3CDTF">2018-08-09T15:20:00Z</dcterms:modified>
</cp:coreProperties>
</file>