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FA12D" w14:textId="0B638525" w:rsidR="006F4EEB" w:rsidRDefault="002412B1" w:rsidP="002412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НООСФЕРНЫЙ </w:t>
      </w:r>
      <w:r w:rsidR="00F027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СОЮЗ </w:t>
      </w:r>
      <w:r w:rsidR="00F027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ЦИВИ</w:t>
      </w:r>
      <w:r w:rsidR="00F02734">
        <w:rPr>
          <w:rFonts w:ascii="Times New Roman" w:hAnsi="Times New Roman" w:cs="Times New Roman"/>
          <w:b/>
          <w:sz w:val="36"/>
          <w:szCs w:val="36"/>
        </w:rPr>
        <w:t>ЛИЗ</w:t>
      </w:r>
      <w:r>
        <w:rPr>
          <w:rFonts w:ascii="Times New Roman" w:hAnsi="Times New Roman" w:cs="Times New Roman"/>
          <w:b/>
          <w:sz w:val="36"/>
          <w:szCs w:val="36"/>
        </w:rPr>
        <w:t>АЦИЙ</w:t>
      </w:r>
    </w:p>
    <w:p w14:paraId="37B71869" w14:textId="77777777" w:rsidR="002412B1" w:rsidRDefault="002412B1" w:rsidP="002412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303E8D" w14:textId="30B9584F" w:rsidR="002412B1" w:rsidRPr="00775E34" w:rsidRDefault="002412B1" w:rsidP="002412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5E34">
        <w:rPr>
          <w:rFonts w:ascii="Times New Roman" w:hAnsi="Times New Roman" w:cs="Times New Roman"/>
          <w:sz w:val="32"/>
          <w:szCs w:val="32"/>
        </w:rPr>
        <w:t>А.</w:t>
      </w:r>
      <w:r w:rsidR="005A3780" w:rsidRPr="00775E34">
        <w:rPr>
          <w:rFonts w:ascii="Times New Roman" w:hAnsi="Times New Roman" w:cs="Times New Roman"/>
          <w:sz w:val="32"/>
          <w:szCs w:val="32"/>
        </w:rPr>
        <w:t>И</w:t>
      </w:r>
      <w:r w:rsidRPr="00775E34">
        <w:rPr>
          <w:rFonts w:ascii="Times New Roman" w:hAnsi="Times New Roman" w:cs="Times New Roman"/>
          <w:sz w:val="32"/>
          <w:szCs w:val="32"/>
        </w:rPr>
        <w:t xml:space="preserve">.Субетто, </w:t>
      </w:r>
      <w:proofErr w:type="spellStart"/>
      <w:r w:rsidRPr="00775E34">
        <w:rPr>
          <w:rFonts w:ascii="Times New Roman" w:hAnsi="Times New Roman" w:cs="Times New Roman"/>
          <w:sz w:val="32"/>
          <w:szCs w:val="32"/>
        </w:rPr>
        <w:t>Шанти</w:t>
      </w:r>
      <w:proofErr w:type="spellEnd"/>
      <w:r w:rsidR="00F82067" w:rsidRPr="00775E34">
        <w:rPr>
          <w:rFonts w:ascii="Times New Roman" w:hAnsi="Times New Roman" w:cs="Times New Roman"/>
          <w:sz w:val="32"/>
          <w:szCs w:val="32"/>
        </w:rPr>
        <w:t xml:space="preserve"> П. </w:t>
      </w:r>
      <w:proofErr w:type="spellStart"/>
      <w:r w:rsidR="00F82067" w:rsidRPr="00775E34">
        <w:rPr>
          <w:rFonts w:ascii="Times New Roman" w:hAnsi="Times New Roman" w:cs="Times New Roman"/>
          <w:sz w:val="32"/>
          <w:szCs w:val="32"/>
        </w:rPr>
        <w:t>Джаясекара</w:t>
      </w:r>
      <w:proofErr w:type="spellEnd"/>
      <w:r w:rsidRPr="00775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75E34">
        <w:rPr>
          <w:rFonts w:ascii="Times New Roman" w:hAnsi="Times New Roman" w:cs="Times New Roman"/>
          <w:sz w:val="32"/>
          <w:szCs w:val="32"/>
        </w:rPr>
        <w:t>В.В</w:t>
      </w:r>
      <w:r w:rsidR="005A3780" w:rsidRPr="00775E34">
        <w:rPr>
          <w:rFonts w:ascii="Times New Roman" w:hAnsi="Times New Roman" w:cs="Times New Roman"/>
          <w:sz w:val="32"/>
          <w:szCs w:val="32"/>
        </w:rPr>
        <w:t>.</w:t>
      </w:r>
      <w:r w:rsidRPr="00775E34">
        <w:rPr>
          <w:rFonts w:ascii="Times New Roman" w:hAnsi="Times New Roman" w:cs="Times New Roman"/>
          <w:sz w:val="32"/>
          <w:szCs w:val="32"/>
        </w:rPr>
        <w:t>Лукоянов</w:t>
      </w:r>
      <w:proofErr w:type="spellEnd"/>
    </w:p>
    <w:p w14:paraId="736154C6" w14:textId="77777777" w:rsidR="00A04901" w:rsidRDefault="00A04901" w:rsidP="002412B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3DC68DD" w14:textId="4C5BB067" w:rsidR="002412B1" w:rsidRPr="00C34370" w:rsidRDefault="00F02734" w:rsidP="002412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4370">
        <w:rPr>
          <w:rFonts w:ascii="Times New Roman" w:hAnsi="Times New Roman" w:cs="Times New Roman"/>
          <w:sz w:val="32"/>
          <w:szCs w:val="32"/>
        </w:rPr>
        <w:t>Ноосферный союз цивилизаций</w:t>
      </w:r>
    </w:p>
    <w:p w14:paraId="78872347" w14:textId="77777777" w:rsidR="00A04901" w:rsidRDefault="00A04901" w:rsidP="002412B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3F796AA" w14:textId="1C5F2531" w:rsidR="00F02734" w:rsidRPr="00717E35" w:rsidRDefault="00717E35" w:rsidP="00241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7E35">
        <w:rPr>
          <w:rFonts w:ascii="Times New Roman" w:hAnsi="Times New Roman" w:cs="Times New Roman"/>
          <w:sz w:val="24"/>
          <w:szCs w:val="24"/>
        </w:rPr>
        <w:t>Ноосферный Союз Цивилизаций, создание которого – и означает переход к новой н</w:t>
      </w:r>
      <w:r w:rsidRPr="00717E35">
        <w:rPr>
          <w:rFonts w:ascii="Times New Roman" w:hAnsi="Times New Roman" w:cs="Times New Roman"/>
          <w:sz w:val="24"/>
          <w:szCs w:val="24"/>
        </w:rPr>
        <w:t>о</w:t>
      </w:r>
      <w:r w:rsidRPr="00717E35">
        <w:rPr>
          <w:rFonts w:ascii="Times New Roman" w:hAnsi="Times New Roman" w:cs="Times New Roman"/>
          <w:sz w:val="24"/>
          <w:szCs w:val="24"/>
        </w:rPr>
        <w:t>осферной парадигме истории и соответственно – стратегии эколог</w:t>
      </w:r>
      <w:r w:rsidRPr="00717E35">
        <w:rPr>
          <w:rFonts w:ascii="Times New Roman" w:hAnsi="Times New Roman" w:cs="Times New Roman"/>
          <w:sz w:val="24"/>
          <w:szCs w:val="24"/>
        </w:rPr>
        <w:t>и</w:t>
      </w:r>
      <w:r w:rsidRPr="00717E35">
        <w:rPr>
          <w:rFonts w:ascii="Times New Roman" w:hAnsi="Times New Roman" w:cs="Times New Roman"/>
          <w:sz w:val="24"/>
          <w:szCs w:val="24"/>
        </w:rPr>
        <w:t>ческого выживания человечества на Земле, с доминированием Закона Кооп</w:t>
      </w:r>
      <w:r w:rsidRPr="00717E35">
        <w:rPr>
          <w:rFonts w:ascii="Times New Roman" w:hAnsi="Times New Roman" w:cs="Times New Roman"/>
          <w:sz w:val="24"/>
          <w:szCs w:val="24"/>
        </w:rPr>
        <w:t>е</w:t>
      </w:r>
      <w:r w:rsidRPr="00717E35">
        <w:rPr>
          <w:rFonts w:ascii="Times New Roman" w:hAnsi="Times New Roman" w:cs="Times New Roman"/>
          <w:sz w:val="24"/>
          <w:szCs w:val="24"/>
        </w:rPr>
        <w:t xml:space="preserve">рации, </w:t>
      </w:r>
      <w:proofErr w:type="gramStart"/>
      <w:r w:rsidRPr="00717E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7E35">
        <w:rPr>
          <w:rFonts w:ascii="Times New Roman" w:hAnsi="Times New Roman" w:cs="Times New Roman"/>
          <w:sz w:val="24"/>
          <w:szCs w:val="24"/>
        </w:rPr>
        <w:t xml:space="preserve"> становлением Мира без Войн и Насилия, должен стать одной из в</w:t>
      </w:r>
      <w:r w:rsidRPr="00717E35">
        <w:rPr>
          <w:rFonts w:ascii="Times New Roman" w:hAnsi="Times New Roman" w:cs="Times New Roman"/>
          <w:sz w:val="24"/>
          <w:szCs w:val="24"/>
        </w:rPr>
        <w:t>е</w:t>
      </w:r>
      <w:r w:rsidRPr="00717E35">
        <w:rPr>
          <w:rFonts w:ascii="Times New Roman" w:hAnsi="Times New Roman" w:cs="Times New Roman"/>
          <w:sz w:val="24"/>
          <w:szCs w:val="24"/>
        </w:rPr>
        <w:t>дущих идей деятельн</w:t>
      </w:r>
      <w:bookmarkStart w:id="0" w:name="_GoBack"/>
      <w:bookmarkEnd w:id="0"/>
      <w:r w:rsidRPr="00717E35">
        <w:rPr>
          <w:rFonts w:ascii="Times New Roman" w:hAnsi="Times New Roman" w:cs="Times New Roman"/>
          <w:sz w:val="24"/>
          <w:szCs w:val="24"/>
        </w:rPr>
        <w:t>ости ООН на ближайшее 20-летие, которое открывает начавшийся 2021-й год. Научной базой для такого Союза может служить Н</w:t>
      </w:r>
      <w:r w:rsidRPr="00717E35">
        <w:rPr>
          <w:rFonts w:ascii="Times New Roman" w:hAnsi="Times New Roman" w:cs="Times New Roman"/>
          <w:sz w:val="24"/>
          <w:szCs w:val="24"/>
        </w:rPr>
        <w:t>о</w:t>
      </w:r>
      <w:r w:rsidRPr="00717E35">
        <w:rPr>
          <w:rFonts w:ascii="Times New Roman" w:hAnsi="Times New Roman" w:cs="Times New Roman"/>
          <w:sz w:val="24"/>
          <w:szCs w:val="24"/>
        </w:rPr>
        <w:t xml:space="preserve">осферизм, как планетарная идеология </w:t>
      </w:r>
      <w:r w:rsidRPr="00717E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17E35">
        <w:rPr>
          <w:rFonts w:ascii="Times New Roman" w:hAnsi="Times New Roman" w:cs="Times New Roman"/>
          <w:sz w:val="24"/>
          <w:szCs w:val="24"/>
        </w:rPr>
        <w:t xml:space="preserve"> века</w:t>
      </w:r>
    </w:p>
    <w:p w14:paraId="092282A6" w14:textId="77777777" w:rsidR="00717E35" w:rsidRDefault="00717E35" w:rsidP="002412B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39AF9E42" w14:textId="664FB2EC" w:rsidR="002412B1" w:rsidRDefault="002412B1" w:rsidP="002412B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 вступил во второе 20-тилетие и в третье 10-тилетие.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 человечества в той стихийной парадигме разви</w:t>
      </w:r>
      <w:r w:rsidR="005A378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ия, на базе рынка, войн, экс</w:t>
      </w:r>
      <w:r w:rsidR="005A378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луатации человека человеком, переживает глубокий кризис, ей эк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логические пределы поставила Биосфера и планета Земля в своем еди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стве, 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суперорганизм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имеющий </w:t>
      </w:r>
      <w:r w:rsidR="005A378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обственные гомеостатические мех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низмы.</w:t>
      </w:r>
    </w:p>
    <w:p w14:paraId="215717C1" w14:textId="58A7E74D" w:rsidR="002412B1" w:rsidRDefault="002412B1" w:rsidP="002412B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заговорила с Человечеством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>
        <w:rPr>
          <w:rFonts w:ascii="Times New Roman" w:hAnsi="Times New Roman" w:cs="Times New Roman"/>
          <w:sz w:val="28"/>
          <w:szCs w:val="28"/>
        </w:rPr>
        <w:t>, экологическом, «языке» как Единым Целым, но Целым Негативным, внутри себя Разобщенным из</w:t>
      </w:r>
      <w:r w:rsidR="00F82067">
        <w:rPr>
          <w:rFonts w:ascii="Times New Roman" w:hAnsi="Times New Roman" w:cs="Times New Roman"/>
          <w:sz w:val="28"/>
          <w:szCs w:val="28"/>
        </w:rPr>
        <w:t>-за</w:t>
      </w:r>
      <w:r>
        <w:rPr>
          <w:rFonts w:ascii="Times New Roman" w:hAnsi="Times New Roman" w:cs="Times New Roman"/>
          <w:sz w:val="28"/>
          <w:szCs w:val="28"/>
        </w:rPr>
        <w:t xml:space="preserve"> культа Рынка и доминирования капиталистической конкуренции, из-за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ствующих «законов алчности рынка», на которые указала генеральный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ретарь Международной кон</w:t>
      </w:r>
      <w:r w:rsidR="005A378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378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A37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профсоюзов Шаран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январе 2018 года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Давосском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Форуме.</w:t>
      </w:r>
    </w:p>
    <w:p w14:paraId="25370F6C" w14:textId="4105B54C" w:rsidR="002412B1" w:rsidRDefault="002412B1" w:rsidP="002412B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рубеже 80-х – 90-х годов мир вступил в первую фазу Глобальной Экологической Катастрофы, возвестившей, что Человечество вступило в Эпоху Великого Эволюционного Перелома – Эпоху Перехода к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осферной Истории на базе Закона Кооперации</w:t>
      </w:r>
      <w:r w:rsidR="005A378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интелле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та, научно-образовательного общества и Ноосферного Экологического Духовного Социализма. Научную базу такого типа развития </w:t>
      </w:r>
      <w:r>
        <w:rPr>
          <w:rFonts w:ascii="Times New Roman" w:hAnsi="Times New Roman" w:cs="Times New Roman"/>
          <w:sz w:val="28"/>
          <w:szCs w:val="28"/>
        </w:rPr>
        <w:t xml:space="preserve">в виде управляемой социоприродной эволюции (и соответственно – ноосферной гармонии)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составляет Ноосферизм, </w:t>
      </w:r>
      <w:r>
        <w:rPr>
          <w:rFonts w:ascii="Times New Roman" w:hAnsi="Times New Roman" w:cs="Times New Roman"/>
          <w:sz w:val="28"/>
          <w:szCs w:val="28"/>
        </w:rPr>
        <w:t>теоретическая система которого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ботана А.И.Субетто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5A3780">
        <w:rPr>
          <w:rFonts w:ascii="Times New Roman" w:hAnsi="Times New Roman" w:cs="Times New Roman"/>
          <w:sz w:val="28"/>
          <w:szCs w:val="28"/>
        </w:rPr>
        <w:t>,</w:t>
      </w:r>
      <w:r w:rsidR="00C2603E">
        <w:rPr>
          <w:rFonts w:ascii="Times New Roman" w:hAnsi="Times New Roman" w:cs="Times New Roman"/>
          <w:sz w:val="28"/>
          <w:szCs w:val="28"/>
        </w:rPr>
        <w:t xml:space="preserve"> </w:t>
      </w:r>
      <w:r w:rsidR="00C2603E" w:rsidRPr="008A1B88">
        <w:rPr>
          <w:rFonts w:ascii="Times New Roman" w:hAnsi="Times New Roman" w:cs="Times New Roman"/>
          <w:b/>
          <w:bCs/>
          <w:sz w:val="28"/>
          <w:szCs w:val="28"/>
        </w:rPr>
        <w:t>и возникш</w:t>
      </w:r>
      <w:r w:rsidR="005A3780" w:rsidRPr="008A1B8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C2603E" w:rsidRPr="008A1B88">
        <w:rPr>
          <w:rFonts w:ascii="Times New Roman" w:hAnsi="Times New Roman" w:cs="Times New Roman"/>
          <w:b/>
          <w:bCs/>
          <w:sz w:val="28"/>
          <w:szCs w:val="28"/>
        </w:rPr>
        <w:t xml:space="preserve"> ноосферн</w:t>
      </w:r>
      <w:r w:rsidR="005A3780" w:rsidRPr="008A1B8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C2603E" w:rsidRPr="008A1B88">
        <w:rPr>
          <w:rFonts w:ascii="Times New Roman" w:hAnsi="Times New Roman" w:cs="Times New Roman"/>
          <w:b/>
          <w:bCs/>
          <w:sz w:val="28"/>
          <w:szCs w:val="28"/>
        </w:rPr>
        <w:t xml:space="preserve"> научн</w:t>
      </w:r>
      <w:r w:rsidR="005A3780" w:rsidRPr="008A1B8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C2603E" w:rsidRPr="008A1B88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 w:rsidR="005A3780" w:rsidRPr="008A1B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2603E" w:rsidRPr="008A1B88">
        <w:rPr>
          <w:rFonts w:ascii="Times New Roman" w:hAnsi="Times New Roman" w:cs="Times New Roman"/>
          <w:b/>
          <w:bCs/>
          <w:sz w:val="28"/>
          <w:szCs w:val="28"/>
        </w:rPr>
        <w:t xml:space="preserve"> в России, которая</w:t>
      </w:r>
      <w:r w:rsidR="00C2603E">
        <w:rPr>
          <w:rFonts w:ascii="Times New Roman" w:hAnsi="Times New Roman" w:cs="Times New Roman"/>
          <w:sz w:val="28"/>
          <w:szCs w:val="28"/>
        </w:rPr>
        <w:t xml:space="preserve"> </w:t>
      </w:r>
      <w:r w:rsidR="00C2603E">
        <w:rPr>
          <w:rFonts w:ascii="Times New Roman" w:hAnsi="Times New Roman" w:cs="Times New Roman"/>
          <w:b/>
          <w:sz w:val="28"/>
          <w:szCs w:val="28"/>
        </w:rPr>
        <w:t>развивает Учение о Переходе Биосферы в Ноосферу В.И.Вернадского применительно к Эпохе Великого Эволюционного П</w:t>
      </w:r>
      <w:r w:rsidR="00C2603E">
        <w:rPr>
          <w:rFonts w:ascii="Times New Roman" w:hAnsi="Times New Roman" w:cs="Times New Roman"/>
          <w:b/>
          <w:sz w:val="28"/>
          <w:szCs w:val="28"/>
        </w:rPr>
        <w:t>е</w:t>
      </w:r>
      <w:r w:rsidR="00C2603E">
        <w:rPr>
          <w:rFonts w:ascii="Times New Roman" w:hAnsi="Times New Roman" w:cs="Times New Roman"/>
          <w:b/>
          <w:sz w:val="28"/>
          <w:szCs w:val="28"/>
        </w:rPr>
        <w:t>релома.</w:t>
      </w:r>
    </w:p>
    <w:p w14:paraId="4C576093" w14:textId="7093EA76" w:rsidR="00C2603E" w:rsidRDefault="00C2603E" w:rsidP="002412B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Ноо</w:t>
      </w:r>
      <w:r w:rsidR="005A378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фера определяется как новое качество Био</w:t>
      </w:r>
      <w:r w:rsidR="005A378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феры, в структуре которого коллективный Разум человечества </w:t>
      </w:r>
      <w:r w:rsidR="005A378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5A378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нный интеллект – «встраивается</w:t>
      </w:r>
      <w:r w:rsidR="008A1B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гомеостатиче</w:t>
      </w:r>
      <w:r w:rsidR="005A378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кие механизмы Биосферы и планеты Земля, 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суперорганизмов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и начинает управлять социоприродной – Социо-Биосферной – эволюцией, соблюдая требования законов-ограничений, отражающих действие этих гомеостатических механизмов.</w:t>
      </w:r>
    </w:p>
    <w:p w14:paraId="4F20C609" w14:textId="65E9A5B0" w:rsidR="00C2603E" w:rsidRDefault="00C2603E" w:rsidP="002412B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Эпоха Стихийной</w:t>
      </w:r>
      <w:r w:rsidR="00F82067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b/>
          <w:sz w:val="28"/>
          <w:szCs w:val="28"/>
        </w:rPr>
        <w:t>, на базе Закона Конкуренции и рыночных механизмов развития, закончилась. Стратеги</w:t>
      </w:r>
      <w:r w:rsidR="00BC6761">
        <w:rPr>
          <w:rFonts w:ascii="Times New Roman" w:hAnsi="Times New Roman" w:cs="Times New Roman"/>
          <w:b/>
          <w:sz w:val="28"/>
          <w:szCs w:val="28"/>
        </w:rPr>
        <w:t>я экологического спасения Челов</w:t>
      </w:r>
      <w:r>
        <w:rPr>
          <w:rFonts w:ascii="Times New Roman" w:hAnsi="Times New Roman" w:cs="Times New Roman"/>
          <w:b/>
          <w:sz w:val="28"/>
          <w:szCs w:val="28"/>
        </w:rPr>
        <w:t xml:space="preserve">ечества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веке, более того – до середины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века, связана с его переходом к Управляемой Ноо</w:t>
      </w:r>
      <w:r w:rsidR="005A378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ферной Истории, на базе Закона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операции и Ноосферной планово-социалистической формы ведения х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зяйства (экономики).</w:t>
      </w:r>
    </w:p>
    <w:p w14:paraId="375A30EB" w14:textId="77777777" w:rsidR="00C2603E" w:rsidRDefault="00C2603E" w:rsidP="002412B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Арнольд Джозеф Тойнби, знам</w:t>
      </w:r>
      <w:r w:rsidR="00BC6761">
        <w:rPr>
          <w:rFonts w:ascii="Times New Roman" w:hAnsi="Times New Roman" w:cs="Times New Roman"/>
          <w:sz w:val="28"/>
          <w:szCs w:val="28"/>
        </w:rPr>
        <w:t>енитый английский историк, неза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C67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лго до своего ухода из жизни в 1975 году, оставил нам в наследство мысль-предупреждение:</w:t>
      </w:r>
    </w:p>
    <w:p w14:paraId="1A13858F" w14:textId="77777777" w:rsidR="00C2603E" w:rsidRDefault="00C2603E" w:rsidP="00C2603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«…Запад способен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гальванизировать и разъединять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ему не дано стабилизировать и объединять… В то же время</w:t>
      </w:r>
      <w:r w:rsidR="00BC6761">
        <w:rPr>
          <w:rFonts w:ascii="Times New Roman" w:hAnsi="Times New Roman" w:cs="Times New Roman"/>
          <w:sz w:val="28"/>
          <w:szCs w:val="28"/>
        </w:rPr>
        <w:t xml:space="preserve"> очевидна необходимость объединяться, ибо в наши дни единственная альтернатива миру – самоун</w:t>
      </w:r>
      <w:r w:rsidR="00BC6761">
        <w:rPr>
          <w:rFonts w:ascii="Times New Roman" w:hAnsi="Times New Roman" w:cs="Times New Roman"/>
          <w:sz w:val="28"/>
          <w:szCs w:val="28"/>
        </w:rPr>
        <w:t>и</w:t>
      </w:r>
      <w:r w:rsidR="00BC6761">
        <w:rPr>
          <w:rFonts w:ascii="Times New Roman" w:hAnsi="Times New Roman" w:cs="Times New Roman"/>
          <w:sz w:val="28"/>
          <w:szCs w:val="28"/>
        </w:rPr>
        <w:t>чтожение…».</w:t>
      </w:r>
    </w:p>
    <w:p w14:paraId="79F77EC9" w14:textId="1995F407" w:rsidR="00BC6761" w:rsidRDefault="00DA5A7F" w:rsidP="00DA5A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Близкое предупреждение имеется в Докладе Мировому Банку, написа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международной группой ученых во главе с Робертом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Гудлендом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ном Дейли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Эль-Серафи в 1991 году, </w:t>
      </w:r>
      <w:r w:rsidR="008A1B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вызвавшем интеллект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альной шок среди представителей мировой финансовой капиталократии:</w:t>
      </w:r>
    </w:p>
    <w:p w14:paraId="26C7DBEF" w14:textId="759698A4" w:rsidR="00DA5A7F" w:rsidRDefault="00DA5A7F" w:rsidP="00DA5A7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экологически заполненной земной нише, которую занимает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вечество, р</w:t>
      </w:r>
      <w:r w:rsidR="008A1B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нок, как механизм развития экономики (и мы добавим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 – конкуренция) исчерпал себя.</w:t>
      </w:r>
    </w:p>
    <w:p w14:paraId="5C4D1D7D" w14:textId="77777777" w:rsidR="00DA5A7F" w:rsidRDefault="00DA5A7F" w:rsidP="00DA5A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Задержка человечества в «плену» рыночно-капиталистической системы хозяйствования, и соответственно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обернулась только ускорением «падения человечества в пропасть возможной экологической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бели», которое длится уже 30 лет.</w:t>
      </w:r>
    </w:p>
    <w:p w14:paraId="1571310F" w14:textId="2F1A34E6" w:rsidR="00DA5A7F" w:rsidRPr="00775E34" w:rsidRDefault="00DA5A7F" w:rsidP="00DA5A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5E34">
        <w:rPr>
          <w:rFonts w:ascii="Times New Roman" w:hAnsi="Times New Roman" w:cs="Times New Roman"/>
          <w:b/>
          <w:color w:val="FF0000"/>
          <w:sz w:val="28"/>
          <w:szCs w:val="28"/>
        </w:rPr>
        <w:t>Спасти Человечество может только планетарная кооперация нар</w:t>
      </w:r>
      <w:r w:rsidRPr="00775E34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775E34">
        <w:rPr>
          <w:rFonts w:ascii="Times New Roman" w:hAnsi="Times New Roman" w:cs="Times New Roman"/>
          <w:b/>
          <w:color w:val="FF0000"/>
          <w:sz w:val="28"/>
          <w:szCs w:val="28"/>
        </w:rPr>
        <w:t>дов-этносов и локальных цивилизаций на базе Ноосферного Экологич</w:t>
      </w:r>
      <w:r w:rsidRPr="00775E34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8A1B88" w:rsidRPr="00775E34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775E34">
        <w:rPr>
          <w:rFonts w:ascii="Times New Roman" w:hAnsi="Times New Roman" w:cs="Times New Roman"/>
          <w:b/>
          <w:color w:val="FF0000"/>
          <w:sz w:val="28"/>
          <w:szCs w:val="28"/>
        </w:rPr>
        <w:t>кого Духовного Социализма – Ноосферизма, с сохранением сложивш</w:t>
      </w:r>
      <w:r w:rsidR="008A1B88" w:rsidRPr="00775E34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775E34">
        <w:rPr>
          <w:rFonts w:ascii="Times New Roman" w:hAnsi="Times New Roman" w:cs="Times New Roman"/>
          <w:b/>
          <w:color w:val="FF0000"/>
          <w:sz w:val="28"/>
          <w:szCs w:val="28"/>
        </w:rPr>
        <w:t>гося их разнообразия, как основы такой кооперации.</w:t>
      </w:r>
    </w:p>
    <w:p w14:paraId="3273CE76" w14:textId="65E67951" w:rsidR="00DA5A7F" w:rsidRDefault="00DA5A7F" w:rsidP="00DA5A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Стремление к объединению народов мира и цивилизации уже 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жено в названии Организации Объединенных Наций (ООН). </w:t>
      </w:r>
      <w:r>
        <w:rPr>
          <w:rFonts w:ascii="Times New Roman" w:hAnsi="Times New Roman" w:cs="Times New Roman"/>
          <w:sz w:val="28"/>
          <w:szCs w:val="28"/>
        </w:rPr>
        <w:t>Но разо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щенность, недоверие друг к другу политических элит, сохранялись именно из-за геополитической конкуренции, стремления мировой финансовой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талократии к установлению своего господства над ресурсами мира, и даже – над историей человечества</w:t>
      </w:r>
      <w:r w:rsidR="00101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начале 90-х годов ХХ века озвучил эту претензию в виде «формулы»: большие деньги управляю</w:t>
      </w:r>
      <w:r w:rsidR="0016627E">
        <w:rPr>
          <w:rFonts w:ascii="Times New Roman" w:hAnsi="Times New Roman" w:cs="Times New Roman"/>
          <w:sz w:val="28"/>
          <w:szCs w:val="28"/>
        </w:rPr>
        <w:t>т историей. Но мы добавим, прим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62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ительно к Эпохе Великого Эволюционного Перелома: большие деньги «управляют» падением человечества в «пропасть» эколог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ческой гибели, в которой исче</w:t>
      </w:r>
      <w:r w:rsidR="0016627E">
        <w:rPr>
          <w:rFonts w:ascii="Times New Roman" w:hAnsi="Times New Roman" w:cs="Times New Roman"/>
          <w:sz w:val="28"/>
          <w:szCs w:val="28"/>
        </w:rPr>
        <w:t>знут и они, как «управляющие» этим проце</w:t>
      </w:r>
      <w:r w:rsidR="0016627E">
        <w:rPr>
          <w:rFonts w:ascii="Times New Roman" w:hAnsi="Times New Roman" w:cs="Times New Roman"/>
          <w:sz w:val="28"/>
          <w:szCs w:val="28"/>
        </w:rPr>
        <w:t>с</w:t>
      </w:r>
      <w:r w:rsidR="0016627E">
        <w:rPr>
          <w:rFonts w:ascii="Times New Roman" w:hAnsi="Times New Roman" w:cs="Times New Roman"/>
          <w:sz w:val="28"/>
          <w:szCs w:val="28"/>
        </w:rPr>
        <w:t>сом.</w:t>
      </w:r>
    </w:p>
    <w:p w14:paraId="1FC45FAF" w14:textId="6D6554F3" w:rsidR="0016627E" w:rsidRDefault="0016627E" w:rsidP="00DA5A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Эпоха Великого Эволюционного Перелома</w:t>
      </w:r>
      <w:r w:rsidR="0010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B0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это Эпоха Становления Ноосферного Союза Цивилизаций (НСЦ), который и должен стать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площенн</w:t>
      </w:r>
      <w:r w:rsidR="007A4E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кооперацией локальных цивилизаций, народов-этносов, с формировани</w:t>
      </w:r>
      <w:r w:rsidR="007A4E79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Ноосферного Коллективного </w:t>
      </w:r>
      <w:r w:rsidR="00F8206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азума Человечества, сп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собного взять на себя ответственность за управление эволюцией Би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сферы уже в качестве Ноосферы, т.е. став «мозгом» Биосферы и планеты Земля в их единстве, как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суперорганизма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14:paraId="4B9775BE" w14:textId="4DA2C0C7" w:rsidR="0016627E" w:rsidRDefault="0016627E" w:rsidP="00DA5A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подготовки для создания НСЦ связан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становлением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осферного </w:t>
      </w:r>
      <w:r w:rsidR="00F8206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ниверситета </w:t>
      </w:r>
      <w:r w:rsidR="00F82067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ивилизаций, </w:t>
      </w:r>
      <w:r>
        <w:rPr>
          <w:rFonts w:ascii="Times New Roman" w:hAnsi="Times New Roman" w:cs="Times New Roman"/>
          <w:sz w:val="28"/>
          <w:szCs w:val="28"/>
        </w:rPr>
        <w:t>логика создания которого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далась в диалоге А.И.Субетто и В.В</w:t>
      </w:r>
      <w:r w:rsidR="00101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Лукоянова в январе 2020 года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В этом диалоге отмечалось:</w:t>
      </w:r>
    </w:p>
    <w:p w14:paraId="0C8CEA92" w14:textId="52DB4DE7" w:rsidR="0016627E" w:rsidRPr="00E00D08" w:rsidRDefault="00E00D08" w:rsidP="0016627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«Нужно запустить во всех странах мира процесс создания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осферных университетов, и под эгидой ЮНЕСКО – Ноосферного 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верситета Цивилизаций, которые бы возглавили процесс ноосферного синтеза науки и образования, обеспечили п</w:t>
      </w:r>
      <w:r w:rsidR="007A4E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дготовку ученых, учителей и управляющих новой – ноосферной – формации»;</w:t>
      </w:r>
    </w:p>
    <w:p w14:paraId="150F8FC6" w14:textId="25729381" w:rsidR="00E00D08" w:rsidRDefault="00E00D08" w:rsidP="0016627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«…Ноосферный Университет Цивилизаций одновременно до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жен стать своеобразным научно-образовательным механизмом стано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ления ноосферной планетарной кооперации цивилизаций, через форм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рование мировой элиты, ноосф</w:t>
      </w:r>
      <w:r w:rsidR="007A4E7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рно-планетарно-мы</w:t>
      </w:r>
      <w:r w:rsidR="006E343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лящей и способной стать ядром становления Ноо</w:t>
      </w:r>
      <w:r w:rsidR="007A4E7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ферного Разума Человечества </w:t>
      </w:r>
      <w:r w:rsidR="004F49FF">
        <w:rPr>
          <w:rFonts w:ascii="Times New Roman" w:hAnsi="Times New Roman" w:cs="Times New Roman"/>
          <w:sz w:val="28"/>
          <w:szCs w:val="28"/>
        </w:rPr>
        <w:t>как Разума Би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9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феры и планеты Земля, обеспечивающего дальнейший эволюционн</w:t>
      </w:r>
      <w:r w:rsidR="004F49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прогресс Жизни на Земле и в Космосе.</w:t>
      </w:r>
    </w:p>
    <w:p w14:paraId="110B6344" w14:textId="77777777" w:rsidR="00E00D08" w:rsidRDefault="00E00D08" w:rsidP="00E00D0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0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 всегда надо помнить, что гармония – Закон Бытия </w:t>
      </w:r>
      <w:r w:rsidR="004F49FF">
        <w:rPr>
          <w:rFonts w:ascii="Times New Roman" w:hAnsi="Times New Roman" w:cs="Times New Roman"/>
          <w:sz w:val="28"/>
          <w:szCs w:val="28"/>
        </w:rPr>
        <w:t>Целого. И переход Биосферы в 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9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феру означает трансформацию Биосферной</w:t>
      </w:r>
      <w:r w:rsidR="004F49FF">
        <w:rPr>
          <w:rFonts w:ascii="Times New Roman" w:hAnsi="Times New Roman" w:cs="Times New Roman"/>
          <w:sz w:val="28"/>
          <w:szCs w:val="28"/>
        </w:rPr>
        <w:t xml:space="preserve"> Гарм</w:t>
      </w:r>
      <w:r w:rsidR="004F49FF">
        <w:rPr>
          <w:rFonts w:ascii="Times New Roman" w:hAnsi="Times New Roman" w:cs="Times New Roman"/>
          <w:sz w:val="28"/>
          <w:szCs w:val="28"/>
        </w:rPr>
        <w:t>о</w:t>
      </w:r>
      <w:r w:rsidR="004F49FF">
        <w:rPr>
          <w:rFonts w:ascii="Times New Roman" w:hAnsi="Times New Roman" w:cs="Times New Roman"/>
          <w:sz w:val="28"/>
          <w:szCs w:val="28"/>
        </w:rPr>
        <w:t>нии в Ноосферную, и в будущем – в Ноосферно-Космическую Гармонию. И разум человечества (вместе с наукой, культурой и образованием) станет её носителем» (конец цитаты).</w:t>
      </w:r>
    </w:p>
    <w:p w14:paraId="7CEBF45A" w14:textId="29DA1A97" w:rsidR="004F49FF" w:rsidRDefault="004F49FF" w:rsidP="00E00D0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думаем, что Ноосферный Союз Цивилизаций, создание которого – и означает переход к новой ноосферной парадигме истории и соответственно – стратегии экологического выживания человечества на Земле, </w:t>
      </w:r>
      <w:r w:rsidR="006E34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доминиров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Закона Кооперации</w:t>
      </w:r>
      <w:r w:rsidR="006E34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343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6E343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Мира без Войн и Насилия, должен стать одной из ведущих идей деятельности ООН на ближайшее 20-летие,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торое открывает начавш</w:t>
      </w:r>
      <w:r w:rsidR="00F820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йся 2021-й год. Научной базой для такого Союза может служить Ноосферизм, как планетарная идеология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века!</w:t>
      </w:r>
    </w:p>
    <w:p w14:paraId="33FEF4F7" w14:textId="77777777" w:rsidR="0000456C" w:rsidRDefault="0000456C" w:rsidP="0000456C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7A90B" w14:textId="77777777" w:rsidR="0000456C" w:rsidRDefault="0000456C" w:rsidP="0051651F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14:paraId="69CF1801" w14:textId="0DD59952" w:rsidR="0000456C" w:rsidRDefault="0000456C" w:rsidP="0000456C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об авторах</w:t>
      </w:r>
    </w:p>
    <w:p w14:paraId="48D8D619" w14:textId="77777777" w:rsidR="0000456C" w:rsidRDefault="0000456C" w:rsidP="0000456C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A60F6" w14:textId="733272EE" w:rsidR="0000456C" w:rsidRDefault="0000456C" w:rsidP="0000456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Субетто Александр Иванович</w:t>
      </w:r>
      <w:r>
        <w:rPr>
          <w:rFonts w:ascii="Times New Roman" w:hAnsi="Times New Roman" w:cs="Times New Roman"/>
          <w:sz w:val="28"/>
          <w:szCs w:val="28"/>
        </w:rPr>
        <w:t>: первый вице-президент Петровской академии наук  и искусств, почетный президент Ноосферной общественной академии наук, председатель Философского Совета Русского Космического Общества, действительный член Российской академии естественных наук, Международной академии психологических наук, Академии философии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зяйства, член Президиума Международного Высшего Ученого Совета, вице-президент Международной академии гармоничного развития человека (ЮНЕСКО), директор Центра Ноосферного Развития Северо-Западного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ститута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Президенте РФ, профессор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тории религии и теологии Института истории 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Ярослава Мудрого, профессор, доктор философских наук, доктор экономических наук, кандидат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наук, Заслуженный деятель науки РФ, Лауреат Премии Правительства РФ, </w:t>
      </w:r>
      <w:r w:rsidR="00F82067">
        <w:rPr>
          <w:rFonts w:ascii="Times New Roman" w:hAnsi="Times New Roman" w:cs="Times New Roman"/>
          <w:sz w:val="28"/>
          <w:szCs w:val="28"/>
        </w:rPr>
        <w:t xml:space="preserve">Лауреат Премии </w:t>
      </w:r>
      <w:proofErr w:type="spellStart"/>
      <w:r w:rsidR="00F82067">
        <w:rPr>
          <w:rFonts w:ascii="Times New Roman" w:hAnsi="Times New Roman" w:cs="Times New Roman"/>
          <w:sz w:val="28"/>
          <w:szCs w:val="28"/>
        </w:rPr>
        <w:t>П.А.Сорокина</w:t>
      </w:r>
      <w:proofErr w:type="spellEnd"/>
      <w:r w:rsidR="00F82067">
        <w:rPr>
          <w:rFonts w:ascii="Times New Roman" w:hAnsi="Times New Roman" w:cs="Times New Roman"/>
          <w:sz w:val="28"/>
          <w:szCs w:val="28"/>
        </w:rPr>
        <w:t xml:space="preserve">, Лауреат серебряной медали и премии Н.Д.Кондратьева,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F820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еждународной Золотой медали Мира имени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хатмы Ганди.</w:t>
      </w:r>
      <w:r w:rsidR="00F82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C7C5708" w14:textId="04134B0A" w:rsidR="0000456C" w:rsidRDefault="00F82067" w:rsidP="0000456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BD464" w14:textId="72995DBA" w:rsidR="0000456C" w:rsidRPr="0000456C" w:rsidRDefault="0000456C" w:rsidP="0000456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Шанти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Джаясекара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0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ректор Международного университета фунд</w:t>
      </w:r>
      <w:r w:rsidRPr="0000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ментального обучения (МУФО), </w:t>
      </w:r>
      <w:r w:rsidR="00F82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Международного Института И</w:t>
      </w:r>
      <w:r w:rsidR="00F82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82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теллектуальной Собственности (МИИС), </w:t>
      </w:r>
      <w:r w:rsidRPr="0000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Президиума Межд</w:t>
      </w:r>
      <w:r w:rsidRPr="0000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0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 Высшего Ученого Совета (МВУС), Сенатор Международного Парламента Безопасности и Мира по Международному образованию, Дире</w:t>
      </w:r>
      <w:r w:rsidRPr="0000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004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 Всемирных программ Международного Ареопага Искусств «АПОЛЛОН-ЮНЕСКО», Координатор программ Оксфордской Образовательной Сети и Глобального договора ООН, Посол Доброй Воли, Гранд-доктор философии (Оксфорд), Полный профессор (Оксфорд)</w:t>
      </w:r>
      <w:proofErr w:type="gramEnd"/>
    </w:p>
    <w:p w14:paraId="17B3DA6C" w14:textId="46218C52" w:rsidR="0000456C" w:rsidRDefault="0000456C" w:rsidP="00E00D0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90F62" w14:textId="2394075F" w:rsidR="0000456C" w:rsidRPr="0051651F" w:rsidRDefault="0000456C" w:rsidP="000045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56C">
        <w:rPr>
          <w:rFonts w:ascii="Times New Roman" w:hAnsi="Times New Roman" w:cs="Times New Roman"/>
          <w:b/>
          <w:bCs/>
          <w:sz w:val="28"/>
          <w:szCs w:val="28"/>
        </w:rPr>
        <w:t>Лукоянов</w:t>
      </w:r>
      <w:proofErr w:type="spellEnd"/>
      <w:r w:rsidRPr="0000456C">
        <w:rPr>
          <w:rFonts w:ascii="Times New Roman" w:hAnsi="Times New Roman" w:cs="Times New Roman"/>
          <w:b/>
          <w:bCs/>
          <w:sz w:val="28"/>
          <w:szCs w:val="28"/>
        </w:rPr>
        <w:t xml:space="preserve"> Виктор Витальевич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651F">
        <w:rPr>
          <w:rFonts w:ascii="Times New Roman" w:hAnsi="Times New Roman" w:cs="Times New Roman"/>
          <w:sz w:val="28"/>
          <w:szCs w:val="28"/>
        </w:rPr>
        <w:t>Президент Международной ассоциации выживания человечества (ЮНИСЕФ-ЮНЕСКО), президент Международной академии гармоничного развития человека (ЮНЕСКО), член Президиума Ноосферной общественной академии наук, Учёный Секретарь Президиума Международного Высшего Учёного Совета, Заслуженный испытатель и с</w:t>
      </w:r>
      <w:r w:rsidRPr="0051651F">
        <w:rPr>
          <w:rFonts w:ascii="Times New Roman" w:hAnsi="Times New Roman" w:cs="Times New Roman"/>
          <w:sz w:val="28"/>
          <w:szCs w:val="28"/>
        </w:rPr>
        <w:t>о</w:t>
      </w:r>
      <w:r w:rsidRPr="0051651F">
        <w:rPr>
          <w:rFonts w:ascii="Times New Roman" w:hAnsi="Times New Roman" w:cs="Times New Roman"/>
          <w:sz w:val="28"/>
          <w:szCs w:val="28"/>
        </w:rPr>
        <w:t xml:space="preserve">здатель космической техники, </w:t>
      </w:r>
      <w:r w:rsidR="00F82067">
        <w:rPr>
          <w:rFonts w:ascii="Times New Roman" w:hAnsi="Times New Roman" w:cs="Times New Roman"/>
          <w:sz w:val="28"/>
          <w:szCs w:val="28"/>
        </w:rPr>
        <w:t>г</w:t>
      </w:r>
      <w:r w:rsidRPr="0051651F">
        <w:rPr>
          <w:rFonts w:ascii="Times New Roman" w:hAnsi="Times New Roman" w:cs="Times New Roman"/>
          <w:sz w:val="28"/>
          <w:szCs w:val="28"/>
        </w:rPr>
        <w:t>енерал-полковник, доктор технических наук, доктор психологических наук, доктор педагогических наук, профессор, Гранд-доктор философии в области психологии, Гранд-доктор философии в области физики и математики, Полный профессор (Оксфордская образов</w:t>
      </w:r>
      <w:r w:rsidRPr="0051651F">
        <w:rPr>
          <w:rFonts w:ascii="Times New Roman" w:hAnsi="Times New Roman" w:cs="Times New Roman"/>
          <w:sz w:val="28"/>
          <w:szCs w:val="28"/>
        </w:rPr>
        <w:t>а</w:t>
      </w:r>
      <w:r w:rsidRPr="0051651F">
        <w:rPr>
          <w:rFonts w:ascii="Times New Roman" w:hAnsi="Times New Roman" w:cs="Times New Roman"/>
          <w:sz w:val="28"/>
          <w:szCs w:val="28"/>
        </w:rPr>
        <w:t>тельная сеть</w:t>
      </w:r>
      <w:proofErr w:type="gramEnd"/>
      <w:r w:rsidRPr="0051651F">
        <w:rPr>
          <w:rFonts w:ascii="Times New Roman" w:hAnsi="Times New Roman" w:cs="Times New Roman"/>
          <w:sz w:val="28"/>
          <w:szCs w:val="28"/>
        </w:rPr>
        <w:t>), Гранд-доктор философии в области телеологии и эмерджен</w:t>
      </w:r>
      <w:r w:rsidRPr="0051651F">
        <w:rPr>
          <w:rFonts w:ascii="Times New Roman" w:hAnsi="Times New Roman" w:cs="Times New Roman"/>
          <w:sz w:val="28"/>
          <w:szCs w:val="28"/>
        </w:rPr>
        <w:t>т</w:t>
      </w:r>
      <w:r w:rsidRPr="0051651F">
        <w:rPr>
          <w:rFonts w:ascii="Times New Roman" w:hAnsi="Times New Roman" w:cs="Times New Roman"/>
          <w:sz w:val="28"/>
          <w:szCs w:val="28"/>
        </w:rPr>
        <w:t>ной психологии (США),  автор более 500 научных и публицистических р</w:t>
      </w:r>
      <w:r w:rsidRPr="0051651F">
        <w:rPr>
          <w:rFonts w:ascii="Times New Roman" w:hAnsi="Times New Roman" w:cs="Times New Roman"/>
          <w:sz w:val="28"/>
          <w:szCs w:val="28"/>
        </w:rPr>
        <w:t>а</w:t>
      </w:r>
      <w:r w:rsidRPr="0051651F">
        <w:rPr>
          <w:rFonts w:ascii="Times New Roman" w:hAnsi="Times New Roman" w:cs="Times New Roman"/>
          <w:sz w:val="28"/>
          <w:szCs w:val="28"/>
        </w:rPr>
        <w:t>бот, Дипломатический консул Международного Парламента Безопасности и Мир</w:t>
      </w:r>
      <w:r w:rsidR="00F82067">
        <w:rPr>
          <w:rFonts w:ascii="Times New Roman" w:hAnsi="Times New Roman" w:cs="Times New Roman"/>
          <w:sz w:val="28"/>
          <w:szCs w:val="28"/>
        </w:rPr>
        <w:t>а</w:t>
      </w:r>
      <w:r w:rsidRPr="0051651F">
        <w:rPr>
          <w:rFonts w:ascii="Times New Roman" w:hAnsi="Times New Roman" w:cs="Times New Roman"/>
          <w:sz w:val="28"/>
          <w:szCs w:val="28"/>
        </w:rPr>
        <w:t>.</w:t>
      </w:r>
    </w:p>
    <w:p w14:paraId="295005BC" w14:textId="77777777" w:rsidR="0000456C" w:rsidRPr="005B49CF" w:rsidRDefault="0000456C" w:rsidP="000045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110B3F" w14:textId="7DF8BCC2" w:rsidR="0000456C" w:rsidRPr="004F49FF" w:rsidRDefault="0000456C" w:rsidP="00E00D0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456C" w:rsidRPr="004F49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C5A2B" w14:textId="77777777" w:rsidR="00CB034E" w:rsidRDefault="00CB034E" w:rsidP="002412B1">
      <w:pPr>
        <w:spacing w:after="0" w:line="240" w:lineRule="auto"/>
      </w:pPr>
      <w:r>
        <w:separator/>
      </w:r>
    </w:p>
  </w:endnote>
  <w:endnote w:type="continuationSeparator" w:id="0">
    <w:p w14:paraId="476A240D" w14:textId="77777777" w:rsidR="00CB034E" w:rsidRDefault="00CB034E" w:rsidP="002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6B9C" w14:textId="77777777" w:rsidR="00CB034E" w:rsidRDefault="00CB034E" w:rsidP="002412B1">
      <w:pPr>
        <w:spacing w:after="0" w:line="240" w:lineRule="auto"/>
      </w:pPr>
      <w:r>
        <w:separator/>
      </w:r>
    </w:p>
  </w:footnote>
  <w:footnote w:type="continuationSeparator" w:id="0">
    <w:p w14:paraId="7EC9A97C" w14:textId="77777777" w:rsidR="00CB034E" w:rsidRDefault="00CB034E" w:rsidP="002412B1">
      <w:pPr>
        <w:spacing w:after="0" w:line="240" w:lineRule="auto"/>
      </w:pPr>
      <w:r>
        <w:continuationSeparator/>
      </w:r>
    </w:p>
  </w:footnote>
  <w:footnote w:id="1">
    <w:p w14:paraId="10E3C031" w14:textId="77777777" w:rsidR="00792087" w:rsidRPr="00792087" w:rsidRDefault="002412B1" w:rsidP="005A3780">
      <w:pPr>
        <w:pStyle w:val="a3"/>
        <w:jc w:val="both"/>
        <w:rPr>
          <w:rFonts w:ascii="Times New Roman" w:hAnsi="Times New Roman" w:cs="Times New Roman"/>
        </w:rPr>
      </w:pPr>
      <w:r w:rsidRPr="005A3780">
        <w:rPr>
          <w:rStyle w:val="a6"/>
          <w:rFonts w:ascii="Times New Roman" w:hAnsi="Times New Roman" w:cs="Times New Roman"/>
        </w:rPr>
        <w:footnoteRef/>
      </w:r>
      <w:r w:rsidRPr="005A3780">
        <w:rPr>
          <w:rFonts w:ascii="Times New Roman" w:hAnsi="Times New Roman" w:cs="Times New Roman"/>
        </w:rPr>
        <w:t xml:space="preserve"> </w:t>
      </w:r>
      <w:r w:rsidR="00C2603E" w:rsidRPr="00792087">
        <w:rPr>
          <w:rFonts w:ascii="Times New Roman" w:hAnsi="Times New Roman" w:cs="Times New Roman"/>
        </w:rPr>
        <w:t>Ноосферизм как теоретическая система подкреплена международными патентами:</w:t>
      </w:r>
      <w:r w:rsidR="00792087" w:rsidRPr="00792087">
        <w:rPr>
          <w:rFonts w:ascii="Times New Roman" w:hAnsi="Times New Roman" w:cs="Times New Roman"/>
        </w:rPr>
        <w:t xml:space="preserve"> </w:t>
      </w:r>
    </w:p>
    <w:p w14:paraId="12C4DD8D" w14:textId="77777777" w:rsidR="00AF2D0D" w:rsidRDefault="00792087" w:rsidP="00AF2D0D">
      <w:pPr>
        <w:pStyle w:val="a3"/>
        <w:ind w:firstLine="284"/>
        <w:jc w:val="both"/>
        <w:rPr>
          <w:rFonts w:ascii="Times New Roman" w:hAnsi="Times New Roman" w:cs="Times New Roman"/>
          <w:lang w:val="en-US"/>
        </w:rPr>
      </w:pPr>
      <w:r w:rsidRPr="00F82067">
        <w:rPr>
          <w:rFonts w:ascii="Times New Roman" w:hAnsi="Times New Roman" w:cs="Times New Roman"/>
          <w:lang w:val="en-US"/>
        </w:rPr>
        <w:t xml:space="preserve">International Patent </w:t>
      </w:r>
      <w:proofErr w:type="gramStart"/>
      <w:r w:rsidRPr="00F82067">
        <w:rPr>
          <w:rFonts w:ascii="Times New Roman" w:hAnsi="Times New Roman" w:cs="Times New Roman"/>
          <w:lang w:val="en-US"/>
        </w:rPr>
        <w:t>For</w:t>
      </w:r>
      <w:proofErr w:type="gramEnd"/>
      <w:r w:rsidRPr="00F82067">
        <w:rPr>
          <w:rFonts w:ascii="Times New Roman" w:hAnsi="Times New Roman" w:cs="Times New Roman"/>
          <w:lang w:val="en-US"/>
        </w:rPr>
        <w:t xml:space="preserve"> Discovery №037/23.011. </w:t>
      </w:r>
      <w:proofErr w:type="gramStart"/>
      <w:r w:rsidRPr="00792087">
        <w:rPr>
          <w:rFonts w:ascii="Times New Roman" w:hAnsi="Times New Roman" w:cs="Times New Roman"/>
          <w:lang w:val="en-US"/>
        </w:rPr>
        <w:t>In The Sphere of The Noospheric Harmony (Patent holder Non-state Educational International University of Fundamental Studies).</w:t>
      </w:r>
      <w:proofErr w:type="gramEnd"/>
      <w:r w:rsidRPr="007920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087">
        <w:rPr>
          <w:rFonts w:ascii="Times New Roman" w:hAnsi="Times New Roman" w:cs="Times New Roman"/>
          <w:lang w:val="en-US"/>
        </w:rPr>
        <w:t>Patenter</w:t>
      </w:r>
      <w:proofErr w:type="spellEnd"/>
      <w:r w:rsidRPr="00792087">
        <w:rPr>
          <w:rFonts w:ascii="Times New Roman" w:hAnsi="Times New Roman" w:cs="Times New Roman"/>
          <w:lang w:val="en-US"/>
        </w:rPr>
        <w:t xml:space="preserve"> and author: A</w:t>
      </w:r>
      <w:r w:rsidRPr="00792087">
        <w:rPr>
          <w:rFonts w:ascii="Times New Roman" w:hAnsi="Times New Roman" w:cs="Times New Roman"/>
          <w:lang w:val="en-US"/>
        </w:rPr>
        <w:t>u</w:t>
      </w:r>
      <w:r w:rsidRPr="00792087">
        <w:rPr>
          <w:rFonts w:ascii="Times New Roman" w:hAnsi="Times New Roman" w:cs="Times New Roman"/>
          <w:lang w:val="en-US"/>
        </w:rPr>
        <w:t xml:space="preserve">thor: Subetto </w:t>
      </w:r>
      <w:proofErr w:type="spellStart"/>
      <w:r w:rsidRPr="00792087">
        <w:rPr>
          <w:rFonts w:ascii="Times New Roman" w:hAnsi="Times New Roman" w:cs="Times New Roman"/>
          <w:lang w:val="en-US"/>
        </w:rPr>
        <w:t>Aleksander</w:t>
      </w:r>
      <w:proofErr w:type="spellEnd"/>
      <w:r w:rsidRPr="00792087">
        <w:rPr>
          <w:rFonts w:ascii="Times New Roman" w:hAnsi="Times New Roman" w:cs="Times New Roman"/>
          <w:lang w:val="en-US"/>
        </w:rPr>
        <w:t xml:space="preserve"> Grand Ph.D. Full professor, Member of the Academy of Sciences. </w:t>
      </w:r>
      <w:proofErr w:type="gramStart"/>
      <w:r w:rsidRPr="00792087">
        <w:rPr>
          <w:rFonts w:ascii="Times New Roman" w:hAnsi="Times New Roman" w:cs="Times New Roman"/>
          <w:lang w:val="en-US"/>
        </w:rPr>
        <w:t>Application №037/23.011.</w:t>
      </w:r>
      <w:proofErr w:type="gramEnd"/>
      <w:r w:rsidRPr="00792087">
        <w:rPr>
          <w:rFonts w:ascii="Times New Roman" w:hAnsi="Times New Roman" w:cs="Times New Roman"/>
          <w:lang w:val="en-US"/>
        </w:rPr>
        <w:t xml:space="preserve"> Discovery Priority on October 27, 2013.  </w:t>
      </w:r>
    </w:p>
    <w:p w14:paraId="44568830" w14:textId="48E1A006" w:rsidR="002412B1" w:rsidRPr="00AF2D0D" w:rsidRDefault="00792087" w:rsidP="00AF2D0D">
      <w:pPr>
        <w:pStyle w:val="a3"/>
        <w:ind w:firstLine="284"/>
        <w:jc w:val="both"/>
        <w:rPr>
          <w:rFonts w:ascii="Times New Roman" w:hAnsi="Times New Roman" w:cs="Times New Roman"/>
          <w:lang w:val="en-US"/>
        </w:rPr>
      </w:pPr>
      <w:r w:rsidRPr="00792087">
        <w:rPr>
          <w:rFonts w:ascii="Times New Roman" w:hAnsi="Times New Roman" w:cs="Times New Roman"/>
          <w:lang w:val="en-US"/>
        </w:rPr>
        <w:t xml:space="preserve">International Patent on Discovery №089/23.011. </w:t>
      </w:r>
      <w:proofErr w:type="spellStart"/>
      <w:proofErr w:type="gramStart"/>
      <w:r w:rsidRPr="00792087">
        <w:rPr>
          <w:rFonts w:ascii="Times New Roman" w:hAnsi="Times New Roman" w:cs="Times New Roman"/>
          <w:lang w:val="en-US"/>
        </w:rPr>
        <w:t>Megacosmic</w:t>
      </w:r>
      <w:proofErr w:type="spellEnd"/>
      <w:r w:rsidRPr="00792087">
        <w:rPr>
          <w:rFonts w:ascii="Times New Roman" w:hAnsi="Times New Roman" w:cs="Times New Roman"/>
          <w:lang w:val="en-US"/>
        </w:rPr>
        <w:t xml:space="preserve"> precognition of Alexander Subetto.</w:t>
      </w:r>
      <w:proofErr w:type="gramEnd"/>
      <w:r w:rsidRPr="007920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2087">
        <w:rPr>
          <w:rFonts w:ascii="Times New Roman" w:hAnsi="Times New Roman" w:cs="Times New Roman"/>
          <w:lang w:val="en-US"/>
        </w:rPr>
        <w:t>P</w:t>
      </w:r>
      <w:r w:rsidRPr="00792087">
        <w:rPr>
          <w:rFonts w:ascii="Times New Roman" w:hAnsi="Times New Roman" w:cs="Times New Roman"/>
          <w:lang w:val="en-US"/>
        </w:rPr>
        <w:t>a</w:t>
      </w:r>
      <w:r w:rsidRPr="00792087">
        <w:rPr>
          <w:rFonts w:ascii="Times New Roman" w:hAnsi="Times New Roman" w:cs="Times New Roman"/>
          <w:lang w:val="en-US"/>
        </w:rPr>
        <w:t>tenter</w:t>
      </w:r>
      <w:proofErr w:type="spellEnd"/>
      <w:r w:rsidRPr="00792087">
        <w:rPr>
          <w:rFonts w:ascii="Times New Roman" w:hAnsi="Times New Roman" w:cs="Times New Roman"/>
          <w:lang w:val="en-US"/>
        </w:rPr>
        <w:t xml:space="preserve"> and Author: Prof. Subetto Alexander (RU), Grand Ph.D., Full professor, Member of the </w:t>
      </w:r>
      <w:proofErr w:type="spellStart"/>
      <w:r w:rsidRPr="00792087">
        <w:rPr>
          <w:rFonts w:ascii="Times New Roman" w:hAnsi="Times New Roman" w:cs="Times New Roman"/>
          <w:lang w:val="en-US"/>
        </w:rPr>
        <w:t>Acafemy</w:t>
      </w:r>
      <w:proofErr w:type="spellEnd"/>
      <w:r w:rsidRPr="00792087">
        <w:rPr>
          <w:rFonts w:ascii="Times New Roman" w:hAnsi="Times New Roman" w:cs="Times New Roman"/>
          <w:lang w:val="en-US"/>
        </w:rPr>
        <w:t xml:space="preserve"> of Sciences, Full professor of Oxford. </w:t>
      </w:r>
      <w:proofErr w:type="gramStart"/>
      <w:r w:rsidRPr="00AF2D0D">
        <w:rPr>
          <w:rFonts w:ascii="Times New Roman" w:hAnsi="Times New Roman" w:cs="Times New Roman"/>
          <w:lang w:val="en-US"/>
        </w:rPr>
        <w:t>Application №089/23.011.</w:t>
      </w:r>
      <w:proofErr w:type="gramEnd"/>
      <w:r w:rsidRPr="00AF2D0D">
        <w:rPr>
          <w:rFonts w:ascii="Times New Roman" w:hAnsi="Times New Roman" w:cs="Times New Roman"/>
          <w:lang w:val="en-US"/>
        </w:rPr>
        <w:t xml:space="preserve"> Discovery on 27 November, 2014.</w:t>
      </w:r>
    </w:p>
  </w:footnote>
  <w:footnote w:id="2">
    <w:p w14:paraId="46B36CAF" w14:textId="022B7D8B" w:rsidR="0016627E" w:rsidRPr="006E3435" w:rsidRDefault="0016627E" w:rsidP="006E343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F82067">
        <w:rPr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Субетто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А</w:t>
      </w:r>
      <w:r w:rsidRPr="00F82067">
        <w:rPr>
          <w:rFonts w:ascii="Times New Roman" w:hAnsi="Times New Roman" w:cs="Times New Roman"/>
          <w:lang w:val="en-US"/>
        </w:rPr>
        <w:t>.</w:t>
      </w:r>
      <w:r w:rsidRPr="006E3435">
        <w:rPr>
          <w:rFonts w:ascii="Times New Roman" w:hAnsi="Times New Roman" w:cs="Times New Roman"/>
        </w:rPr>
        <w:t>И</w:t>
      </w:r>
      <w:r w:rsidR="006E3435" w:rsidRPr="00F82067">
        <w:rPr>
          <w:rFonts w:ascii="Times New Roman" w:hAnsi="Times New Roman" w:cs="Times New Roman"/>
          <w:lang w:val="en-US"/>
        </w:rPr>
        <w:t>.</w:t>
      </w:r>
      <w:r w:rsidRPr="00F8206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E3435">
        <w:rPr>
          <w:rFonts w:ascii="Times New Roman" w:hAnsi="Times New Roman" w:cs="Times New Roman"/>
        </w:rPr>
        <w:t>Лукоянов</w:t>
      </w:r>
      <w:proofErr w:type="spellEnd"/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В</w:t>
      </w:r>
      <w:r w:rsidRPr="00F82067">
        <w:rPr>
          <w:rFonts w:ascii="Times New Roman" w:hAnsi="Times New Roman" w:cs="Times New Roman"/>
          <w:lang w:val="en-US"/>
        </w:rPr>
        <w:t>.</w:t>
      </w:r>
      <w:r w:rsidRPr="006E3435">
        <w:rPr>
          <w:rFonts w:ascii="Times New Roman" w:hAnsi="Times New Roman" w:cs="Times New Roman"/>
        </w:rPr>
        <w:t>В</w:t>
      </w:r>
      <w:r w:rsidRPr="00F82067">
        <w:rPr>
          <w:rFonts w:ascii="Times New Roman" w:hAnsi="Times New Roman" w:cs="Times New Roman"/>
          <w:lang w:val="en-US"/>
        </w:rPr>
        <w:t xml:space="preserve">. </w:t>
      </w:r>
      <w:r w:rsidRPr="006E3435">
        <w:rPr>
          <w:rFonts w:ascii="Times New Roman" w:hAnsi="Times New Roman" w:cs="Times New Roman"/>
        </w:rPr>
        <w:t>Ноосферный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университет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цивилизаций</w:t>
      </w:r>
      <w:r w:rsidRPr="00F82067">
        <w:rPr>
          <w:rFonts w:ascii="Times New Roman" w:hAnsi="Times New Roman" w:cs="Times New Roman"/>
          <w:lang w:val="en-US"/>
        </w:rPr>
        <w:t xml:space="preserve">// </w:t>
      </w:r>
      <w:r w:rsidRPr="006E3435">
        <w:rPr>
          <w:rFonts w:ascii="Times New Roman" w:hAnsi="Times New Roman" w:cs="Times New Roman"/>
        </w:rPr>
        <w:t>В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3435">
        <w:rPr>
          <w:rFonts w:ascii="Times New Roman" w:hAnsi="Times New Roman" w:cs="Times New Roman"/>
        </w:rPr>
        <w:t>кн</w:t>
      </w:r>
      <w:proofErr w:type="spellEnd"/>
      <w:r w:rsidRPr="00F82067">
        <w:rPr>
          <w:rFonts w:ascii="Times New Roman" w:hAnsi="Times New Roman" w:cs="Times New Roman"/>
          <w:lang w:val="en-US"/>
        </w:rPr>
        <w:t xml:space="preserve">.: </w:t>
      </w:r>
      <w:r w:rsidRPr="006E3435">
        <w:rPr>
          <w:rFonts w:ascii="Times New Roman" w:hAnsi="Times New Roman" w:cs="Times New Roman"/>
        </w:rPr>
        <w:t>Субетто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А</w:t>
      </w:r>
      <w:r w:rsidRPr="00F82067">
        <w:rPr>
          <w:rFonts w:ascii="Times New Roman" w:hAnsi="Times New Roman" w:cs="Times New Roman"/>
          <w:lang w:val="en-US"/>
        </w:rPr>
        <w:t>.</w:t>
      </w:r>
      <w:r w:rsidRPr="006E3435">
        <w:rPr>
          <w:rFonts w:ascii="Times New Roman" w:hAnsi="Times New Roman" w:cs="Times New Roman"/>
        </w:rPr>
        <w:t>И</w:t>
      </w:r>
      <w:r w:rsidRPr="00F82067">
        <w:rPr>
          <w:rFonts w:ascii="Times New Roman" w:hAnsi="Times New Roman" w:cs="Times New Roman"/>
          <w:lang w:val="en-US"/>
        </w:rPr>
        <w:t xml:space="preserve">. </w:t>
      </w:r>
      <w:r w:rsidRPr="006E3435">
        <w:rPr>
          <w:rFonts w:ascii="Times New Roman" w:hAnsi="Times New Roman" w:cs="Times New Roman"/>
        </w:rPr>
        <w:t>Зак</w:t>
      </w:r>
      <w:r w:rsidRPr="006E3435">
        <w:rPr>
          <w:rFonts w:ascii="Times New Roman" w:hAnsi="Times New Roman" w:cs="Times New Roman"/>
        </w:rPr>
        <w:t>о</w:t>
      </w:r>
      <w:r w:rsidRPr="006E3435">
        <w:rPr>
          <w:rFonts w:ascii="Times New Roman" w:hAnsi="Times New Roman" w:cs="Times New Roman"/>
        </w:rPr>
        <w:t>ны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E3435">
        <w:rPr>
          <w:rFonts w:ascii="Times New Roman" w:hAnsi="Times New Roman" w:cs="Times New Roman"/>
        </w:rPr>
        <w:t>творческого</w:t>
      </w:r>
      <w:proofErr w:type="gramEnd"/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развития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и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Ноосферный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Университет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r w:rsidRPr="006E3435">
        <w:rPr>
          <w:rFonts w:ascii="Times New Roman" w:hAnsi="Times New Roman" w:cs="Times New Roman"/>
        </w:rPr>
        <w:t>Цивилизаций</w:t>
      </w:r>
      <w:r w:rsidRPr="00F82067">
        <w:rPr>
          <w:rFonts w:ascii="Times New Roman" w:hAnsi="Times New Roman" w:cs="Times New Roman"/>
          <w:lang w:val="en-US"/>
        </w:rPr>
        <w:t xml:space="preserve">/ </w:t>
      </w:r>
      <w:r w:rsidRPr="006E3435">
        <w:rPr>
          <w:rFonts w:ascii="Times New Roman" w:hAnsi="Times New Roman" w:cs="Times New Roman"/>
        </w:rPr>
        <w:t>Под</w:t>
      </w:r>
      <w:r w:rsidRPr="00F820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3435">
        <w:rPr>
          <w:rFonts w:ascii="Times New Roman" w:hAnsi="Times New Roman" w:cs="Times New Roman"/>
        </w:rPr>
        <w:t>науч</w:t>
      </w:r>
      <w:proofErr w:type="spellEnd"/>
      <w:r w:rsidRPr="00F8206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6E3435">
        <w:rPr>
          <w:rFonts w:ascii="Times New Roman" w:hAnsi="Times New Roman" w:cs="Times New Roman"/>
        </w:rPr>
        <w:t>р</w:t>
      </w:r>
      <w:r w:rsidRPr="006E3435">
        <w:rPr>
          <w:rFonts w:ascii="Times New Roman" w:hAnsi="Times New Roman" w:cs="Times New Roman"/>
        </w:rPr>
        <w:t>ед</w:t>
      </w:r>
      <w:proofErr w:type="spellEnd"/>
      <w:r w:rsidRPr="00F82067">
        <w:rPr>
          <w:rFonts w:ascii="Times New Roman" w:hAnsi="Times New Roman" w:cs="Times New Roman"/>
          <w:lang w:val="en-US"/>
        </w:rPr>
        <w:t xml:space="preserve">. </w:t>
      </w:r>
      <w:r w:rsidRPr="006E3435">
        <w:rPr>
          <w:rFonts w:ascii="Times New Roman" w:hAnsi="Times New Roman" w:cs="Times New Roman"/>
        </w:rPr>
        <w:t>В</w:t>
      </w:r>
      <w:r w:rsidRPr="006E3435">
        <w:rPr>
          <w:rFonts w:ascii="Times New Roman" w:hAnsi="Times New Roman" w:cs="Times New Roman"/>
          <w:lang w:val="en-US"/>
        </w:rPr>
        <w:t>.</w:t>
      </w:r>
      <w:r w:rsidRPr="006E3435">
        <w:rPr>
          <w:rFonts w:ascii="Times New Roman" w:hAnsi="Times New Roman" w:cs="Times New Roman"/>
        </w:rPr>
        <w:t>В</w:t>
      </w:r>
      <w:r w:rsidRPr="006E3435">
        <w:rPr>
          <w:rFonts w:ascii="Times New Roman" w:hAnsi="Times New Roman" w:cs="Times New Roman"/>
          <w:lang w:val="en-US"/>
        </w:rPr>
        <w:t>.</w:t>
      </w:r>
      <w:r w:rsidRPr="006E3435">
        <w:rPr>
          <w:rFonts w:ascii="Times New Roman" w:hAnsi="Times New Roman" w:cs="Times New Roman"/>
        </w:rPr>
        <w:t>Концевого</w:t>
      </w:r>
      <w:r w:rsidRPr="006E3435">
        <w:rPr>
          <w:rFonts w:ascii="Times New Roman" w:hAnsi="Times New Roman" w:cs="Times New Roman"/>
          <w:lang w:val="en-US"/>
        </w:rPr>
        <w:t xml:space="preserve">. – </w:t>
      </w:r>
      <w:r w:rsidRPr="006E3435">
        <w:rPr>
          <w:rFonts w:ascii="Times New Roman" w:hAnsi="Times New Roman" w:cs="Times New Roman"/>
        </w:rPr>
        <w:t>СПб</w:t>
      </w:r>
      <w:proofErr w:type="gramStart"/>
      <w:r w:rsidRPr="006E3435">
        <w:rPr>
          <w:rFonts w:ascii="Times New Roman" w:hAnsi="Times New Roman" w:cs="Times New Roman"/>
          <w:lang w:val="en-US"/>
        </w:rPr>
        <w:t xml:space="preserve">.: </w:t>
      </w:r>
      <w:proofErr w:type="gramEnd"/>
      <w:r w:rsidRPr="006E3435">
        <w:rPr>
          <w:rFonts w:ascii="Times New Roman" w:hAnsi="Times New Roman" w:cs="Times New Roman"/>
        </w:rPr>
        <w:t>Астерион</w:t>
      </w:r>
      <w:r w:rsidRPr="006E3435">
        <w:rPr>
          <w:rFonts w:ascii="Times New Roman" w:hAnsi="Times New Roman" w:cs="Times New Roman"/>
          <w:lang w:val="en-US"/>
        </w:rPr>
        <w:t xml:space="preserve">, 2020. – </w:t>
      </w:r>
      <w:r w:rsidRPr="006E3435">
        <w:rPr>
          <w:rFonts w:ascii="Times New Roman" w:hAnsi="Times New Roman" w:cs="Times New Roman"/>
        </w:rPr>
        <w:t>с</w:t>
      </w:r>
      <w:r w:rsidRPr="006E3435">
        <w:rPr>
          <w:rFonts w:ascii="Times New Roman" w:hAnsi="Times New Roman" w:cs="Times New Roman"/>
          <w:lang w:val="en-US"/>
        </w:rPr>
        <w:t>. 26 - 39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24721"/>
      <w:docPartObj>
        <w:docPartGallery w:val="Page Numbers (Top of Page)"/>
        <w:docPartUnique/>
      </w:docPartObj>
    </w:sdtPr>
    <w:sdtEndPr/>
    <w:sdtContent>
      <w:p w14:paraId="18F470DF" w14:textId="72B3DA49" w:rsidR="005A3780" w:rsidRDefault="005A37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E35">
          <w:rPr>
            <w:noProof/>
          </w:rPr>
          <w:t>4</w:t>
        </w:r>
        <w:r>
          <w:fldChar w:fldCharType="end"/>
        </w:r>
      </w:p>
    </w:sdtContent>
  </w:sdt>
  <w:p w14:paraId="19B26D11" w14:textId="77777777" w:rsidR="005A3780" w:rsidRDefault="005A37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BB2"/>
    <w:multiLevelType w:val="hybridMultilevel"/>
    <w:tmpl w:val="8F5C52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B1"/>
    <w:rsid w:val="0000456C"/>
    <w:rsid w:val="00101B09"/>
    <w:rsid w:val="0016627E"/>
    <w:rsid w:val="002412B1"/>
    <w:rsid w:val="003A1D7A"/>
    <w:rsid w:val="004F49FF"/>
    <w:rsid w:val="0051651F"/>
    <w:rsid w:val="00597BAB"/>
    <w:rsid w:val="005A3780"/>
    <w:rsid w:val="005D7378"/>
    <w:rsid w:val="006E3435"/>
    <w:rsid w:val="006F4EEB"/>
    <w:rsid w:val="00717E35"/>
    <w:rsid w:val="00775E34"/>
    <w:rsid w:val="00792087"/>
    <w:rsid w:val="007A4E79"/>
    <w:rsid w:val="008A1B88"/>
    <w:rsid w:val="00A04901"/>
    <w:rsid w:val="00AF2D0D"/>
    <w:rsid w:val="00BC6761"/>
    <w:rsid w:val="00C2603E"/>
    <w:rsid w:val="00C34370"/>
    <w:rsid w:val="00CB034E"/>
    <w:rsid w:val="00DA5A7F"/>
    <w:rsid w:val="00DC7AA8"/>
    <w:rsid w:val="00E00D08"/>
    <w:rsid w:val="00E22449"/>
    <w:rsid w:val="00F02734"/>
    <w:rsid w:val="00F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6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2B1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12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12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12B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A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780"/>
  </w:style>
  <w:style w:type="paragraph" w:styleId="a9">
    <w:name w:val="footer"/>
    <w:basedOn w:val="a"/>
    <w:link w:val="aa"/>
    <w:uiPriority w:val="99"/>
    <w:unhideWhenUsed/>
    <w:rsid w:val="005A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2B1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12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12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12B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A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780"/>
  </w:style>
  <w:style w:type="paragraph" w:styleId="a9">
    <w:name w:val="footer"/>
    <w:basedOn w:val="a"/>
    <w:link w:val="aa"/>
    <w:uiPriority w:val="99"/>
    <w:unhideWhenUsed/>
    <w:rsid w:val="005A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256-F8CB-4165-ABD7-383C6803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ВладимирЪ</cp:lastModifiedBy>
  <cp:revision>14</cp:revision>
  <dcterms:created xsi:type="dcterms:W3CDTF">2021-01-08T10:00:00Z</dcterms:created>
  <dcterms:modified xsi:type="dcterms:W3CDTF">2021-01-11T14:33:00Z</dcterms:modified>
</cp:coreProperties>
</file>