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3" w:rsidRDefault="000A5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113020" cy="2286000"/>
                <wp:effectExtent l="0" t="0" r="0" b="0"/>
                <wp:docPr id="1" name="Рисунок 1" descr="Санкт-Петербургский политический дискуссионный клуб обсудит образ России будуще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Санкт-Петербургский политический дискуссионный клуб обсудит образ России будущего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11302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02.6pt;height:180.0pt;" stroked="f">
                <v:path textboxrect="0,0,0,0"/>
                <v:imagedata r:id="rId10" o:title=""/>
              </v:shape>
            </w:pict>
          </mc:Fallback>
        </mc:AlternateContent>
      </w:r>
    </w:p>
    <w:p w:rsidR="001E4C63" w:rsidRDefault="001E4C63">
      <w:pPr>
        <w:rPr>
          <w:rFonts w:ascii="Times New Roman" w:hAnsi="Times New Roman" w:cs="Times New Roman"/>
          <w:b/>
          <w:sz w:val="28"/>
          <w:szCs w:val="28"/>
        </w:rPr>
      </w:pPr>
    </w:p>
    <w:p w:rsidR="001E4C63" w:rsidRDefault="000A5CA2">
      <w:pPr>
        <w:pStyle w:val="1"/>
        <w:jc w:val="center"/>
        <w:rPr>
          <w:color w:val="1F497D"/>
          <w:sz w:val="36"/>
        </w:rPr>
      </w:pPr>
      <w:r>
        <w:rPr>
          <w:color w:val="1F497D" w:themeColor="text2"/>
          <w:sz w:val="36"/>
          <w:szCs w:val="28"/>
        </w:rPr>
        <w:t>РОССИЯ: ОБРАЗ БУДУЩЕГО И ВЕКТОРЫ РАЗВИТИЯ</w:t>
      </w:r>
    </w:p>
    <w:p w:rsidR="001E4C63" w:rsidRDefault="000A5CA2">
      <w:pPr>
        <w:pStyle w:val="2"/>
        <w:jc w:val="center"/>
        <w:rPr>
          <w:b/>
          <w:color w:val="FF0000"/>
        </w:rPr>
      </w:pPr>
      <w:r>
        <w:rPr>
          <w:b/>
          <w:color w:val="FF0000"/>
          <w:szCs w:val="28"/>
        </w:rPr>
        <w:t xml:space="preserve">МЕМОРАНДУМ </w:t>
      </w:r>
    </w:p>
    <w:p w:rsidR="001E4C63" w:rsidRDefault="000A5CA2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(предлагается для широкого обсуждения участниками заседания Дискуссионного политического Клуба при СПб ГК КПРФ</w:t>
      </w:r>
      <w:r w:rsidR="00D91AFA">
        <w:rPr>
          <w:rFonts w:ascii="Times New Roman" w:hAnsi="Times New Roman" w:cs="Times New Roman"/>
          <w:b/>
          <w:sz w:val="28"/>
          <w:szCs w:val="28"/>
        </w:rPr>
        <w:t xml:space="preserve">, проведенного при содействии СПб отделения ВСД «Русский Лад» и </w:t>
      </w:r>
      <w:r w:rsidR="00D91AFA" w:rsidRPr="00D91AFA">
        <w:rPr>
          <w:rFonts w:ascii="Times New Roman" w:hAnsi="Times New Roman" w:cs="Times New Roman"/>
          <w:b/>
          <w:sz w:val="28"/>
          <w:szCs w:val="28"/>
        </w:rPr>
        <w:t>ПОО "Крылья Родины"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C63" w:rsidRDefault="000A5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10.03.2022</w:t>
      </w:r>
    </w:p>
    <w:p w:rsidR="001E4C63" w:rsidRDefault="001E4C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C63" w:rsidRDefault="000A5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Девиз глобального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От мирового господства</w:t>
      </w:r>
    </w:p>
    <w:p w:rsidR="001E4C63" w:rsidRDefault="000A5C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мировому сотворчеству</w:t>
      </w:r>
    </w:p>
    <w:p w:rsidR="001E4C63" w:rsidRDefault="000A5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Высокая мечта человечества: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Жить счастливо вместе</w:t>
      </w:r>
    </w:p>
    <w:p w:rsidR="001E4C63" w:rsidRDefault="000A5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царстве Правды, Природы</w:t>
      </w:r>
    </w:p>
    <w:p w:rsidR="001E4C63" w:rsidRDefault="000A5C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Справедливости.</w:t>
      </w:r>
    </w:p>
    <w:p w:rsidR="001E4C63" w:rsidRDefault="001E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C63" w:rsidRDefault="001E4C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E4C63" w:rsidRDefault="001E4C63">
      <w:pPr>
        <w:rPr>
          <w:rFonts w:ascii="Times New Roman" w:hAnsi="Times New Roman" w:cs="Times New Roman"/>
          <w:b/>
          <w:sz w:val="28"/>
          <w:szCs w:val="28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>
        <w:rPr>
          <w:rFonts w:ascii="Times New Roman" w:hAnsi="Times New Roman" w:cs="Times New Roman"/>
          <w:b/>
          <w:sz w:val="24"/>
          <w:szCs w:val="24"/>
        </w:rPr>
        <w:t>Россия и весь мир вступили в качественно новую реальность.</w:t>
      </w:r>
      <w:r>
        <w:rPr>
          <w:rFonts w:ascii="Times New Roman" w:hAnsi="Times New Roman" w:cs="Times New Roman"/>
          <w:sz w:val="24"/>
          <w:szCs w:val="24"/>
        </w:rPr>
        <w:t xml:space="preserve"> В этой реальности мы встречаемся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невиданными прежде опасностями и возможностями, рисками и перспективами.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реальности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 необходимо определить для себя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 будущего и векторы развития.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Начался слом старого мирового порядка: как раньше, уже не будет</w:t>
      </w:r>
      <w:r>
        <w:rPr>
          <w:rFonts w:ascii="Times New Roman" w:hAnsi="Times New Roman" w:cs="Times New Roman"/>
          <w:b/>
          <w:sz w:val="24"/>
          <w:szCs w:val="24"/>
        </w:rPr>
        <w:t>. Индустриальное общество р</w:t>
      </w:r>
      <w:r>
        <w:rPr>
          <w:rFonts w:ascii="Times New Roman" w:hAnsi="Times New Roman" w:cs="Times New Roman"/>
          <w:b/>
          <w:sz w:val="24"/>
          <w:szCs w:val="24"/>
        </w:rPr>
        <w:t>асширенного воспроизводства капитала в масштабах глобализма достигло своих «пределов роста»</w:t>
      </w:r>
      <w:r>
        <w:rPr>
          <w:rFonts w:ascii="Times New Roman" w:hAnsi="Times New Roman" w:cs="Times New Roman"/>
          <w:sz w:val="24"/>
          <w:szCs w:val="24"/>
        </w:rPr>
        <w:t xml:space="preserve">. Нарушен баланс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биосферой, что в нынешнем веке проявляется как крайне опасное изменение климата.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Тот, кто предложит эффективную модель будущего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мироустройства, получит стратегическое цивилизационное преимущество.</w:t>
      </w:r>
    </w:p>
    <w:p w:rsidR="001E4C63" w:rsidRDefault="001E4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1E4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текущего момента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день, сознание человека в глобальном масштабе находится в следующих обстоятельствах:</w:t>
      </w:r>
    </w:p>
    <w:p w:rsidR="001E4C63" w:rsidRDefault="000A5CA2">
      <w:pPr>
        <w:pStyle w:val="af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Возникновение новой духовной и психологической реальности</w:t>
      </w:r>
      <w:r>
        <w:rPr>
          <w:rFonts w:ascii="Times New Roman" w:hAnsi="Times New Roman" w:cs="Times New Roman"/>
          <w:sz w:val="24"/>
          <w:szCs w:val="24"/>
        </w:rPr>
        <w:t>, в которой на данный момент соседствуют как утверждение вечных ценностей, так и агрессивное продвижение деструктивного релятивизма;</w:t>
      </w:r>
    </w:p>
    <w:p w:rsidR="001E4C63" w:rsidRDefault="000A5CA2">
      <w:pPr>
        <w:pStyle w:val="af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Расширение ноосферы в сочетании</w:t>
      </w:r>
      <w:r>
        <w:rPr>
          <w:rFonts w:ascii="Times New Roman" w:hAnsi="Times New Roman" w:cs="Times New Roman"/>
          <w:sz w:val="24"/>
          <w:szCs w:val="24"/>
        </w:rPr>
        <w:t xml:space="preserve"> с быстрым уничтожением дикой природы (естественных экосистем) как условия поддержания устой</w:t>
      </w:r>
      <w:r>
        <w:rPr>
          <w:rFonts w:ascii="Times New Roman" w:hAnsi="Times New Roman" w:cs="Times New Roman"/>
          <w:sz w:val="24"/>
          <w:szCs w:val="24"/>
        </w:rPr>
        <w:t>чивости жизни вообще и жизни человека, в частности</w:t>
      </w:r>
      <w:r w:rsidRPr="00D91AFA">
        <w:rPr>
          <w:rFonts w:ascii="Times New Roman" w:hAnsi="Times New Roman" w:cs="Times New Roman"/>
          <w:sz w:val="24"/>
          <w:szCs w:val="24"/>
        </w:rPr>
        <w:t>;</w:t>
      </w:r>
    </w:p>
    <w:p w:rsidR="001E4C63" w:rsidRDefault="000A5CA2">
      <w:pPr>
        <w:pStyle w:val="af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Последующее развитие до седьмого техноуклада</w:t>
      </w:r>
      <w:r>
        <w:rPr>
          <w:rFonts w:ascii="Times New Roman" w:hAnsi="Times New Roman" w:cs="Times New Roman"/>
          <w:sz w:val="24"/>
          <w:szCs w:val="24"/>
        </w:rPr>
        <w:t xml:space="preserve"> искусственного интеллекта;</w:t>
      </w:r>
    </w:p>
    <w:p w:rsidR="001E4C63" w:rsidRDefault="000A5CA2">
      <w:pPr>
        <w:pStyle w:val="af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предела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существующей глобальной модели политического и экономического мироустройства</w:t>
      </w:r>
      <w:r>
        <w:rPr>
          <w:rFonts w:ascii="Times New Roman" w:hAnsi="Times New Roman" w:cs="Times New Roman"/>
          <w:sz w:val="24"/>
          <w:szCs w:val="24"/>
        </w:rPr>
        <w:t>, что привело к категорическому накоп</w:t>
      </w:r>
      <w:r>
        <w:rPr>
          <w:rFonts w:ascii="Times New Roman" w:hAnsi="Times New Roman" w:cs="Times New Roman"/>
          <w:sz w:val="24"/>
          <w:szCs w:val="24"/>
        </w:rPr>
        <w:t>лению противоречий, требующему разрешения самыми жесткими методами воздействия на человечество.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этих противоречий, на практике, происходит с помощью конфликта, включая такие его варианты, как «глобальная пандемия» или война. В последние годы наб</w:t>
      </w:r>
      <w:r>
        <w:rPr>
          <w:rFonts w:ascii="Times New Roman" w:hAnsi="Times New Roman" w:cs="Times New Roman"/>
          <w:sz w:val="24"/>
          <w:szCs w:val="24"/>
        </w:rPr>
        <w:t>людается тенденция смещения зоны конфликта в сторону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 и славянского мира</w:t>
      </w:r>
      <w:r>
        <w:rPr>
          <w:rFonts w:ascii="Times New Roman" w:hAnsi="Times New Roman" w:cs="Times New Roman"/>
          <w:sz w:val="24"/>
          <w:szCs w:val="24"/>
        </w:rPr>
        <w:t xml:space="preserve">, за счет которого </w:t>
      </w:r>
      <w:r>
        <w:rPr>
          <w:rFonts w:ascii="Times New Roman" w:hAnsi="Times New Roman" w:cs="Times New Roman"/>
          <w:b/>
          <w:sz w:val="24"/>
          <w:szCs w:val="24"/>
        </w:rPr>
        <w:t>ряд мировых структур намерены «снять» собственные накопившееся противоречия, еще в большей степени, чем сейчас, подчинив волю человека и его труд капиталу</w:t>
      </w:r>
      <w:r>
        <w:rPr>
          <w:rFonts w:ascii="Times New Roman" w:hAnsi="Times New Roman" w:cs="Times New Roman"/>
          <w:sz w:val="24"/>
          <w:szCs w:val="24"/>
        </w:rPr>
        <w:t>. Поб</w:t>
      </w:r>
      <w:r>
        <w:rPr>
          <w:rFonts w:ascii="Times New Roman" w:hAnsi="Times New Roman" w:cs="Times New Roman"/>
          <w:sz w:val="24"/>
          <w:szCs w:val="24"/>
        </w:rPr>
        <w:t xml:space="preserve">еда «золотого тельца», власть с позиции наживы означают наступление периода декаданса и нового рабовладельческого общества в масштабах всей планеты.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негативному сценарию развития событий в мировом масштабе ведут:</w:t>
      </w:r>
    </w:p>
    <w:p w:rsidR="001E4C63" w:rsidRDefault="000A5CA2">
      <w:pPr>
        <w:pStyle w:val="af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колониального освоения недр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т</w:t>
      </w:r>
      <w:r>
        <w:rPr>
          <w:rFonts w:ascii="Times New Roman" w:hAnsi="Times New Roman" w:cs="Times New Roman"/>
          <w:b/>
          <w:sz w:val="24"/>
          <w:szCs w:val="24"/>
        </w:rPr>
        <w:t>.н. «возобновляемых» ресурсов</w:t>
      </w:r>
      <w:r>
        <w:rPr>
          <w:rFonts w:ascii="Times New Roman" w:hAnsi="Times New Roman" w:cs="Times New Roman"/>
          <w:sz w:val="24"/>
          <w:szCs w:val="24"/>
        </w:rPr>
        <w:t xml:space="preserve"> странами «коллективного Запада», </w:t>
      </w:r>
    </w:p>
    <w:p w:rsidR="001E4C63" w:rsidRDefault="000A5C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порочная глобальная парадигма производства и потребления,</w:t>
      </w:r>
    </w:p>
    <w:p w:rsidR="001E4C63" w:rsidRDefault="000A5CA2">
      <w:pPr>
        <w:numPr>
          <w:ilvl w:val="0"/>
          <w:numId w:val="2"/>
        </w:numPr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невозвратные долги</w:t>
      </w:r>
      <w:r>
        <w:rPr>
          <w:rFonts w:ascii="Times New Roman" w:hAnsi="Times New Roman" w:cs="Times New Roman"/>
          <w:sz w:val="24"/>
          <w:szCs w:val="24"/>
        </w:rPr>
        <w:t>, опосредованные всеми видами ущербной экономики и государственного устройства (совокупно более US $300 трлн);</w:t>
      </w:r>
    </w:p>
    <w:p w:rsidR="001E4C63" w:rsidRDefault="000A5CA2">
      <w:pPr>
        <w:numPr>
          <w:ilvl w:val="0"/>
          <w:numId w:val="2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усиле</w:t>
      </w:r>
      <w:r>
        <w:rPr>
          <w:rFonts w:ascii="Times New Roman" w:hAnsi="Times New Roman" w:cs="Times New Roman"/>
          <w:b/>
          <w:sz w:val="24"/>
          <w:szCs w:val="24"/>
        </w:rPr>
        <w:t>ние эксплуатации человека человеком</w:t>
      </w:r>
      <w:r>
        <w:rPr>
          <w:rFonts w:ascii="Times New Roman" w:hAnsi="Times New Roman" w:cs="Times New Roman"/>
          <w:sz w:val="24"/>
          <w:szCs w:val="24"/>
        </w:rPr>
        <w:t xml:space="preserve"> и запредельным расслоением в обществе,</w:t>
      </w:r>
    </w:p>
    <w:p w:rsidR="001E4C63" w:rsidRDefault="000A5CA2">
      <w:pPr>
        <w:numPr>
          <w:ilvl w:val="0"/>
          <w:numId w:val="2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сталкивание большей части подрастающего поколений в мир сур</w:t>
      </w:r>
      <w:r w:rsidR="009D006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огатной виртуальной реальности,</w:t>
      </w:r>
    </w:p>
    <w:p w:rsidR="001E4C63" w:rsidRDefault="000A5CA2">
      <w:pPr>
        <w:numPr>
          <w:ilvl w:val="0"/>
          <w:numId w:val="2"/>
        </w:numPr>
        <w:spacing w:after="16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искажение культурно-исторического кода народов</w:t>
      </w:r>
      <w:r>
        <w:rPr>
          <w:rFonts w:ascii="Times New Roman" w:hAnsi="Times New Roman" w:cs="Times New Roman"/>
          <w:sz w:val="24"/>
          <w:szCs w:val="24"/>
        </w:rPr>
        <w:t>, деградация сознания люде</w:t>
      </w:r>
      <w:r>
        <w:rPr>
          <w:rFonts w:ascii="Times New Roman" w:hAnsi="Times New Roman" w:cs="Times New Roman"/>
          <w:sz w:val="24"/>
          <w:szCs w:val="24"/>
        </w:rPr>
        <w:t>й и, как следствие, непонимание ими картины мира во всей её полноте, целостности и адекватности.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это – </w:t>
      </w:r>
      <w:r>
        <w:rPr>
          <w:rFonts w:ascii="Times New Roman" w:hAnsi="Times New Roman" w:cs="Times New Roman"/>
          <w:b/>
          <w:sz w:val="24"/>
          <w:szCs w:val="24"/>
        </w:rPr>
        <w:t>симптомы заката современного общества с насаждаемыми практиками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расчеловеч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атомизации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взаимоотношений между людьми.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идеологов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лисы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– установление нового миропорядка в образах «дивного нового мира», «инклюзивного капитализма», «цифрового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трансгуманизма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 и т.п.</w:t>
      </w:r>
      <w:r>
        <w:rPr>
          <w:rFonts w:ascii="Times New Roman" w:hAnsi="Times New Roman" w:cs="Times New Roman"/>
          <w:sz w:val="24"/>
          <w:szCs w:val="24"/>
        </w:rPr>
        <w:t xml:space="preserve"> Это и есть </w:t>
      </w:r>
      <w:r>
        <w:rPr>
          <w:rFonts w:ascii="Times New Roman" w:hAnsi="Times New Roman" w:cs="Times New Roman"/>
          <w:b/>
          <w:sz w:val="24"/>
          <w:szCs w:val="24"/>
        </w:rPr>
        <w:t>мировоззренческий вызов новой эпохи, на который России нужно ответить.</w:t>
      </w:r>
      <w:r>
        <w:rPr>
          <w:rFonts w:ascii="Times New Roman" w:hAnsi="Times New Roman" w:cs="Times New Roman"/>
          <w:sz w:val="24"/>
          <w:szCs w:val="24"/>
        </w:rPr>
        <w:t xml:space="preserve"> Изменением экономической модели развит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просто новыми законами эти проблемы не решить. </w:t>
      </w:r>
      <w:r>
        <w:rPr>
          <w:rFonts w:ascii="Times New Roman" w:hAnsi="Times New Roman" w:cs="Times New Roman"/>
          <w:b/>
          <w:sz w:val="24"/>
          <w:szCs w:val="24"/>
        </w:rPr>
        <w:t xml:space="preserve">Необходимы новые смыслы и смена парадигмы общественного жизнеустройства, расстановка ценностных приоритетов, разумное целеполагание, конструирование образа нового бытия </w:t>
      </w:r>
      <w:r>
        <w:rPr>
          <w:rFonts w:ascii="Times New Roman" w:hAnsi="Times New Roman" w:cs="Times New Roman"/>
          <w:sz w:val="24"/>
          <w:szCs w:val="24"/>
        </w:rPr>
        <w:t>с опорой на естест</w:t>
      </w:r>
      <w:r>
        <w:rPr>
          <w:rFonts w:ascii="Times New Roman" w:hAnsi="Times New Roman" w:cs="Times New Roman"/>
          <w:sz w:val="24"/>
          <w:szCs w:val="24"/>
        </w:rPr>
        <w:t>веннонаучные основы устойчивости жизни в биосфере, поскольку ценой становится уже сама жизнь, и речь идёт о выживании цивилизации в XXI веке.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Цивилизация оказалась перед жёстким выбором между Светом</w:t>
      </w:r>
      <w:r>
        <w:rPr>
          <w:rFonts w:ascii="Times New Roman" w:hAnsi="Times New Roman" w:cs="Times New Roman"/>
          <w:sz w:val="24"/>
          <w:szCs w:val="24"/>
        </w:rPr>
        <w:t xml:space="preserve"> (Созидание, Справедливость, Сотрудничество, Развитие) и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ьмой</w:t>
      </w:r>
      <w:r>
        <w:rPr>
          <w:rFonts w:ascii="Times New Roman" w:hAnsi="Times New Roman" w:cs="Times New Roman"/>
          <w:sz w:val="24"/>
          <w:szCs w:val="24"/>
        </w:rPr>
        <w:t xml:space="preserve"> (деградация, разрушение, ложь, алчность, предательство).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этих противоречий, на практике, происходит с помощью конфликта, включая такие его варианты, как «глобальная пандемия» или война. В последние годы наблюдается тенденция смещения зоны к</w:t>
      </w:r>
      <w:r>
        <w:rPr>
          <w:rFonts w:ascii="Times New Roman" w:hAnsi="Times New Roman" w:cs="Times New Roman"/>
          <w:sz w:val="24"/>
          <w:szCs w:val="24"/>
        </w:rPr>
        <w:t>онфликта в сторону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 и славянского мира</w:t>
      </w:r>
      <w:r>
        <w:rPr>
          <w:rFonts w:ascii="Times New Roman" w:hAnsi="Times New Roman" w:cs="Times New Roman"/>
          <w:sz w:val="24"/>
          <w:szCs w:val="24"/>
        </w:rPr>
        <w:t xml:space="preserve">, за счет которого </w:t>
      </w:r>
      <w:r>
        <w:rPr>
          <w:rFonts w:ascii="Times New Roman" w:hAnsi="Times New Roman" w:cs="Times New Roman"/>
          <w:b/>
          <w:sz w:val="24"/>
          <w:szCs w:val="24"/>
        </w:rPr>
        <w:t>ряд мировых структур намерены «снять» собственные накопившееся противоречия, еще в большей степени, чем сейчас, подчинив волю человека и его труд капиталу</w:t>
      </w:r>
      <w:r>
        <w:rPr>
          <w:rFonts w:ascii="Times New Roman" w:hAnsi="Times New Roman" w:cs="Times New Roman"/>
          <w:sz w:val="24"/>
          <w:szCs w:val="24"/>
        </w:rPr>
        <w:t>. Победа «золотого тельца», власть с по</w:t>
      </w:r>
      <w:r>
        <w:rPr>
          <w:rFonts w:ascii="Times New Roman" w:hAnsi="Times New Roman" w:cs="Times New Roman"/>
          <w:sz w:val="24"/>
          <w:szCs w:val="24"/>
        </w:rPr>
        <w:t xml:space="preserve">зиции наживы означают наступление периода декаданса и нового рабовладельческого общества в масштабах всей планеты для удовлетворения потребностей элит в колонизации солнечной системы. </w:t>
      </w:r>
    </w:p>
    <w:p w:rsidR="001E4C63" w:rsidRDefault="001E4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Концептуальный подход</w:t>
      </w:r>
    </w:p>
    <w:p w:rsidR="001E4C63" w:rsidRDefault="001E4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этих условиях интегральному ро</w:t>
      </w:r>
      <w:r>
        <w:rPr>
          <w:rFonts w:ascii="Times New Roman" w:hAnsi="Times New Roman" w:cs="Times New Roman"/>
          <w:sz w:val="24"/>
          <w:szCs w:val="24"/>
        </w:rPr>
        <w:t>ссийскому этносу жизненно важно на основе совокупного интеллекта</w:t>
      </w:r>
      <w:r>
        <w:rPr>
          <w:rStyle w:val="af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определить образ будущего и векторы преобразования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сущности страны, заключив новый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интеллектуальный контракт сообщества</w:t>
      </w:r>
      <w:r>
        <w:rPr>
          <w:rFonts w:ascii="Times New Roman" w:hAnsi="Times New Roman" w:cs="Times New Roman"/>
          <w:b/>
          <w:sz w:val="24"/>
          <w:szCs w:val="24"/>
        </w:rPr>
        <w:t>, как современную версию «общественного договора»</w:t>
      </w:r>
      <w:r>
        <w:rPr>
          <w:rStyle w:val="af7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это следует</w:t>
      </w:r>
      <w:r>
        <w:rPr>
          <w:rFonts w:ascii="Times New Roman" w:hAnsi="Times New Roman" w:cs="Times New Roman"/>
          <w:sz w:val="24"/>
          <w:szCs w:val="24"/>
        </w:rPr>
        <w:t xml:space="preserve"> в контексте понимания того факта, что </w:t>
      </w:r>
      <w:r>
        <w:rPr>
          <w:rFonts w:ascii="Times New Roman" w:hAnsi="Times New Roman" w:cs="Times New Roman"/>
          <w:b/>
          <w:sz w:val="24"/>
          <w:szCs w:val="24"/>
        </w:rPr>
        <w:t>Россия – самостоятельная, автономная, локальная цивилизация, цивилизационными характеристиками которой являются: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всемирность, определяющая </w:t>
      </w:r>
      <w:r w:rsidR="00211A27">
        <w:rPr>
          <w:rFonts w:ascii="Times New Roman" w:hAnsi="Times New Roman" w:cs="Times New Roman"/>
          <w:b/>
          <w:sz w:val="24"/>
          <w:szCs w:val="24"/>
        </w:rPr>
        <w:t>особую миссию перед человечеством</w:t>
      </w:r>
      <w:r>
        <w:rPr>
          <w:rFonts w:ascii="Times New Roman" w:hAnsi="Times New Roman" w:cs="Times New Roman"/>
          <w:sz w:val="24"/>
          <w:szCs w:val="24"/>
        </w:rPr>
        <w:t>, которую дóлжно исполнить, поскольку Россия –</w:t>
      </w:r>
      <w:r>
        <w:rPr>
          <w:rFonts w:ascii="Times New Roman" w:hAnsi="Times New Roman" w:cs="Times New Roman"/>
          <w:sz w:val="24"/>
          <w:szCs w:val="24"/>
        </w:rPr>
        <w:t xml:space="preserve"> «евразийская ось» Истории;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(в отличие от архитекторов «дивного нового мира») </w:t>
      </w:r>
      <w:r>
        <w:rPr>
          <w:rFonts w:ascii="Times New Roman" w:hAnsi="Times New Roman" w:cs="Times New Roman"/>
          <w:b/>
          <w:sz w:val="24"/>
          <w:szCs w:val="24"/>
        </w:rPr>
        <w:t>взгляд на грядущий мировой порядок, направленный на сохранение жизни на планете</w:t>
      </w:r>
      <w:r>
        <w:rPr>
          <w:rFonts w:ascii="Times New Roman" w:hAnsi="Times New Roman" w:cs="Times New Roman"/>
          <w:sz w:val="24"/>
          <w:szCs w:val="24"/>
        </w:rPr>
        <w:t>, созидание, справедливость, сотрудничество и развитие.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самая большая и холодная территория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Земле</w:t>
      </w:r>
      <w:r>
        <w:rPr>
          <w:rFonts w:ascii="Times New Roman" w:hAnsi="Times New Roman" w:cs="Times New Roman"/>
          <w:sz w:val="24"/>
          <w:szCs w:val="24"/>
        </w:rPr>
        <w:t>, занимающая в современных границах 1/8 часть мира;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общинность;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духовность;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российский суперэтнос</w:t>
      </w:r>
      <w:r>
        <w:rPr>
          <w:rFonts w:ascii="Times New Roman" w:hAnsi="Times New Roman" w:cs="Times New Roman"/>
          <w:sz w:val="24"/>
          <w:szCs w:val="24"/>
        </w:rPr>
        <w:t>, носителем которого является русский этнос (включающий в себя более 75% населения РФ);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готовность быть «защищающейся крепостью»;</w:t>
      </w:r>
    </w:p>
    <w:p w:rsidR="001E4C63" w:rsidRDefault="000A5CA2">
      <w:pPr>
        <w:pStyle w:val="af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 более 190 разных народов, народностей, национальностей и этнических групп, </w:t>
      </w:r>
      <w:r>
        <w:rPr>
          <w:rFonts w:ascii="Times New Roman" w:hAnsi="Times New Roman" w:cs="Times New Roman"/>
          <w:sz w:val="24"/>
          <w:szCs w:val="24"/>
        </w:rPr>
        <w:t>большинство из которых являются коренными, т.е. всегда проживающими на евразийской территории России</w:t>
      </w:r>
      <w:r>
        <w:rPr>
          <w:rStyle w:val="af7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Беда современной России</w:t>
      </w:r>
      <w:r>
        <w:rPr>
          <w:rFonts w:ascii="Times New Roman" w:hAnsi="Times New Roman" w:cs="Times New Roman"/>
          <w:sz w:val="24"/>
          <w:szCs w:val="24"/>
        </w:rPr>
        <w:t xml:space="preserve"> – в том, что её исконный цивилизационный код сбит</w:t>
      </w:r>
      <w:r>
        <w:rPr>
          <w:rFonts w:ascii="Times New Roman" w:hAnsi="Times New Roman" w:cs="Times New Roman"/>
          <w:sz w:val="24"/>
          <w:szCs w:val="24"/>
        </w:rPr>
        <w:t xml:space="preserve"> мощной помехой постмодернизма – идеологического влияния коллективного Запада с его новой парадигмой, в которой созданная пропагандой виртуальная реальность важнее, чем реальность настоящая. И если генотип русского народа («голос крови») пока сохраняется к</w:t>
      </w:r>
      <w:r>
        <w:rPr>
          <w:rFonts w:ascii="Times New Roman" w:hAnsi="Times New Roman" w:cs="Times New Roman"/>
          <w:sz w:val="24"/>
          <w:szCs w:val="24"/>
        </w:rPr>
        <w:t>ак таковой, то по архетипу общности советского народа («зову сердца») нанесен сильный удар.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успеха дела преображения России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начать избавляться от западной идеологии модернизма, а содержательную часть нового глобального проекта </w:t>
      </w:r>
      <w:r>
        <w:rPr>
          <w:rFonts w:ascii="Times New Roman" w:hAnsi="Times New Roman" w:cs="Times New Roman"/>
          <w:sz w:val="24"/>
          <w:szCs w:val="24"/>
        </w:rPr>
        <w:lastRenderedPageBreak/>
        <w:t>наполнить новы</w:t>
      </w:r>
      <w:r>
        <w:rPr>
          <w:rFonts w:ascii="Times New Roman" w:hAnsi="Times New Roman" w:cs="Times New Roman"/>
          <w:sz w:val="24"/>
          <w:szCs w:val="24"/>
        </w:rPr>
        <w:t>ми концептуальностью, смыслами и образом будущего, истоки которых – в исконном русском цивилизационном коде</w:t>
      </w:r>
      <w:r>
        <w:rPr>
          <w:rFonts w:ascii="Arial" w:hAnsi="Arial" w:cs="Arial"/>
          <w:sz w:val="24"/>
          <w:szCs w:val="24"/>
        </w:rPr>
        <w:t>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глобальный проект преображения страны и мира вполне может получить поддержку здравых умов и в других странах как на Востоке, так и на За</w:t>
      </w:r>
      <w:r>
        <w:rPr>
          <w:rFonts w:ascii="Times New Roman" w:hAnsi="Times New Roman" w:cs="Times New Roman"/>
          <w:sz w:val="24"/>
          <w:szCs w:val="24"/>
        </w:rPr>
        <w:t>паде. Тех сил, которые выступают за сохранение государствами суверенитета, против глобализации и диктата наднациональных идеологических, финансовых и военных механизмов, осознают роль России как «Великую мощь» и, вместе с тем, главное препятствие на пути с</w:t>
      </w:r>
      <w:r>
        <w:rPr>
          <w:rFonts w:ascii="Times New Roman" w:hAnsi="Times New Roman" w:cs="Times New Roman"/>
          <w:sz w:val="24"/>
          <w:szCs w:val="24"/>
        </w:rPr>
        <w:t>ил, стремящихся к мировому господству.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того, чтобы преобразиться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стране необходимо </w:t>
      </w:r>
      <w:r>
        <w:rPr>
          <w:rFonts w:ascii="Times New Roman" w:hAnsi="Times New Roman" w:cs="Times New Roman"/>
          <w:b/>
          <w:sz w:val="24"/>
          <w:szCs w:val="24"/>
        </w:rPr>
        <w:t>избавиться от политики, выражающей интересы либеральной демократии и вернуться на путь высокой мечты человечества.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коллективным Западом против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используются невоенные санкционные средства финансовой, торговой, технологической, транспортной и гуманитарной блокады, которые направлены на полное разрушение з</w:t>
      </w:r>
      <w:r>
        <w:rPr>
          <w:rFonts w:ascii="Times New Roman" w:hAnsi="Times New Roman" w:cs="Times New Roman"/>
          <w:sz w:val="24"/>
          <w:szCs w:val="24"/>
        </w:rPr>
        <w:t>аведомо навязанного демократического курса экономики России (</w:t>
      </w:r>
      <w:r>
        <w:rPr>
          <w:rFonts w:ascii="Times New Roman" w:hAnsi="Times New Roman" w:cs="Times New Roman"/>
          <w:sz w:val="24"/>
          <w:szCs w:val="24"/>
        </w:rPr>
        <w:t>либеральной, рыночной, капитали</w:t>
      </w:r>
      <w:r>
        <w:rPr>
          <w:rFonts w:ascii="Times New Roman" w:hAnsi="Times New Roman" w:cs="Times New Roman"/>
          <w:sz w:val="24"/>
          <w:szCs w:val="24"/>
        </w:rPr>
        <w:t>стической и бесперспективной).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обломки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про-западного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либерального рынка естественным ходом вещей придет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мобилизационная субсидиарная экономика общего дела на общее благо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Такая экономика будет построена на основе стратегического планирования с эффективн</w:t>
      </w:r>
      <w:r>
        <w:rPr>
          <w:rFonts w:ascii="Times New Roman" w:hAnsi="Times New Roman" w:cs="Times New Roman"/>
          <w:i/>
          <w:sz w:val="24"/>
          <w:szCs w:val="24"/>
        </w:rPr>
        <w:t xml:space="preserve">ым использованием информационных технологий в плановых расчетах, т.е. созданием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киберсистемы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базе принципов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блокчейна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Вспоминая «азбуку марксизма», можно смело утверждать, </w:t>
      </w:r>
      <w:r>
        <w:rPr>
          <w:rFonts w:ascii="Times New Roman" w:hAnsi="Times New Roman" w:cs="Times New Roman"/>
          <w:i/>
          <w:sz w:val="24"/>
          <w:szCs w:val="24"/>
        </w:rPr>
        <w:t>что переформатирование экономики Российской Федерации из либеральной в стратегич</w:t>
      </w:r>
      <w:r>
        <w:rPr>
          <w:rFonts w:ascii="Times New Roman" w:hAnsi="Times New Roman" w:cs="Times New Roman"/>
          <w:i/>
          <w:sz w:val="24"/>
          <w:szCs w:val="24"/>
        </w:rPr>
        <w:t xml:space="preserve">ескую плановую весьма скоро приведет политическое устройство страны «республик свободных» в новое образование с условным наименованием СССР 2.0.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своем качестве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является уникальной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политэтнической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кооперацией, выступает «цивилизацией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всечеловечности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внутри себя естественным образом проживает все проблемы бытия человечества на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C63" w:rsidRDefault="001E4C6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будущего</w:t>
      </w:r>
    </w:p>
    <w:p w:rsidR="001E4C63" w:rsidRDefault="001E4C63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нашему глубокому убеждению, </w:t>
      </w:r>
      <w:r>
        <w:rPr>
          <w:rFonts w:ascii="Times New Roman" w:hAnsi="Times New Roman" w:cs="Times New Roman"/>
          <w:b/>
          <w:i/>
          <w:sz w:val="24"/>
          <w:szCs w:val="24"/>
        </w:rPr>
        <w:t>образ буду</w:t>
      </w:r>
      <w:r>
        <w:rPr>
          <w:rFonts w:ascii="Times New Roman" w:hAnsi="Times New Roman" w:cs="Times New Roman"/>
          <w:b/>
          <w:sz w:val="24"/>
          <w:szCs w:val="24"/>
        </w:rPr>
        <w:t xml:space="preserve">щего для России соответствует формулировке лидера народно-патриотических </w:t>
      </w:r>
      <w:r>
        <w:rPr>
          <w:rFonts w:ascii="Times New Roman" w:hAnsi="Times New Roman" w:cs="Times New Roman"/>
          <w:sz w:val="24"/>
          <w:szCs w:val="24"/>
        </w:rPr>
        <w:t>сил страны Г.А. Зюганова: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Русская идея плюс социалистической идеал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Русская идея</w:t>
      </w:r>
      <w:r>
        <w:rPr>
          <w:rFonts w:ascii="Times New Roman" w:hAnsi="Times New Roman" w:cs="Times New Roman"/>
          <w:sz w:val="24"/>
          <w:szCs w:val="24"/>
        </w:rPr>
        <w:t xml:space="preserve"> – включает в себя семь составляющих:</w:t>
      </w:r>
    </w:p>
    <w:p w:rsidR="001E4C63" w:rsidRDefault="000A5CA2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Духовность;</w:t>
      </w:r>
    </w:p>
    <w:p w:rsidR="001E4C63" w:rsidRDefault="000A5CA2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русского и других коренных народов России;</w:t>
      </w:r>
    </w:p>
    <w:p w:rsidR="001E4C63" w:rsidRDefault="000A5CA2">
      <w:pPr>
        <w:pStyle w:val="af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Коллективизм (соборность);</w:t>
      </w:r>
    </w:p>
    <w:p w:rsidR="001E4C63" w:rsidRDefault="000A5CA2">
      <w:pPr>
        <w:pStyle w:val="af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Подлинное уважение к Другому (включая друж</w:t>
      </w:r>
      <w:r>
        <w:rPr>
          <w:rFonts w:ascii="Times New Roman" w:hAnsi="Times New Roman" w:cs="Times New Roman"/>
          <w:sz w:val="24"/>
          <w:szCs w:val="24"/>
        </w:rPr>
        <w:t>бу народов) в отличие от «толерантности»;</w:t>
      </w:r>
    </w:p>
    <w:p w:rsidR="001E4C63" w:rsidRDefault="000A5CA2">
      <w:pPr>
        <w:pStyle w:val="af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1E4C63" w:rsidRDefault="000A5CA2">
      <w:pPr>
        <w:pStyle w:val="af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защиты других стран и народов;</w:t>
      </w:r>
    </w:p>
    <w:p w:rsidR="001E4C63" w:rsidRDefault="000A5CA2">
      <w:pPr>
        <w:pStyle w:val="af4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 и сбережение природных ресурсов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Социалистический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идеал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четыре составляющих:</w:t>
      </w:r>
    </w:p>
    <w:p w:rsidR="001E4C63" w:rsidRDefault="000A5CA2">
      <w:pPr>
        <w:pStyle w:val="af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народу власти в форме права</w:t>
      </w:r>
      <w:r>
        <w:rPr>
          <w:rFonts w:ascii="Times New Roman" w:hAnsi="Times New Roman" w:cs="Times New Roman"/>
          <w:sz w:val="24"/>
          <w:szCs w:val="24"/>
        </w:rPr>
        <w:t xml:space="preserve"> голоса в рамках «интеллектуального контракта»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следующая ступень эволюции Советской власти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1E4C63" w:rsidRDefault="000A5CA2">
      <w:pPr>
        <w:pStyle w:val="af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народу долевой собственности на стратегические ресурсы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токенизации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E4C63" w:rsidRDefault="000A5CA2">
      <w:pPr>
        <w:pStyle w:val="af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опыта плано</w:t>
      </w:r>
      <w:r>
        <w:rPr>
          <w:rFonts w:ascii="Times New Roman" w:hAnsi="Times New Roman" w:cs="Times New Roman"/>
          <w:sz w:val="24"/>
          <w:szCs w:val="24"/>
        </w:rPr>
        <w:t>вой экономики в систему децентрализованной автономной организации общества на базе интеллектуального контракта;</w:t>
      </w:r>
    </w:p>
    <w:p w:rsidR="001E4C63" w:rsidRDefault="000A5CA2">
      <w:pPr>
        <w:pStyle w:val="af4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жизни на всех стадиях развития человека (детство, семья, пожилой возраст) и исключительных категорий населения (инвалиды, и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самоидентифицированные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представители субкультуры).</w:t>
      </w:r>
    </w:p>
    <w:p w:rsidR="001E4C63" w:rsidRDefault="001E4C6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0A5CA2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Векторы развития</w:t>
      </w:r>
    </w:p>
    <w:p w:rsidR="001E4C63" w:rsidRDefault="001E4C63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вышеизложенное, во внешней политике вектор развития России должен включать в себя </w:t>
      </w:r>
      <w:r>
        <w:rPr>
          <w:rFonts w:ascii="Times New Roman" w:hAnsi="Times New Roman" w:cs="Times New Roman"/>
          <w:b/>
          <w:sz w:val="24"/>
          <w:szCs w:val="24"/>
        </w:rPr>
        <w:t>сбережение и развитие Евразийского Союза</w:t>
      </w:r>
      <w:r>
        <w:rPr>
          <w:rFonts w:ascii="Times New Roman" w:hAnsi="Times New Roman" w:cs="Times New Roman"/>
          <w:sz w:val="24"/>
          <w:szCs w:val="24"/>
        </w:rPr>
        <w:t xml:space="preserve"> в самом широко</w:t>
      </w:r>
      <w:r>
        <w:rPr>
          <w:rFonts w:ascii="Times New Roman" w:hAnsi="Times New Roman" w:cs="Times New Roman"/>
          <w:sz w:val="24"/>
          <w:szCs w:val="24"/>
        </w:rPr>
        <w:t>м смысле. В этот союз должны входить нынешние РФ, Украина и Белоруссия, Казахстан, Южный Кавказ, Молдавия и Приднестровье, а также Сербия и Болгария на Балканах и Сирия (где русский язык уже становится фактически вторым государственным) на Ближнем Востоке.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союз должны входить нынешние РФ, Украина и Белоруссия, Казахстан, Южный Кавказ, Молдавия и Приднестровье, а также Сербия и Болгария на Балканах и Сирия (где русский язык уже становится фактически вторым государственным) на Ближнем Востоке.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такого пространства - это в случае России не экспансия, а </w:t>
      </w:r>
      <w:r>
        <w:rPr>
          <w:rFonts w:ascii="Times New Roman" w:hAnsi="Times New Roman" w:cs="Times New Roman"/>
          <w:b/>
          <w:sz w:val="24"/>
          <w:szCs w:val="24"/>
        </w:rPr>
        <w:t>защита права русского и других народов на существование и сохранение своей культуры.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данной задачи позволит двигаться к достижению </w:t>
      </w:r>
      <w:r>
        <w:rPr>
          <w:rFonts w:ascii="Times New Roman" w:hAnsi="Times New Roman" w:cs="Times New Roman"/>
          <w:b/>
          <w:sz w:val="24"/>
          <w:szCs w:val="24"/>
        </w:rPr>
        <w:t>стратегической цели</w:t>
      </w:r>
      <w:r>
        <w:rPr>
          <w:rFonts w:ascii="Times New Roman" w:hAnsi="Times New Roman" w:cs="Times New Roman"/>
          <w:sz w:val="24"/>
          <w:szCs w:val="24"/>
        </w:rPr>
        <w:t>: выстраиванию евразийского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пространства на основе </w:t>
      </w:r>
      <w:r>
        <w:rPr>
          <w:rFonts w:ascii="Times New Roman" w:hAnsi="Times New Roman" w:cs="Times New Roman"/>
          <w:i/>
          <w:sz w:val="24"/>
          <w:szCs w:val="24"/>
        </w:rPr>
        <w:t xml:space="preserve">Союза славянских и православных государств с государствами традиционного ислама и с включением в орбиту влияния этого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Союза славянских и православных стран Европы, включая</w:t>
      </w:r>
      <w:r>
        <w:rPr>
          <w:rFonts w:ascii="Times New Roman" w:hAnsi="Times New Roman" w:cs="Times New Roman"/>
          <w:sz w:val="24"/>
          <w:szCs w:val="24"/>
        </w:rPr>
        <w:t xml:space="preserve"> Грецию, «большую» Сербию, Черногорию, Болгарию, Чехию и Слов</w:t>
      </w:r>
      <w:r>
        <w:rPr>
          <w:rFonts w:ascii="Times New Roman" w:hAnsi="Times New Roman" w:cs="Times New Roman"/>
          <w:sz w:val="24"/>
          <w:szCs w:val="24"/>
        </w:rPr>
        <w:t>акию.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необходимо: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>признав ДНР и ЛНР как независимые государства и единственную легитимную власть на территории бывшей Украины, помочь Республикам</w:t>
      </w:r>
      <w:r>
        <w:rPr>
          <w:rFonts w:ascii="Times New Roman" w:hAnsi="Times New Roman" w:cs="Times New Roman"/>
          <w:sz w:val="24"/>
          <w:szCs w:val="24"/>
        </w:rPr>
        <w:t xml:space="preserve"> в создании в Малороссии полноценной банковской системы, правоохранительной системы;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системы; промышленной системы, кооперационных цепочек с российскими предприятиями и т.д.; вернуться к плану «большой Новороссии» и, оказав помощь армиям ДНР и ЛНР в освобождении от оккупации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бандеровцами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Харькова, Запорожья, Херсона, Николаева, Одессы, Дне</w:t>
      </w:r>
      <w:r>
        <w:rPr>
          <w:rFonts w:ascii="Times New Roman" w:hAnsi="Times New Roman" w:cs="Times New Roman"/>
          <w:sz w:val="24"/>
          <w:szCs w:val="24"/>
        </w:rPr>
        <w:t xml:space="preserve">пропетровска и ряда других регионов; признать большую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суверенного государства и заключить с этим государством договор;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постоянно </w:t>
      </w:r>
      <w:r>
        <w:rPr>
          <w:rFonts w:ascii="Times New Roman" w:hAnsi="Times New Roman" w:cs="Times New Roman"/>
          <w:b/>
          <w:sz w:val="24"/>
          <w:szCs w:val="24"/>
        </w:rPr>
        <w:t>укреплять Союзное государство России и Белоруссии;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/>
          <w:sz w:val="24"/>
          <w:szCs w:val="24"/>
        </w:rPr>
        <w:t>всемерно защищать соотечественников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странах Прибалтики и в Молдавии (с учетом «фактора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тактическом плане);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замещать влияние Запада на Балканах.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Интеграционные процессы на евразийском пространстве должны развиваться по следующим направлениям: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координация усилий с</w:t>
      </w:r>
      <w:r>
        <w:rPr>
          <w:rFonts w:ascii="Times New Roman" w:hAnsi="Times New Roman" w:cs="Times New Roman"/>
          <w:i/>
          <w:sz w:val="24"/>
          <w:szCs w:val="24"/>
        </w:rPr>
        <w:t xml:space="preserve">тран-участниц данных образований в решении внешнеполитических задач и выработке единой позиции </w:t>
      </w:r>
      <w:r>
        <w:rPr>
          <w:rFonts w:ascii="Times New Roman" w:hAnsi="Times New Roman" w:cs="Times New Roman"/>
          <w:sz w:val="24"/>
          <w:szCs w:val="24"/>
        </w:rPr>
        <w:t>по значимым международным вопросам;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выстраивание взаимовыгодного сотрудничества в экономике и развитие промышленно-производственной кооперации;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создание общи</w:t>
      </w:r>
      <w:r>
        <w:rPr>
          <w:rFonts w:ascii="Times New Roman" w:hAnsi="Times New Roman" w:cs="Times New Roman"/>
          <w:i/>
          <w:sz w:val="24"/>
          <w:szCs w:val="24"/>
        </w:rPr>
        <w:t>х транспортно-транзитных логистических потоков;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выработка единой таможенной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обеспечение национальной безопасности и обороноспособности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стран-участниц ТС,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>
        <w:rPr>
          <w:rFonts w:ascii="Times New Roman" w:hAnsi="Times New Roman" w:cs="Times New Roman"/>
          <w:sz w:val="24"/>
          <w:szCs w:val="24"/>
        </w:rPr>
        <w:t>, ЕЭП, ОДКБ;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налаживание социально-культурного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между странами вн</w:t>
      </w:r>
      <w:r>
        <w:rPr>
          <w:rFonts w:ascii="Times New Roman" w:hAnsi="Times New Roman" w:cs="Times New Roman"/>
          <w:sz w:val="24"/>
          <w:szCs w:val="24"/>
        </w:rPr>
        <w:t>утри этих образований.</w:t>
      </w:r>
    </w:p>
    <w:p w:rsidR="001E4C63" w:rsidRDefault="000A5CA2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b/>
          <w:sz w:val="24"/>
          <w:szCs w:val="24"/>
        </w:rPr>
        <w:t>внутренней политике</w:t>
      </w:r>
      <w:r>
        <w:rPr>
          <w:rFonts w:ascii="Times New Roman" w:hAnsi="Times New Roman" w:cs="Times New Roman"/>
          <w:sz w:val="24"/>
          <w:szCs w:val="24"/>
        </w:rPr>
        <w:t xml:space="preserve"> векторы развития России должны включать в себя следующее: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идеологической сф</w:t>
      </w:r>
      <w:r>
        <w:rPr>
          <w:rFonts w:ascii="Times New Roman" w:hAnsi="Times New Roman" w:cs="Times New Roman"/>
          <w:sz w:val="24"/>
          <w:szCs w:val="24"/>
        </w:rPr>
        <w:t>ере - создание мета-этнической русской цивилизационной идентичности при поддержке как общероссийской гражданской идентичности, так и национальной идентичности каждого из народов России;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демографической сф</w:t>
      </w:r>
      <w:r>
        <w:rPr>
          <w:rFonts w:ascii="Times New Roman" w:hAnsi="Times New Roman" w:cs="Times New Roman"/>
          <w:sz w:val="24"/>
          <w:szCs w:val="24"/>
        </w:rPr>
        <w:t xml:space="preserve">ере – резкое усиление стимуляции деторождения при </w:t>
      </w:r>
      <w:r>
        <w:rPr>
          <w:rFonts w:ascii="Times New Roman" w:hAnsi="Times New Roman" w:cs="Times New Roman"/>
          <w:sz w:val="24"/>
          <w:szCs w:val="24"/>
        </w:rPr>
        <w:t>максимальной поддержке института семьи, материнства и детства;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экономической сфере</w:t>
      </w:r>
      <w:r>
        <w:rPr>
          <w:rFonts w:ascii="Times New Roman" w:hAnsi="Times New Roman" w:cs="Times New Roman"/>
          <w:sz w:val="24"/>
          <w:szCs w:val="24"/>
        </w:rPr>
        <w:t xml:space="preserve"> - возвращение к внятной системе стратегического планирования;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технологическом секторе</w:t>
      </w:r>
      <w:r>
        <w:rPr>
          <w:rFonts w:ascii="Times New Roman" w:hAnsi="Times New Roman" w:cs="Times New Roman"/>
          <w:sz w:val="24"/>
          <w:szCs w:val="24"/>
        </w:rPr>
        <w:t xml:space="preserve"> – 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для обеспечения финансового суверенитета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 п</w:t>
      </w:r>
      <w:r>
        <w:rPr>
          <w:rFonts w:ascii="Times New Roman" w:hAnsi="Times New Roman" w:cs="Times New Roman"/>
          <w:i/>
          <w:sz w:val="24"/>
          <w:szCs w:val="24"/>
        </w:rPr>
        <w:t xml:space="preserve">ринципов свободы использования и распространения программного обеспечения и конвертация авторских прав в общественный реестр на большинство цифровых технологий </w:t>
      </w:r>
      <w:r>
        <w:rPr>
          <w:rFonts w:ascii="Times New Roman" w:hAnsi="Times New Roman" w:cs="Times New Roman"/>
          <w:sz w:val="24"/>
          <w:szCs w:val="24"/>
        </w:rPr>
        <w:t>(цифровой социализм);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Реальную работу по </w:t>
      </w:r>
      <w:r>
        <w:rPr>
          <w:rFonts w:ascii="Times New Roman" w:hAnsi="Times New Roman" w:cs="Times New Roman"/>
          <w:i/>
          <w:sz w:val="24"/>
          <w:szCs w:val="24"/>
        </w:rPr>
        <w:t>защите природных экосистем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4C63" w:rsidRDefault="000A5CA2">
      <w:pPr>
        <w:pStyle w:val="af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Активные государственные ин</w:t>
      </w:r>
      <w:r>
        <w:rPr>
          <w:rFonts w:ascii="Times New Roman" w:hAnsi="Times New Roman" w:cs="Times New Roman"/>
          <w:i/>
          <w:sz w:val="24"/>
          <w:szCs w:val="24"/>
        </w:rPr>
        <w:t xml:space="preserve">вестиции в активы отечественного реального производства, инфраструктуру и производственную кооперацию </w:t>
      </w:r>
      <w:r>
        <w:rPr>
          <w:rFonts w:ascii="Times New Roman" w:hAnsi="Times New Roman" w:cs="Times New Roman"/>
          <w:sz w:val="24"/>
          <w:szCs w:val="24"/>
        </w:rPr>
        <w:t>с союзниками России;</w:t>
      </w:r>
    </w:p>
    <w:p w:rsidR="001E4C63" w:rsidRDefault="001E4C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– смена мировоззрения, принципа жизнедеятельности (отдать, вместо взять или благодать, вместо благополучия), а не смена существующей экономической модели псевдо-рыночного капитализма, например, на улучшенный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>-социализм.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нового проц</w:t>
      </w:r>
      <w:r>
        <w:rPr>
          <w:rFonts w:ascii="Times New Roman" w:hAnsi="Times New Roman" w:cs="Times New Roman"/>
          <w:sz w:val="24"/>
          <w:szCs w:val="24"/>
        </w:rPr>
        <w:t xml:space="preserve">есса развития общества должно стать создание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бытийственного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основания человеческой жизнедеятельности.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Принципы такого основания включают в себя следующее:</w:t>
      </w:r>
    </w:p>
    <w:p w:rsidR="001E4C63" w:rsidRDefault="000A5CA2">
      <w:pPr>
        <w:pStyle w:val="af4"/>
        <w:numPr>
          <w:ilvl w:val="1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Мера всех вещей - Природа, а не человек, как это принято в трактовке антропоцентризма – домина</w:t>
      </w:r>
      <w:r>
        <w:rPr>
          <w:rFonts w:ascii="Times New Roman" w:hAnsi="Times New Roman" w:cs="Times New Roman"/>
          <w:sz w:val="24"/>
          <w:szCs w:val="24"/>
        </w:rPr>
        <w:t xml:space="preserve">нты западной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суперидеологии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постинформационного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общества; здесь должны работать строго обязательные к исполнению законы поведения человека по отношению к дикой природе. Эти правила во многом напоминают некогда сформулированные три закона робототехники — дл</w:t>
      </w:r>
      <w:r>
        <w:rPr>
          <w:rFonts w:ascii="Times New Roman" w:hAnsi="Times New Roman" w:cs="Times New Roman"/>
          <w:sz w:val="24"/>
          <w:szCs w:val="24"/>
        </w:rPr>
        <w:t xml:space="preserve">я роботов. Они фигурируют в серии ранних фантастических произведений писателя Айзека Азимова, но в новых условиях приобретают глубокий философский смысл. Перефразируя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А.Азимова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эти законы будут следующими:</w:t>
      </w:r>
    </w:p>
    <w:p w:rsidR="001E4C63" w:rsidRDefault="000A5CA2">
      <w:pPr>
        <w:pStyle w:val="af4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не может причинить вред Природе или своим</w:t>
      </w:r>
      <w:r>
        <w:rPr>
          <w:rFonts w:ascii="Times New Roman" w:hAnsi="Times New Roman" w:cs="Times New Roman"/>
          <w:sz w:val="24"/>
          <w:szCs w:val="24"/>
        </w:rPr>
        <w:t xml:space="preserve"> бездействием допустить, чтобы Природе был причинен вред;</w:t>
      </w:r>
    </w:p>
    <w:p w:rsidR="001E4C63" w:rsidRDefault="000A5CA2">
      <w:pPr>
        <w:pStyle w:val="af4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человечество не может свободно строить свою историю, оно может строить её только с учетом законов биосферы (академик Вернадский В.И., 1944г.);</w:t>
      </w:r>
    </w:p>
    <w:p w:rsidR="001E4C63" w:rsidRDefault="000A5CA2">
      <w:pPr>
        <w:pStyle w:val="af4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должен заботиться о своей безопасности, пока эт</w:t>
      </w:r>
      <w:r>
        <w:rPr>
          <w:rFonts w:ascii="Times New Roman" w:hAnsi="Times New Roman" w:cs="Times New Roman"/>
          <w:sz w:val="24"/>
          <w:szCs w:val="24"/>
        </w:rPr>
        <w:t>о не противоречит Первому и Второму Законам.</w:t>
      </w:r>
    </w:p>
    <w:p w:rsidR="001E4C63" w:rsidRDefault="000A5CA2">
      <w:pPr>
        <w:pStyle w:val="af4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сформулировать следующие тезисы: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законы функционирования биосферы первичны, и игнорировать их при составлении планов развития регионов, стран и на глобальном уровне невозможно;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нетронутая хозяйстве</w:t>
      </w:r>
      <w:r>
        <w:rPr>
          <w:rFonts w:ascii="Times New Roman" w:hAnsi="Times New Roman" w:cs="Times New Roman"/>
          <w:sz w:val="24"/>
          <w:szCs w:val="24"/>
        </w:rPr>
        <w:t>нной деятельностью природная среда (леса, тундра, водно-болотные угодья, плодородные почвы, реки, озера) – условие поддержания устойчивости жизни на земле, а не источник ресурсов, как сложилось в рыночной несовершенной экономике;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всем гражданам страны</w:t>
      </w:r>
      <w:r>
        <w:rPr>
          <w:rFonts w:ascii="Times New Roman" w:hAnsi="Times New Roman" w:cs="Times New Roman"/>
          <w:sz w:val="24"/>
          <w:szCs w:val="24"/>
        </w:rPr>
        <w:t xml:space="preserve"> будут пожизненно принадлежать земля и природные богатства на правах единой, неделимой и ненаследуемой собственности, то станет понятно, почему необходимо беречь и защищать в своём Отечестве, не щадя самой жизни, и вместе с тем – это путь укрепления сувере</w:t>
      </w:r>
      <w:r>
        <w:rPr>
          <w:rFonts w:ascii="Times New Roman" w:hAnsi="Times New Roman" w:cs="Times New Roman"/>
          <w:sz w:val="24"/>
          <w:szCs w:val="24"/>
        </w:rPr>
        <w:t>нитета государства;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экономика, политика и экология – суть, неразрывно связанные между собой категории в системе «природа-общество», и любое неразумное хозяйствование и, тем более, боевые действия, испытания и применение оружия массового уничтожения,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климатического ведут к неприемлемому ущербу для жизни;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должна стать природоохранной, когда смыслом экономики будут знания и организация поддерживающего естественную природу развития;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научно-технический прогресс – не лучший путь для достижения устойчивости жизни (в природе и в космосе «прогресса» в привычном нам понимании не существует, а есть цикличность процессов). То, что мы называем НТП, должно быть ограничено пределами допустимой х</w:t>
      </w:r>
      <w:r>
        <w:rPr>
          <w:rFonts w:ascii="Times New Roman" w:hAnsi="Times New Roman" w:cs="Times New Roman"/>
          <w:sz w:val="24"/>
          <w:szCs w:val="24"/>
        </w:rPr>
        <w:t>озяйственной емкости биосферы, следовательно, нельзя давать волю и средства для реализации каких угодно технических идей;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деньги – не цель, а средство, в первую очередь, для реализации способностей человека в направлении познания, сохранения и продолжения </w:t>
      </w:r>
      <w:r>
        <w:rPr>
          <w:rFonts w:ascii="Times New Roman" w:hAnsi="Times New Roman" w:cs="Times New Roman"/>
          <w:sz w:val="24"/>
          <w:szCs w:val="24"/>
        </w:rPr>
        <w:t xml:space="preserve">жизни, в том числе создания и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(волновых) технологий;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разумный способ организации денежного обеспечения устойчивости жизнедеятельности – </w:t>
      </w:r>
      <w:r>
        <w:rPr>
          <w:rFonts w:ascii="Times New Roman" w:hAnsi="Times New Roman" w:cs="Times New Roman"/>
          <w:b/>
          <w:sz w:val="24"/>
          <w:szCs w:val="24"/>
        </w:rPr>
        <w:t>двухконтурная финансовая система</w:t>
      </w:r>
      <w:r>
        <w:rPr>
          <w:rFonts w:ascii="Times New Roman" w:hAnsi="Times New Roman" w:cs="Times New Roman"/>
          <w:sz w:val="24"/>
          <w:szCs w:val="24"/>
        </w:rPr>
        <w:t xml:space="preserve"> (инвестиционный и потребительский «контуры»), котора</w:t>
      </w:r>
      <w:r>
        <w:rPr>
          <w:rFonts w:ascii="Times New Roman" w:hAnsi="Times New Roman" w:cs="Times New Roman"/>
          <w:sz w:val="24"/>
          <w:szCs w:val="24"/>
        </w:rPr>
        <w:t>я ранее уже прошла испытания в нашей стране и для которой в сегодняшней России имеются все необходимые условия и предпосылки; здесь разумно вспомнить, как работала двухконтурная система в советское время, а также обратиться к опыту кредитно-денежного обращ</w:t>
      </w:r>
      <w:r>
        <w:rPr>
          <w:rFonts w:ascii="Times New Roman" w:hAnsi="Times New Roman" w:cs="Times New Roman"/>
          <w:sz w:val="24"/>
          <w:szCs w:val="24"/>
        </w:rPr>
        <w:t>ения между странами в структуре СЭВ;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кооперация, сотрудничество, артельная форма хозяйствования (ответственность каждого за общее дело и равенство без уравниловки в доходах) должны прийти на смену индивидуализма, конкуренции, разобщенности и выдавливания (</w:t>
      </w:r>
      <w:r>
        <w:rPr>
          <w:rFonts w:ascii="Times New Roman" w:hAnsi="Times New Roman" w:cs="Times New Roman"/>
          <w:sz w:val="24"/>
          <w:szCs w:val="24"/>
        </w:rPr>
        <w:t>торговыми войнами, нетарифным регулированием) друг друга с рынка товаров и услуг;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целью деятельности хозяйствующих субъектов должно стать создание необходимого и достаточного общественного продукта с минимальной антропогенной нагрузкой на окружающую среду,</w:t>
      </w:r>
      <w:r>
        <w:rPr>
          <w:rFonts w:ascii="Times New Roman" w:hAnsi="Times New Roman" w:cs="Times New Roman"/>
          <w:sz w:val="24"/>
          <w:szCs w:val="24"/>
        </w:rPr>
        <w:t xml:space="preserve"> вместо максимального извлечения прибыли (устойчивого роста любой ценой, даже если «после нас – хоть потоп»);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справедливый принцип – это: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природопользователь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оплачивает услуги, предоставляемые экосистемой, а правонарушитель ещё и сполна компенсирует причи</w:t>
      </w:r>
      <w:r>
        <w:rPr>
          <w:rFonts w:ascii="Times New Roman" w:hAnsi="Times New Roman" w:cs="Times New Roman"/>
          <w:sz w:val="24"/>
          <w:szCs w:val="24"/>
        </w:rPr>
        <w:t>ненный природе ущерб»; (действующий принцип: «Загрязнитель платит» –ничего не решает);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естественнонаучные основы устойчивости жизни в биосфере – главный вектор экологического образования и просвещения граждан;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– это наука о динамической устойчивости жизни и биосферы, и механизмах, обеспечивающих эту устойчивость; старое определение - «экология – наука об отношении организмов между собой и с окружающей средой» следует считать устаревшим и не отвечающим п</w:t>
      </w:r>
      <w:r>
        <w:rPr>
          <w:rFonts w:ascii="Times New Roman" w:hAnsi="Times New Roman" w:cs="Times New Roman"/>
          <w:sz w:val="24"/>
          <w:szCs w:val="24"/>
        </w:rPr>
        <w:t>ереломному этапу в истории цивилизации;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образованный и культурный, целеустремленный для реализации своих способностей в общем деле ради общего блага – главный фактор движения к новому бытию;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– это, прежде всего, навигационная система новог</w:t>
      </w:r>
      <w:r>
        <w:rPr>
          <w:rFonts w:ascii="Times New Roman" w:hAnsi="Times New Roman" w:cs="Times New Roman"/>
          <w:sz w:val="24"/>
          <w:szCs w:val="24"/>
        </w:rPr>
        <w:t>о бытия с ясным целеполаганием и своими культурными кодами. Культурные коды объединяет этика «семь выше»: духовное выше материального, нравственное выше интеллектуального, общее выше частного, власть выше собственности, служение выше владения, справедливос</w:t>
      </w:r>
      <w:r>
        <w:rPr>
          <w:rFonts w:ascii="Times New Roman" w:hAnsi="Times New Roman" w:cs="Times New Roman"/>
          <w:sz w:val="24"/>
          <w:szCs w:val="24"/>
        </w:rPr>
        <w:t>ть выше закона, бытие выше жития;</w:t>
      </w:r>
    </w:p>
    <w:p w:rsidR="001E4C63" w:rsidRDefault="000A5CA2">
      <w:pPr>
        <w:pStyle w:val="af4"/>
        <w:numPr>
          <w:ilvl w:val="1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эстетика (что красиво, что безобразно; ориентиром здесь служит эстетика социалистического романтизма в образах светлого будущего), логика сердца («Есть чувство правды в сердце человека, Святое вечности зерно» - М. Лермонт</w:t>
      </w:r>
      <w:r>
        <w:rPr>
          <w:rFonts w:ascii="Times New Roman" w:hAnsi="Times New Roman" w:cs="Times New Roman"/>
          <w:sz w:val="24"/>
          <w:szCs w:val="24"/>
        </w:rPr>
        <w:t xml:space="preserve">ов); кино, ТВ, театр, музыка, песни и танцы, цирк, изобразительное искусство, художественное творчество – важные элементы культуры как формы отображения навигационной системы на пути к новому бытию. </w:t>
      </w: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Условия, в которых предстоит действовать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глобальный</w:t>
      </w:r>
      <w:r>
        <w:rPr>
          <w:rFonts w:ascii="Times New Roman" w:hAnsi="Times New Roman" w:cs="Times New Roman"/>
          <w:sz w:val="24"/>
          <w:szCs w:val="24"/>
        </w:rPr>
        <w:t xml:space="preserve"> российский проект Россия вынуждена реализовывать в эпицентре системного кризиса индустриального общества расширенного воспроизводства капитала и безудержного потребления всех видов ресурсов. Этот кризис не циклический, но усиливающийся, переходящий в «иде</w:t>
      </w:r>
      <w:r>
        <w:rPr>
          <w:rFonts w:ascii="Times New Roman" w:hAnsi="Times New Roman" w:cs="Times New Roman"/>
          <w:sz w:val="24"/>
          <w:szCs w:val="24"/>
        </w:rPr>
        <w:t>альный шторм».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не ограничен природой вокруг нас, но включает в себя социальный, культурный, образовательный, экономический, политический, экологический, управленческий технологический кризисы, кризис здравоохранения, моральный кризис, психологический кр</w:t>
      </w:r>
      <w:r>
        <w:rPr>
          <w:rFonts w:ascii="Times New Roman" w:hAnsi="Times New Roman" w:cs="Times New Roman"/>
          <w:sz w:val="24"/>
          <w:szCs w:val="24"/>
        </w:rPr>
        <w:t xml:space="preserve">изис,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экзистенсеальный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кризис, кризис демократии, идеологий и либерально-рыночной капиталистической системы. </w:t>
      </w:r>
      <w:r>
        <w:rPr>
          <w:rFonts w:ascii="Times New Roman" w:hAnsi="Times New Roman" w:cs="Times New Roman"/>
          <w:b/>
          <w:sz w:val="24"/>
          <w:szCs w:val="24"/>
        </w:rPr>
        <w:t>В совокупности всё это ведёт к разрушению цивилизации, пока нет главного – целеполагания и желаемого для людей образа будущего.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Ученые и специалист</w:t>
      </w:r>
      <w:r>
        <w:rPr>
          <w:rFonts w:ascii="Times New Roman" w:hAnsi="Times New Roman" w:cs="Times New Roman"/>
          <w:sz w:val="24"/>
          <w:szCs w:val="24"/>
        </w:rPr>
        <w:t>ы ряда стран, изучающие кризисы системного порядка и глобального масштаба, уверены, что такие процессы не могут быть остановлены немедленными действиями, а обязательно будут продолжаться во времени – предстоит смена существующей парадигмы, что связано с фо</w:t>
      </w:r>
      <w:r>
        <w:rPr>
          <w:rFonts w:ascii="Times New Roman" w:hAnsi="Times New Roman" w:cs="Times New Roman"/>
          <w:sz w:val="24"/>
          <w:szCs w:val="24"/>
        </w:rPr>
        <w:t>рмированием нового мировоззрения (нового Бытия).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реалистичными действиями органов власти оказываются не только тактические меры по преодолению кризиса или выходу из него, а программы выживания и преображения человечества в условиях системно</w:t>
      </w:r>
      <w:r>
        <w:rPr>
          <w:rFonts w:ascii="Times New Roman" w:hAnsi="Times New Roman" w:cs="Times New Roman"/>
          <w:sz w:val="24"/>
          <w:szCs w:val="24"/>
        </w:rPr>
        <w:t>го кризиса. Ещё Альберт Эйнштейн предупреждал: «Серьезные проблемы нельзя решить на том же уровне мышления, на котором мы их создали».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Россия – будущий региональный центр силы</w:t>
      </w:r>
      <w:r>
        <w:rPr>
          <w:rFonts w:ascii="Times New Roman" w:hAnsi="Times New Roman" w:cs="Times New Roman"/>
          <w:sz w:val="24"/>
          <w:szCs w:val="24"/>
        </w:rPr>
        <w:t xml:space="preserve"> в Большом Евразийском партнерстве, – опираясь на собственные научные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(сегодня – это вызывающее серьёзное опасение нарушенный баланс в системе «природа-общество»), уникальные природные богатства, фундаментальные знания об устойчивости биосферы и общечеловеческие ценности (природа, культура, народ), може</w:t>
      </w:r>
      <w:r>
        <w:rPr>
          <w:rFonts w:ascii="Times New Roman" w:hAnsi="Times New Roman" w:cs="Times New Roman"/>
          <w:sz w:val="24"/>
          <w:szCs w:val="24"/>
        </w:rPr>
        <w:t>т указать миру путь спасения цивилизации от исчезновения и выстроить траекторию желаемого для большинства пути к новому Бытию, видя перед собой ясный образ будущего.</w:t>
      </w:r>
    </w:p>
    <w:p w:rsidR="001E4C63" w:rsidRDefault="001E4C63">
      <w:pPr>
        <w:pStyle w:val="af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вопросы </w:t>
      </w: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среднесрочной и долгосрочной перспективы</w:t>
      </w:r>
    </w:p>
    <w:p w:rsidR="001E4C63" w:rsidRDefault="001E4C6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среднесрочной и долгоср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очной перспективе осмысление образа будущего, </w:t>
      </w:r>
      <w:r>
        <w:rPr>
          <w:rFonts w:ascii="Times New Roman" w:hAnsi="Times New Roman" w:cs="Times New Roman"/>
          <w:sz w:val="24"/>
          <w:szCs w:val="24"/>
        </w:rPr>
        <w:t>на наш взг</w:t>
      </w:r>
      <w:r>
        <w:rPr>
          <w:rFonts w:ascii="Times New Roman" w:hAnsi="Times New Roman" w:cs="Times New Roman"/>
          <w:sz w:val="24"/>
          <w:szCs w:val="24"/>
        </w:rPr>
        <w:t xml:space="preserve">ляд, лежит в области осмысления последствий перехода к новому техноукладу, что означает появление </w:t>
      </w:r>
      <w:r>
        <w:rPr>
          <w:rFonts w:ascii="Times New Roman" w:hAnsi="Times New Roman" w:cs="Times New Roman"/>
          <w:b/>
          <w:sz w:val="24"/>
          <w:szCs w:val="24"/>
        </w:rPr>
        <w:t>качественно новых средств производства (и производства средств производства), в том числе производства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«виртуальной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». Нужно </w:t>
      </w:r>
      <w:r>
        <w:rPr>
          <w:rFonts w:ascii="Times New Roman" w:hAnsi="Times New Roman" w:cs="Times New Roman"/>
          <w:b/>
          <w:sz w:val="24"/>
          <w:szCs w:val="24"/>
        </w:rPr>
        <w:t>гуманизировать этот процесс в направлении освобождения Труда новой эпохи от капитала</w:t>
      </w:r>
      <w:r>
        <w:rPr>
          <w:rFonts w:ascii="Times New Roman" w:hAnsi="Times New Roman" w:cs="Times New Roman"/>
          <w:sz w:val="24"/>
          <w:szCs w:val="24"/>
        </w:rPr>
        <w:t xml:space="preserve"> (начиная с финансово-спекулятивного капитала), и данный процесс может стать </w:t>
      </w:r>
      <w:r>
        <w:rPr>
          <w:rFonts w:ascii="Times New Roman" w:hAnsi="Times New Roman" w:cs="Times New Roman"/>
          <w:b/>
          <w:sz w:val="24"/>
          <w:szCs w:val="24"/>
        </w:rPr>
        <w:t>определяющим в понимании социализма XXI века</w:t>
      </w:r>
      <w:r>
        <w:rPr>
          <w:rFonts w:ascii="Times New Roman" w:hAnsi="Times New Roman" w:cs="Times New Roman"/>
          <w:sz w:val="24"/>
          <w:szCs w:val="24"/>
        </w:rPr>
        <w:t>. Необходимо начать жесткую борьбу с «виртуальными наркотиками».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Так называемые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Метаверсы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(создаваемые искусственным интеллектом «виртуальные пространства») должны быть либо поставлены вне закона, либо резко ограничены в применении.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суррог</w:t>
      </w:r>
      <w:r>
        <w:rPr>
          <w:rFonts w:ascii="Times New Roman" w:hAnsi="Times New Roman" w:cs="Times New Roman"/>
          <w:sz w:val="24"/>
          <w:szCs w:val="24"/>
        </w:rPr>
        <w:t>ат внутренней реальности Духа и души – недопустим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Искусственный интеллект должен стать внешней технологией, облегчающей физическое бытие человека, позволяющей в перспективе освободить Труд от власти капитала.</w:t>
      </w:r>
      <w:r>
        <w:rPr>
          <w:rFonts w:ascii="Times New Roman" w:hAnsi="Times New Roman" w:cs="Times New Roman"/>
          <w:sz w:val="24"/>
          <w:szCs w:val="24"/>
        </w:rPr>
        <w:t xml:space="preserve"> Нашей целью в рамках возможностей, открывающей</w:t>
      </w:r>
      <w:r>
        <w:rPr>
          <w:rFonts w:ascii="Times New Roman" w:hAnsi="Times New Roman" w:cs="Times New Roman"/>
          <w:sz w:val="24"/>
          <w:szCs w:val="24"/>
        </w:rPr>
        <w:t xml:space="preserve">ся в связи с открытием новых технических возможностей, должно стать </w:t>
      </w:r>
      <w:r>
        <w:rPr>
          <w:rFonts w:ascii="Times New Roman" w:hAnsi="Times New Roman" w:cs="Times New Roman"/>
          <w:b/>
          <w:sz w:val="24"/>
          <w:szCs w:val="24"/>
        </w:rPr>
        <w:t>построение светлой человеческой цивилизации, а не «матрицы виртуальных реальностей», продаваемых «новыми рабовладельцами»</w:t>
      </w:r>
      <w:r>
        <w:rPr>
          <w:rFonts w:ascii="Times New Roman" w:hAnsi="Times New Roman" w:cs="Times New Roman"/>
          <w:sz w:val="24"/>
          <w:szCs w:val="24"/>
        </w:rPr>
        <w:t xml:space="preserve">.  Обозначенную выше цивилизацию можно обозначить как </w:t>
      </w:r>
      <w:r>
        <w:rPr>
          <w:rFonts w:ascii="Times New Roman" w:hAnsi="Times New Roman" w:cs="Times New Roman"/>
          <w:b/>
          <w:sz w:val="24"/>
          <w:szCs w:val="24"/>
        </w:rPr>
        <w:t>духовный цифр</w:t>
      </w:r>
      <w:r>
        <w:rPr>
          <w:rFonts w:ascii="Times New Roman" w:hAnsi="Times New Roman" w:cs="Times New Roman"/>
          <w:b/>
          <w:sz w:val="24"/>
          <w:szCs w:val="24"/>
        </w:rPr>
        <w:t>овой социализм.</w:t>
      </w:r>
      <w:r>
        <w:rPr>
          <w:rFonts w:ascii="Times New Roman" w:hAnsi="Times New Roman" w:cs="Times New Roman"/>
          <w:sz w:val="24"/>
          <w:szCs w:val="24"/>
        </w:rPr>
        <w:t xml:space="preserve"> Эту идею необходимо «поднять на щит» уже сейчас, так как она станет актуальной достаточно быстро (вместе с тем, отмечаем, что на данный момент переход к новому техноукладу еще не произошел, а используемые средства производства в РФ требуют </w:t>
      </w:r>
      <w:r>
        <w:rPr>
          <w:rFonts w:ascii="Times New Roman" w:hAnsi="Times New Roman" w:cs="Times New Roman"/>
          <w:sz w:val="24"/>
          <w:szCs w:val="24"/>
        </w:rPr>
        <w:t xml:space="preserve">сохранения мощного рабочего класса в его традиционном для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 виде). </w:t>
      </w:r>
    </w:p>
    <w:p w:rsidR="001E4C63" w:rsidRDefault="001E4C6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4C63" w:rsidRDefault="001E4C6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Социализм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века, основанный на традиционных ценностях человечества и передовых достижениях науки, позволит оторвать искусственные системы от внутреннего мира ч</w:t>
      </w:r>
      <w:r>
        <w:rPr>
          <w:rFonts w:ascii="Times New Roman" w:hAnsi="Times New Roman" w:cs="Times New Roman"/>
          <w:b/>
          <w:sz w:val="24"/>
          <w:szCs w:val="24"/>
        </w:rPr>
        <w:t>еловека</w:t>
      </w:r>
      <w:r>
        <w:rPr>
          <w:rFonts w:ascii="Times New Roman" w:hAnsi="Times New Roman" w:cs="Times New Roman"/>
          <w:sz w:val="24"/>
          <w:szCs w:val="24"/>
        </w:rPr>
        <w:t xml:space="preserve"> (профилактика антиутопии "матрицы») и </w:t>
      </w:r>
      <w:r>
        <w:rPr>
          <w:rFonts w:ascii="Times New Roman" w:hAnsi="Times New Roman" w:cs="Times New Roman"/>
          <w:b/>
          <w:sz w:val="24"/>
          <w:szCs w:val="24"/>
        </w:rPr>
        <w:t>поставить их на службу материальным потребностям человечества с акцентом на духовное развитие, развитие через отношения, творчество</w:t>
      </w:r>
      <w:r>
        <w:rPr>
          <w:rFonts w:ascii="Times New Roman" w:hAnsi="Times New Roman" w:cs="Times New Roman"/>
          <w:sz w:val="24"/>
          <w:szCs w:val="24"/>
        </w:rPr>
        <w:t xml:space="preserve">. Все вышеперечисленное </w:t>
      </w:r>
      <w:r>
        <w:rPr>
          <w:rFonts w:ascii="Times New Roman" w:hAnsi="Times New Roman" w:cs="Times New Roman"/>
          <w:b/>
          <w:sz w:val="24"/>
          <w:szCs w:val="24"/>
        </w:rPr>
        <w:t>подразумевает огромный труд</w:t>
      </w:r>
      <w:r>
        <w:rPr>
          <w:rFonts w:ascii="Times New Roman" w:hAnsi="Times New Roman" w:cs="Times New Roman"/>
          <w:sz w:val="24"/>
          <w:szCs w:val="24"/>
        </w:rPr>
        <w:t>: духовный, душевный, интелл</w:t>
      </w:r>
      <w:r>
        <w:rPr>
          <w:rFonts w:ascii="Times New Roman" w:hAnsi="Times New Roman" w:cs="Times New Roman"/>
          <w:sz w:val="24"/>
          <w:szCs w:val="24"/>
        </w:rPr>
        <w:t>ектуальный, физический. В противном случае "метавселенные" как суррогаты реальности неизбежно будут подчинены самым низменным побуждениям, а мир попадет под власть новой, еще более злокачественной формы капитала. Скорее всего, так и произойдет целом ряде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капиталистических стран. </w:t>
      </w:r>
    </w:p>
    <w:p w:rsidR="001E4C63" w:rsidRDefault="000A5C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России же есть возможность </w:t>
      </w:r>
      <w:r>
        <w:rPr>
          <w:rFonts w:ascii="Times New Roman" w:hAnsi="Times New Roman" w:cs="Times New Roman"/>
          <w:b/>
          <w:sz w:val="24"/>
          <w:szCs w:val="24"/>
        </w:rPr>
        <w:t>поставить на службу обществу основанную на русской культуре и творчески развиваемом марксизме идеологию нового времени,</w:t>
      </w:r>
      <w:r>
        <w:rPr>
          <w:rFonts w:ascii="Times New Roman" w:hAnsi="Times New Roman" w:cs="Times New Roman"/>
          <w:sz w:val="24"/>
          <w:szCs w:val="24"/>
        </w:rPr>
        <w:t xml:space="preserve"> которая со временем будет востребована российским государством. </w:t>
      </w:r>
    </w:p>
    <w:p w:rsidR="001E4C63" w:rsidRDefault="001E4C63">
      <w:pPr>
        <w:spacing w:line="36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E4C63" w:rsidRDefault="000A5CA2">
      <w:pPr>
        <w:spacing w:line="360" w:lineRule="auto"/>
        <w:ind w:firstLine="709"/>
        <w:contextualSpacing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Призываем все здоровые силы включиться в соответствующую работу на благо нашей Родины и всего человечества!</w:t>
      </w:r>
    </w:p>
    <w:sectPr w:rsidR="001E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63" w:rsidRDefault="000A5CA2">
      <w:r>
        <w:separator/>
      </w:r>
    </w:p>
  </w:endnote>
  <w:endnote w:type="continuationSeparator" w:id="0">
    <w:p w:rsidR="001E4C63" w:rsidRDefault="000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63" w:rsidRDefault="000A5CA2">
      <w:r>
        <w:separator/>
      </w:r>
    </w:p>
  </w:footnote>
  <w:footnote w:type="continuationSeparator" w:id="0">
    <w:p w:rsidR="001E4C63" w:rsidRDefault="000A5CA2">
      <w:r>
        <w:continuationSeparator/>
      </w:r>
    </w:p>
  </w:footnote>
  <w:footnote w:id="1">
    <w:p w:rsidR="001E4C63" w:rsidRDefault="000A5CA2">
      <w:pPr>
        <w:pStyle w:val="af5"/>
      </w:pPr>
      <w:r>
        <w:rPr>
          <w:rStyle w:val="af7"/>
        </w:rPr>
        <w:footnoteRef/>
      </w:r>
      <w:r>
        <w:t xml:space="preserve"> Общественный интеллект есть совокупный интеллект («всеобщий ин</w:t>
      </w:r>
      <w:r>
        <w:t>теллект» в терминологии К. Маркса) общества, определяющий его интеллектуальный (творческий) и прогностический потенциалы и реализацию совокупно-</w:t>
      </w:r>
      <w:proofErr w:type="spellStart"/>
      <w:r>
        <w:t>интеллектных</w:t>
      </w:r>
      <w:proofErr w:type="spellEnd"/>
      <w:r>
        <w:t xml:space="preserve"> функций в управлении </w:t>
      </w:r>
      <w:proofErr w:type="spellStart"/>
      <w:r>
        <w:t>социоприродным</w:t>
      </w:r>
      <w:proofErr w:type="spellEnd"/>
      <w:r>
        <w:t xml:space="preserve"> развитием общества в единстве с природой: планирования, прогноз</w:t>
      </w:r>
      <w:r>
        <w:t>ирования, программирования, проектирования, стандартизации, нормирования, определения и изменения действительных и перспективных общественно-необходимых потребностей и затрат, социального и экономического эксперимента.</w:t>
      </w:r>
    </w:p>
  </w:footnote>
  <w:footnote w:id="2">
    <w:p w:rsidR="001E4C63" w:rsidRDefault="000A5CA2">
      <w:pPr>
        <w:pStyle w:val="af5"/>
        <w:jc w:val="both"/>
      </w:pPr>
      <w:r>
        <w:rPr>
          <w:rStyle w:val="af7"/>
        </w:rPr>
        <w:footnoteRef/>
      </w:r>
      <w:r>
        <w:t xml:space="preserve"> Общественный договор - это концепци</w:t>
      </w:r>
      <w:r>
        <w:t>я, гласящая, что люди добровольно отказываются от некоторых своих прав в пользу общества и государства, чтобы те защищали их права и обеспечивали безопасность.</w:t>
      </w:r>
    </w:p>
  </w:footnote>
  <w:footnote w:id="3">
    <w:p w:rsidR="001E4C63" w:rsidRDefault="000A5CA2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spellStart"/>
      <w:r>
        <w:t>А.В.Воронцов</w:t>
      </w:r>
      <w:proofErr w:type="spellEnd"/>
      <w:r>
        <w:t xml:space="preserve">, </w:t>
      </w:r>
      <w:proofErr w:type="spellStart"/>
      <w:r>
        <w:t>А.И.Субетто</w:t>
      </w:r>
      <w:proofErr w:type="spellEnd"/>
      <w:r>
        <w:t xml:space="preserve">. Отчетный и научный доклады на XI съезде Петровской академии наук и </w:t>
      </w:r>
      <w:r>
        <w:t xml:space="preserve">искусств «Наука и образование в обеспечении устойчивого развития России»/ Отчет о Съезде – </w:t>
      </w:r>
      <w:proofErr w:type="spellStart"/>
      <w:r>
        <w:t>А.И.Антонов</w:t>
      </w:r>
      <w:proofErr w:type="spellEnd"/>
      <w:r>
        <w:t>. – СПб.: Научное издательство «</w:t>
      </w:r>
      <w:proofErr w:type="spellStart"/>
      <w:r>
        <w:t>Астерион</w:t>
      </w:r>
      <w:proofErr w:type="spellEnd"/>
      <w:r>
        <w:t>», 2021. – 46 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CEF"/>
    <w:multiLevelType w:val="hybridMultilevel"/>
    <w:tmpl w:val="AB3E045E"/>
    <w:lvl w:ilvl="0" w:tplc="C8760736">
      <w:start w:val="1"/>
      <w:numFmt w:val="decimal"/>
      <w:lvlText w:val="%1)"/>
      <w:lvlJc w:val="left"/>
      <w:pPr>
        <w:ind w:left="720" w:hanging="360"/>
      </w:pPr>
    </w:lvl>
    <w:lvl w:ilvl="1" w:tplc="194E0CC8">
      <w:start w:val="1"/>
      <w:numFmt w:val="lowerLetter"/>
      <w:lvlText w:val="%2."/>
      <w:lvlJc w:val="left"/>
      <w:pPr>
        <w:ind w:left="1440" w:hanging="360"/>
      </w:pPr>
    </w:lvl>
    <w:lvl w:ilvl="2" w:tplc="C7B27CF6">
      <w:start w:val="1"/>
      <w:numFmt w:val="lowerRoman"/>
      <w:lvlText w:val="%3."/>
      <w:lvlJc w:val="right"/>
      <w:pPr>
        <w:ind w:left="2160" w:hanging="180"/>
      </w:pPr>
    </w:lvl>
    <w:lvl w:ilvl="3" w:tplc="7AF81CD4">
      <w:start w:val="1"/>
      <w:numFmt w:val="decimal"/>
      <w:lvlText w:val="%4."/>
      <w:lvlJc w:val="left"/>
      <w:pPr>
        <w:ind w:left="2880" w:hanging="360"/>
      </w:pPr>
    </w:lvl>
    <w:lvl w:ilvl="4" w:tplc="38E8A6F6">
      <w:start w:val="1"/>
      <w:numFmt w:val="lowerLetter"/>
      <w:lvlText w:val="%5."/>
      <w:lvlJc w:val="left"/>
      <w:pPr>
        <w:ind w:left="3600" w:hanging="360"/>
      </w:pPr>
    </w:lvl>
    <w:lvl w:ilvl="5" w:tplc="C0E24E44">
      <w:start w:val="1"/>
      <w:numFmt w:val="lowerRoman"/>
      <w:lvlText w:val="%6."/>
      <w:lvlJc w:val="right"/>
      <w:pPr>
        <w:ind w:left="4320" w:hanging="180"/>
      </w:pPr>
    </w:lvl>
    <w:lvl w:ilvl="6" w:tplc="EF866C1C">
      <w:start w:val="1"/>
      <w:numFmt w:val="decimal"/>
      <w:lvlText w:val="%7."/>
      <w:lvlJc w:val="left"/>
      <w:pPr>
        <w:ind w:left="5040" w:hanging="360"/>
      </w:pPr>
    </w:lvl>
    <w:lvl w:ilvl="7" w:tplc="E2BAACA6">
      <w:start w:val="1"/>
      <w:numFmt w:val="lowerLetter"/>
      <w:lvlText w:val="%8."/>
      <w:lvlJc w:val="left"/>
      <w:pPr>
        <w:ind w:left="5760" w:hanging="360"/>
      </w:pPr>
    </w:lvl>
    <w:lvl w:ilvl="8" w:tplc="DAE2C1B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59C6"/>
    <w:multiLevelType w:val="hybridMultilevel"/>
    <w:tmpl w:val="97783B12"/>
    <w:lvl w:ilvl="0" w:tplc="A66A9C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412C85B8">
      <w:start w:val="1"/>
      <w:numFmt w:val="lowerLetter"/>
      <w:lvlText w:val="%2."/>
      <w:lvlJc w:val="left"/>
      <w:pPr>
        <w:ind w:left="1647" w:hanging="360"/>
      </w:pPr>
    </w:lvl>
    <w:lvl w:ilvl="2" w:tplc="42D673B4">
      <w:start w:val="1"/>
      <w:numFmt w:val="lowerRoman"/>
      <w:lvlText w:val="%3."/>
      <w:lvlJc w:val="right"/>
      <w:pPr>
        <w:ind w:left="2367" w:hanging="180"/>
      </w:pPr>
    </w:lvl>
    <w:lvl w:ilvl="3" w:tplc="26F4D59A">
      <w:start w:val="1"/>
      <w:numFmt w:val="decimal"/>
      <w:lvlText w:val="%4."/>
      <w:lvlJc w:val="left"/>
      <w:pPr>
        <w:ind w:left="3087" w:hanging="360"/>
      </w:pPr>
    </w:lvl>
    <w:lvl w:ilvl="4" w:tplc="22522DA2">
      <w:start w:val="1"/>
      <w:numFmt w:val="lowerLetter"/>
      <w:lvlText w:val="%5."/>
      <w:lvlJc w:val="left"/>
      <w:pPr>
        <w:ind w:left="3807" w:hanging="360"/>
      </w:pPr>
    </w:lvl>
    <w:lvl w:ilvl="5" w:tplc="F924A034">
      <w:start w:val="1"/>
      <w:numFmt w:val="lowerRoman"/>
      <w:lvlText w:val="%6."/>
      <w:lvlJc w:val="right"/>
      <w:pPr>
        <w:ind w:left="4527" w:hanging="180"/>
      </w:pPr>
    </w:lvl>
    <w:lvl w:ilvl="6" w:tplc="7688AC60">
      <w:start w:val="1"/>
      <w:numFmt w:val="decimal"/>
      <w:lvlText w:val="%7."/>
      <w:lvlJc w:val="left"/>
      <w:pPr>
        <w:ind w:left="5247" w:hanging="360"/>
      </w:pPr>
    </w:lvl>
    <w:lvl w:ilvl="7" w:tplc="4B206F1C">
      <w:start w:val="1"/>
      <w:numFmt w:val="lowerLetter"/>
      <w:lvlText w:val="%8."/>
      <w:lvlJc w:val="left"/>
      <w:pPr>
        <w:ind w:left="5967" w:hanging="360"/>
      </w:pPr>
    </w:lvl>
    <w:lvl w:ilvl="8" w:tplc="F0A6D0B6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B907BF"/>
    <w:multiLevelType w:val="hybridMultilevel"/>
    <w:tmpl w:val="CE16A220"/>
    <w:lvl w:ilvl="0" w:tplc="1BC48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6DA3F42">
      <w:start w:val="1"/>
      <w:numFmt w:val="lowerLetter"/>
      <w:lvlText w:val="%2."/>
      <w:lvlJc w:val="left"/>
      <w:pPr>
        <w:ind w:left="1789" w:hanging="360"/>
      </w:pPr>
    </w:lvl>
    <w:lvl w:ilvl="2" w:tplc="33664020">
      <w:start w:val="1"/>
      <w:numFmt w:val="lowerRoman"/>
      <w:lvlText w:val="%3."/>
      <w:lvlJc w:val="right"/>
      <w:pPr>
        <w:ind w:left="2509" w:hanging="180"/>
      </w:pPr>
    </w:lvl>
    <w:lvl w:ilvl="3" w:tplc="5BAEB00C">
      <w:start w:val="1"/>
      <w:numFmt w:val="decimal"/>
      <w:lvlText w:val="%4."/>
      <w:lvlJc w:val="left"/>
      <w:pPr>
        <w:ind w:left="3229" w:hanging="360"/>
      </w:pPr>
    </w:lvl>
    <w:lvl w:ilvl="4" w:tplc="66204FAA">
      <w:start w:val="1"/>
      <w:numFmt w:val="lowerLetter"/>
      <w:lvlText w:val="%5."/>
      <w:lvlJc w:val="left"/>
      <w:pPr>
        <w:ind w:left="3949" w:hanging="360"/>
      </w:pPr>
    </w:lvl>
    <w:lvl w:ilvl="5" w:tplc="BE0EC974">
      <w:start w:val="1"/>
      <w:numFmt w:val="lowerRoman"/>
      <w:lvlText w:val="%6."/>
      <w:lvlJc w:val="right"/>
      <w:pPr>
        <w:ind w:left="4669" w:hanging="180"/>
      </w:pPr>
    </w:lvl>
    <w:lvl w:ilvl="6" w:tplc="1660DA24">
      <w:start w:val="1"/>
      <w:numFmt w:val="decimal"/>
      <w:lvlText w:val="%7."/>
      <w:lvlJc w:val="left"/>
      <w:pPr>
        <w:ind w:left="5389" w:hanging="360"/>
      </w:pPr>
    </w:lvl>
    <w:lvl w:ilvl="7" w:tplc="3A14834E">
      <w:start w:val="1"/>
      <w:numFmt w:val="lowerLetter"/>
      <w:lvlText w:val="%8."/>
      <w:lvlJc w:val="left"/>
      <w:pPr>
        <w:ind w:left="6109" w:hanging="360"/>
      </w:pPr>
    </w:lvl>
    <w:lvl w:ilvl="8" w:tplc="DCAAF2E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581434"/>
    <w:multiLevelType w:val="hybridMultilevel"/>
    <w:tmpl w:val="8D323CDC"/>
    <w:lvl w:ilvl="0" w:tplc="2D7AF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66E3ABC">
      <w:start w:val="1"/>
      <w:numFmt w:val="lowerLetter"/>
      <w:lvlText w:val="%2."/>
      <w:lvlJc w:val="left"/>
      <w:pPr>
        <w:ind w:left="1647" w:hanging="360"/>
      </w:pPr>
    </w:lvl>
    <w:lvl w:ilvl="2" w:tplc="B2003F00">
      <w:start w:val="1"/>
      <w:numFmt w:val="lowerRoman"/>
      <w:lvlText w:val="%3."/>
      <w:lvlJc w:val="right"/>
      <w:pPr>
        <w:ind w:left="2367" w:hanging="180"/>
      </w:pPr>
    </w:lvl>
    <w:lvl w:ilvl="3" w:tplc="3640A81C">
      <w:start w:val="1"/>
      <w:numFmt w:val="decimal"/>
      <w:lvlText w:val="%4."/>
      <w:lvlJc w:val="left"/>
      <w:pPr>
        <w:ind w:left="3087" w:hanging="360"/>
      </w:pPr>
    </w:lvl>
    <w:lvl w:ilvl="4" w:tplc="A4A04078">
      <w:start w:val="1"/>
      <w:numFmt w:val="lowerLetter"/>
      <w:lvlText w:val="%5."/>
      <w:lvlJc w:val="left"/>
      <w:pPr>
        <w:ind w:left="3807" w:hanging="360"/>
      </w:pPr>
    </w:lvl>
    <w:lvl w:ilvl="5" w:tplc="AEF09B6A">
      <w:start w:val="1"/>
      <w:numFmt w:val="lowerRoman"/>
      <w:lvlText w:val="%6."/>
      <w:lvlJc w:val="right"/>
      <w:pPr>
        <w:ind w:left="4527" w:hanging="180"/>
      </w:pPr>
    </w:lvl>
    <w:lvl w:ilvl="6" w:tplc="AC7EF4C0">
      <w:start w:val="1"/>
      <w:numFmt w:val="decimal"/>
      <w:lvlText w:val="%7."/>
      <w:lvlJc w:val="left"/>
      <w:pPr>
        <w:ind w:left="5247" w:hanging="360"/>
      </w:pPr>
    </w:lvl>
    <w:lvl w:ilvl="7" w:tplc="22DE13F0">
      <w:start w:val="1"/>
      <w:numFmt w:val="lowerLetter"/>
      <w:lvlText w:val="%8."/>
      <w:lvlJc w:val="left"/>
      <w:pPr>
        <w:ind w:left="5967" w:hanging="360"/>
      </w:pPr>
    </w:lvl>
    <w:lvl w:ilvl="8" w:tplc="3118F15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AB2F1B"/>
    <w:multiLevelType w:val="hybridMultilevel"/>
    <w:tmpl w:val="AA60B1E4"/>
    <w:lvl w:ilvl="0" w:tplc="01E4C9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5D6475E">
      <w:start w:val="1"/>
      <w:numFmt w:val="lowerLetter"/>
      <w:lvlText w:val="%2."/>
      <w:lvlJc w:val="left"/>
      <w:pPr>
        <w:ind w:left="1800" w:hanging="360"/>
      </w:pPr>
    </w:lvl>
    <w:lvl w:ilvl="2" w:tplc="434E88B6">
      <w:start w:val="1"/>
      <w:numFmt w:val="lowerRoman"/>
      <w:lvlText w:val="%3."/>
      <w:lvlJc w:val="right"/>
      <w:pPr>
        <w:ind w:left="2520" w:hanging="180"/>
      </w:pPr>
    </w:lvl>
    <w:lvl w:ilvl="3" w:tplc="3CF8715A">
      <w:start w:val="1"/>
      <w:numFmt w:val="decimal"/>
      <w:lvlText w:val="%4."/>
      <w:lvlJc w:val="left"/>
      <w:pPr>
        <w:ind w:left="3240" w:hanging="360"/>
      </w:pPr>
    </w:lvl>
    <w:lvl w:ilvl="4" w:tplc="EFC4B6CC">
      <w:start w:val="1"/>
      <w:numFmt w:val="lowerLetter"/>
      <w:lvlText w:val="%5."/>
      <w:lvlJc w:val="left"/>
      <w:pPr>
        <w:ind w:left="3960" w:hanging="360"/>
      </w:pPr>
    </w:lvl>
    <w:lvl w:ilvl="5" w:tplc="284092EC">
      <w:start w:val="1"/>
      <w:numFmt w:val="lowerRoman"/>
      <w:lvlText w:val="%6."/>
      <w:lvlJc w:val="right"/>
      <w:pPr>
        <w:ind w:left="4680" w:hanging="180"/>
      </w:pPr>
    </w:lvl>
    <w:lvl w:ilvl="6" w:tplc="CEE228C2">
      <w:start w:val="1"/>
      <w:numFmt w:val="decimal"/>
      <w:lvlText w:val="%7."/>
      <w:lvlJc w:val="left"/>
      <w:pPr>
        <w:ind w:left="5400" w:hanging="360"/>
      </w:pPr>
    </w:lvl>
    <w:lvl w:ilvl="7" w:tplc="EFCC0D98">
      <w:start w:val="1"/>
      <w:numFmt w:val="lowerLetter"/>
      <w:lvlText w:val="%8."/>
      <w:lvlJc w:val="left"/>
      <w:pPr>
        <w:ind w:left="6120" w:hanging="360"/>
      </w:pPr>
    </w:lvl>
    <w:lvl w:ilvl="8" w:tplc="ECF88C46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014B"/>
    <w:multiLevelType w:val="hybridMultilevel"/>
    <w:tmpl w:val="829E57D4"/>
    <w:lvl w:ilvl="0" w:tplc="CEE48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1CA43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7DCB034">
      <w:start w:val="1"/>
      <w:numFmt w:val="lowerRoman"/>
      <w:lvlText w:val="%3."/>
      <w:lvlJc w:val="right"/>
      <w:pPr>
        <w:ind w:left="2520" w:hanging="180"/>
      </w:pPr>
    </w:lvl>
    <w:lvl w:ilvl="3" w:tplc="4E7674C4">
      <w:start w:val="1"/>
      <w:numFmt w:val="decimal"/>
      <w:lvlText w:val="%4."/>
      <w:lvlJc w:val="left"/>
      <w:pPr>
        <w:ind w:left="3240" w:hanging="360"/>
      </w:pPr>
    </w:lvl>
    <w:lvl w:ilvl="4" w:tplc="198ED870">
      <w:start w:val="1"/>
      <w:numFmt w:val="lowerLetter"/>
      <w:lvlText w:val="%5."/>
      <w:lvlJc w:val="left"/>
      <w:pPr>
        <w:ind w:left="3960" w:hanging="360"/>
      </w:pPr>
    </w:lvl>
    <w:lvl w:ilvl="5" w:tplc="D916E446">
      <w:start w:val="1"/>
      <w:numFmt w:val="lowerRoman"/>
      <w:lvlText w:val="%6."/>
      <w:lvlJc w:val="right"/>
      <w:pPr>
        <w:ind w:left="4680" w:hanging="180"/>
      </w:pPr>
    </w:lvl>
    <w:lvl w:ilvl="6" w:tplc="E4AA0E76">
      <w:start w:val="1"/>
      <w:numFmt w:val="decimal"/>
      <w:lvlText w:val="%7."/>
      <w:lvlJc w:val="left"/>
      <w:pPr>
        <w:ind w:left="5400" w:hanging="360"/>
      </w:pPr>
    </w:lvl>
    <w:lvl w:ilvl="7" w:tplc="06DEB90E">
      <w:start w:val="1"/>
      <w:numFmt w:val="lowerLetter"/>
      <w:lvlText w:val="%8."/>
      <w:lvlJc w:val="left"/>
      <w:pPr>
        <w:ind w:left="6120" w:hanging="360"/>
      </w:pPr>
    </w:lvl>
    <w:lvl w:ilvl="8" w:tplc="C1F42C54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EC6E22"/>
    <w:multiLevelType w:val="hybridMultilevel"/>
    <w:tmpl w:val="D592D5C2"/>
    <w:lvl w:ilvl="0" w:tplc="F05EE9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41EDE3E">
      <w:start w:val="1"/>
      <w:numFmt w:val="lowerLetter"/>
      <w:lvlText w:val="%2."/>
      <w:lvlJc w:val="left"/>
      <w:pPr>
        <w:ind w:left="1647" w:hanging="360"/>
      </w:pPr>
    </w:lvl>
    <w:lvl w:ilvl="2" w:tplc="9F249610">
      <w:start w:val="1"/>
      <w:numFmt w:val="lowerRoman"/>
      <w:lvlText w:val="%3."/>
      <w:lvlJc w:val="right"/>
      <w:pPr>
        <w:ind w:left="2367" w:hanging="180"/>
      </w:pPr>
    </w:lvl>
    <w:lvl w:ilvl="3" w:tplc="5590E324">
      <w:start w:val="1"/>
      <w:numFmt w:val="decimal"/>
      <w:lvlText w:val="%4."/>
      <w:lvlJc w:val="left"/>
      <w:pPr>
        <w:ind w:left="3087" w:hanging="360"/>
      </w:pPr>
    </w:lvl>
    <w:lvl w:ilvl="4" w:tplc="8604B5BE">
      <w:start w:val="1"/>
      <w:numFmt w:val="lowerLetter"/>
      <w:lvlText w:val="%5."/>
      <w:lvlJc w:val="left"/>
      <w:pPr>
        <w:ind w:left="3807" w:hanging="360"/>
      </w:pPr>
    </w:lvl>
    <w:lvl w:ilvl="5" w:tplc="B480FF8E">
      <w:start w:val="1"/>
      <w:numFmt w:val="lowerRoman"/>
      <w:lvlText w:val="%6."/>
      <w:lvlJc w:val="right"/>
      <w:pPr>
        <w:ind w:left="4527" w:hanging="180"/>
      </w:pPr>
    </w:lvl>
    <w:lvl w:ilvl="6" w:tplc="745A1672">
      <w:start w:val="1"/>
      <w:numFmt w:val="decimal"/>
      <w:lvlText w:val="%7."/>
      <w:lvlJc w:val="left"/>
      <w:pPr>
        <w:ind w:left="5247" w:hanging="360"/>
      </w:pPr>
    </w:lvl>
    <w:lvl w:ilvl="7" w:tplc="8C6C8836">
      <w:start w:val="1"/>
      <w:numFmt w:val="lowerLetter"/>
      <w:lvlText w:val="%8."/>
      <w:lvlJc w:val="left"/>
      <w:pPr>
        <w:ind w:left="5967" w:hanging="360"/>
      </w:pPr>
    </w:lvl>
    <w:lvl w:ilvl="8" w:tplc="ECEA6DD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6823EE"/>
    <w:multiLevelType w:val="hybridMultilevel"/>
    <w:tmpl w:val="141279B6"/>
    <w:lvl w:ilvl="0" w:tplc="BCA6B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70A9C6C">
      <w:start w:val="6"/>
      <w:numFmt w:val="bullet"/>
      <w:lvlText w:val="•"/>
      <w:lvlJc w:val="left"/>
      <w:pPr>
        <w:ind w:left="2802" w:hanging="1515"/>
      </w:pPr>
      <w:rPr>
        <w:rFonts w:ascii="Times New Roman" w:eastAsiaTheme="minorHAnsi" w:hAnsi="Times New Roman" w:cs="Times New Roman" w:hint="default"/>
      </w:rPr>
    </w:lvl>
    <w:lvl w:ilvl="2" w:tplc="5CDA9502">
      <w:start w:val="1"/>
      <w:numFmt w:val="lowerRoman"/>
      <w:lvlText w:val="%3."/>
      <w:lvlJc w:val="right"/>
      <w:pPr>
        <w:ind w:left="2367" w:hanging="180"/>
      </w:pPr>
    </w:lvl>
    <w:lvl w:ilvl="3" w:tplc="05F04104">
      <w:start w:val="1"/>
      <w:numFmt w:val="decimal"/>
      <w:lvlText w:val="%4."/>
      <w:lvlJc w:val="left"/>
      <w:pPr>
        <w:ind w:left="3087" w:hanging="360"/>
      </w:pPr>
    </w:lvl>
    <w:lvl w:ilvl="4" w:tplc="97B6A714">
      <w:start w:val="1"/>
      <w:numFmt w:val="lowerLetter"/>
      <w:lvlText w:val="%5."/>
      <w:lvlJc w:val="left"/>
      <w:pPr>
        <w:ind w:left="3807" w:hanging="360"/>
      </w:pPr>
    </w:lvl>
    <w:lvl w:ilvl="5" w:tplc="1A86F0FA">
      <w:start w:val="1"/>
      <w:numFmt w:val="lowerRoman"/>
      <w:lvlText w:val="%6."/>
      <w:lvlJc w:val="right"/>
      <w:pPr>
        <w:ind w:left="4527" w:hanging="180"/>
      </w:pPr>
    </w:lvl>
    <w:lvl w:ilvl="6" w:tplc="3D2AC324">
      <w:start w:val="1"/>
      <w:numFmt w:val="decimal"/>
      <w:lvlText w:val="%7."/>
      <w:lvlJc w:val="left"/>
      <w:pPr>
        <w:ind w:left="5247" w:hanging="360"/>
      </w:pPr>
    </w:lvl>
    <w:lvl w:ilvl="7" w:tplc="DD1E6592">
      <w:start w:val="1"/>
      <w:numFmt w:val="lowerLetter"/>
      <w:lvlText w:val="%8."/>
      <w:lvlJc w:val="left"/>
      <w:pPr>
        <w:ind w:left="5967" w:hanging="360"/>
      </w:pPr>
    </w:lvl>
    <w:lvl w:ilvl="8" w:tplc="ED4619DA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851399"/>
    <w:multiLevelType w:val="hybridMultilevel"/>
    <w:tmpl w:val="EDE2AED8"/>
    <w:lvl w:ilvl="0" w:tplc="4606B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74D13A">
      <w:start w:val="1"/>
      <w:numFmt w:val="lowerLetter"/>
      <w:lvlText w:val="%2."/>
      <w:lvlJc w:val="left"/>
      <w:pPr>
        <w:ind w:left="1440" w:hanging="360"/>
      </w:pPr>
    </w:lvl>
    <w:lvl w:ilvl="2" w:tplc="5ADE85DA">
      <w:start w:val="1"/>
      <w:numFmt w:val="lowerRoman"/>
      <w:lvlText w:val="%3."/>
      <w:lvlJc w:val="right"/>
      <w:pPr>
        <w:ind w:left="2160" w:hanging="180"/>
      </w:pPr>
    </w:lvl>
    <w:lvl w:ilvl="3" w:tplc="9022D056">
      <w:start w:val="1"/>
      <w:numFmt w:val="decimal"/>
      <w:lvlText w:val="%4."/>
      <w:lvlJc w:val="left"/>
      <w:pPr>
        <w:ind w:left="2880" w:hanging="360"/>
      </w:pPr>
    </w:lvl>
    <w:lvl w:ilvl="4" w:tplc="34448E82">
      <w:start w:val="1"/>
      <w:numFmt w:val="lowerLetter"/>
      <w:lvlText w:val="%5."/>
      <w:lvlJc w:val="left"/>
      <w:pPr>
        <w:ind w:left="3600" w:hanging="360"/>
      </w:pPr>
    </w:lvl>
    <w:lvl w:ilvl="5" w:tplc="B5E0EA54">
      <w:start w:val="1"/>
      <w:numFmt w:val="lowerRoman"/>
      <w:lvlText w:val="%6."/>
      <w:lvlJc w:val="right"/>
      <w:pPr>
        <w:ind w:left="4320" w:hanging="180"/>
      </w:pPr>
    </w:lvl>
    <w:lvl w:ilvl="6" w:tplc="347CDD8C">
      <w:start w:val="1"/>
      <w:numFmt w:val="decimal"/>
      <w:lvlText w:val="%7."/>
      <w:lvlJc w:val="left"/>
      <w:pPr>
        <w:ind w:left="5040" w:hanging="360"/>
      </w:pPr>
    </w:lvl>
    <w:lvl w:ilvl="7" w:tplc="054EF432">
      <w:start w:val="1"/>
      <w:numFmt w:val="lowerLetter"/>
      <w:lvlText w:val="%8."/>
      <w:lvlJc w:val="left"/>
      <w:pPr>
        <w:ind w:left="5760" w:hanging="360"/>
      </w:pPr>
    </w:lvl>
    <w:lvl w:ilvl="8" w:tplc="A672FC5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4327"/>
    <w:multiLevelType w:val="hybridMultilevel"/>
    <w:tmpl w:val="C33A42F6"/>
    <w:lvl w:ilvl="0" w:tplc="2B5E1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C62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26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4A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C62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ED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82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027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A3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1BEF"/>
    <w:multiLevelType w:val="hybridMultilevel"/>
    <w:tmpl w:val="B6B02E1A"/>
    <w:lvl w:ilvl="0" w:tplc="F95A7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C2859AA">
      <w:start w:val="1"/>
      <w:numFmt w:val="lowerLetter"/>
      <w:lvlText w:val="%2."/>
      <w:lvlJc w:val="left"/>
      <w:pPr>
        <w:ind w:left="1789" w:hanging="360"/>
      </w:pPr>
    </w:lvl>
    <w:lvl w:ilvl="2" w:tplc="57BC2AE6">
      <w:start w:val="1"/>
      <w:numFmt w:val="lowerRoman"/>
      <w:lvlText w:val="%3."/>
      <w:lvlJc w:val="right"/>
      <w:pPr>
        <w:ind w:left="2509" w:hanging="180"/>
      </w:pPr>
    </w:lvl>
    <w:lvl w:ilvl="3" w:tplc="01602744">
      <w:start w:val="1"/>
      <w:numFmt w:val="decimal"/>
      <w:lvlText w:val="%4."/>
      <w:lvlJc w:val="left"/>
      <w:pPr>
        <w:ind w:left="3229" w:hanging="360"/>
      </w:pPr>
    </w:lvl>
    <w:lvl w:ilvl="4" w:tplc="C73E3D42">
      <w:start w:val="1"/>
      <w:numFmt w:val="lowerLetter"/>
      <w:lvlText w:val="%5."/>
      <w:lvlJc w:val="left"/>
      <w:pPr>
        <w:ind w:left="3949" w:hanging="360"/>
      </w:pPr>
    </w:lvl>
    <w:lvl w:ilvl="5" w:tplc="7FF43C82">
      <w:start w:val="1"/>
      <w:numFmt w:val="lowerRoman"/>
      <w:lvlText w:val="%6."/>
      <w:lvlJc w:val="right"/>
      <w:pPr>
        <w:ind w:left="4669" w:hanging="180"/>
      </w:pPr>
    </w:lvl>
    <w:lvl w:ilvl="6" w:tplc="B0C2995A">
      <w:start w:val="1"/>
      <w:numFmt w:val="decimal"/>
      <w:lvlText w:val="%7."/>
      <w:lvlJc w:val="left"/>
      <w:pPr>
        <w:ind w:left="5389" w:hanging="360"/>
      </w:pPr>
    </w:lvl>
    <w:lvl w:ilvl="7" w:tplc="87C0551C">
      <w:start w:val="1"/>
      <w:numFmt w:val="lowerLetter"/>
      <w:lvlText w:val="%8."/>
      <w:lvlJc w:val="left"/>
      <w:pPr>
        <w:ind w:left="6109" w:hanging="360"/>
      </w:pPr>
    </w:lvl>
    <w:lvl w:ilvl="8" w:tplc="A79C7722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B85D72"/>
    <w:multiLevelType w:val="hybridMultilevel"/>
    <w:tmpl w:val="7016707A"/>
    <w:lvl w:ilvl="0" w:tplc="5F7C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9EC8DC">
      <w:start w:val="1"/>
      <w:numFmt w:val="lowerLetter"/>
      <w:lvlText w:val="%2."/>
      <w:lvlJc w:val="left"/>
      <w:pPr>
        <w:ind w:left="1440" w:hanging="360"/>
      </w:pPr>
    </w:lvl>
    <w:lvl w:ilvl="2" w:tplc="25988858">
      <w:start w:val="1"/>
      <w:numFmt w:val="lowerRoman"/>
      <w:lvlText w:val="%3."/>
      <w:lvlJc w:val="right"/>
      <w:pPr>
        <w:ind w:left="2160" w:hanging="180"/>
      </w:pPr>
    </w:lvl>
    <w:lvl w:ilvl="3" w:tplc="125A8C4C">
      <w:start w:val="1"/>
      <w:numFmt w:val="decimal"/>
      <w:lvlText w:val="%4."/>
      <w:lvlJc w:val="left"/>
      <w:pPr>
        <w:ind w:left="2880" w:hanging="360"/>
      </w:pPr>
    </w:lvl>
    <w:lvl w:ilvl="4" w:tplc="E8CEC04E">
      <w:start w:val="1"/>
      <w:numFmt w:val="lowerLetter"/>
      <w:lvlText w:val="%5."/>
      <w:lvlJc w:val="left"/>
      <w:pPr>
        <w:ind w:left="3600" w:hanging="360"/>
      </w:pPr>
    </w:lvl>
    <w:lvl w:ilvl="5" w:tplc="24368FB2">
      <w:start w:val="1"/>
      <w:numFmt w:val="lowerRoman"/>
      <w:lvlText w:val="%6."/>
      <w:lvlJc w:val="right"/>
      <w:pPr>
        <w:ind w:left="4320" w:hanging="180"/>
      </w:pPr>
    </w:lvl>
    <w:lvl w:ilvl="6" w:tplc="24C8543E">
      <w:start w:val="1"/>
      <w:numFmt w:val="decimal"/>
      <w:lvlText w:val="%7."/>
      <w:lvlJc w:val="left"/>
      <w:pPr>
        <w:ind w:left="5040" w:hanging="360"/>
      </w:pPr>
    </w:lvl>
    <w:lvl w:ilvl="7" w:tplc="2B34CD70">
      <w:start w:val="1"/>
      <w:numFmt w:val="lowerLetter"/>
      <w:lvlText w:val="%8."/>
      <w:lvlJc w:val="left"/>
      <w:pPr>
        <w:ind w:left="5760" w:hanging="360"/>
      </w:pPr>
    </w:lvl>
    <w:lvl w:ilvl="8" w:tplc="E15063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4B84"/>
    <w:multiLevelType w:val="hybridMultilevel"/>
    <w:tmpl w:val="8550F216"/>
    <w:lvl w:ilvl="0" w:tplc="EC38B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EAB76A">
      <w:start w:val="1"/>
      <w:numFmt w:val="lowerLetter"/>
      <w:lvlText w:val="%2."/>
      <w:lvlJc w:val="left"/>
      <w:pPr>
        <w:ind w:left="1440" w:hanging="360"/>
      </w:pPr>
    </w:lvl>
    <w:lvl w:ilvl="2" w:tplc="E4EA7382">
      <w:start w:val="1"/>
      <w:numFmt w:val="lowerRoman"/>
      <w:lvlText w:val="%3."/>
      <w:lvlJc w:val="right"/>
      <w:pPr>
        <w:ind w:left="2160" w:hanging="180"/>
      </w:pPr>
    </w:lvl>
    <w:lvl w:ilvl="3" w:tplc="E6DE7166">
      <w:start w:val="1"/>
      <w:numFmt w:val="decimal"/>
      <w:lvlText w:val="%4."/>
      <w:lvlJc w:val="left"/>
      <w:pPr>
        <w:ind w:left="2880" w:hanging="360"/>
      </w:pPr>
    </w:lvl>
    <w:lvl w:ilvl="4" w:tplc="E472960A">
      <w:start w:val="1"/>
      <w:numFmt w:val="lowerLetter"/>
      <w:lvlText w:val="%5."/>
      <w:lvlJc w:val="left"/>
      <w:pPr>
        <w:ind w:left="3600" w:hanging="360"/>
      </w:pPr>
    </w:lvl>
    <w:lvl w:ilvl="5" w:tplc="7E6A2A0E">
      <w:start w:val="1"/>
      <w:numFmt w:val="lowerRoman"/>
      <w:lvlText w:val="%6."/>
      <w:lvlJc w:val="right"/>
      <w:pPr>
        <w:ind w:left="4320" w:hanging="180"/>
      </w:pPr>
    </w:lvl>
    <w:lvl w:ilvl="6" w:tplc="E7985072">
      <w:start w:val="1"/>
      <w:numFmt w:val="decimal"/>
      <w:lvlText w:val="%7."/>
      <w:lvlJc w:val="left"/>
      <w:pPr>
        <w:ind w:left="5040" w:hanging="360"/>
      </w:pPr>
    </w:lvl>
    <w:lvl w:ilvl="7" w:tplc="82D0EB4E">
      <w:start w:val="1"/>
      <w:numFmt w:val="lowerLetter"/>
      <w:lvlText w:val="%8."/>
      <w:lvlJc w:val="left"/>
      <w:pPr>
        <w:ind w:left="5760" w:hanging="360"/>
      </w:pPr>
    </w:lvl>
    <w:lvl w:ilvl="8" w:tplc="BD7A86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7081"/>
    <w:multiLevelType w:val="hybridMultilevel"/>
    <w:tmpl w:val="BF56B5D6"/>
    <w:lvl w:ilvl="0" w:tplc="4A12F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7C548C">
      <w:start w:val="1"/>
      <w:numFmt w:val="lowerLetter"/>
      <w:lvlText w:val="%2."/>
      <w:lvlJc w:val="left"/>
      <w:pPr>
        <w:ind w:left="1440" w:hanging="360"/>
      </w:pPr>
    </w:lvl>
    <w:lvl w:ilvl="2" w:tplc="F5264500">
      <w:start w:val="1"/>
      <w:numFmt w:val="lowerRoman"/>
      <w:lvlText w:val="%3."/>
      <w:lvlJc w:val="right"/>
      <w:pPr>
        <w:ind w:left="2160" w:hanging="180"/>
      </w:pPr>
    </w:lvl>
    <w:lvl w:ilvl="3" w:tplc="8B44494C">
      <w:start w:val="1"/>
      <w:numFmt w:val="decimal"/>
      <w:lvlText w:val="%4."/>
      <w:lvlJc w:val="left"/>
      <w:pPr>
        <w:ind w:left="2880" w:hanging="360"/>
      </w:pPr>
    </w:lvl>
    <w:lvl w:ilvl="4" w:tplc="5D46CB8C">
      <w:start w:val="1"/>
      <w:numFmt w:val="lowerLetter"/>
      <w:lvlText w:val="%5."/>
      <w:lvlJc w:val="left"/>
      <w:pPr>
        <w:ind w:left="3600" w:hanging="360"/>
      </w:pPr>
    </w:lvl>
    <w:lvl w:ilvl="5" w:tplc="6800636E">
      <w:start w:val="1"/>
      <w:numFmt w:val="lowerRoman"/>
      <w:lvlText w:val="%6."/>
      <w:lvlJc w:val="right"/>
      <w:pPr>
        <w:ind w:left="4320" w:hanging="180"/>
      </w:pPr>
    </w:lvl>
    <w:lvl w:ilvl="6" w:tplc="DC1A621A">
      <w:start w:val="1"/>
      <w:numFmt w:val="decimal"/>
      <w:lvlText w:val="%7."/>
      <w:lvlJc w:val="left"/>
      <w:pPr>
        <w:ind w:left="5040" w:hanging="360"/>
      </w:pPr>
    </w:lvl>
    <w:lvl w:ilvl="7" w:tplc="E7484040">
      <w:start w:val="1"/>
      <w:numFmt w:val="lowerLetter"/>
      <w:lvlText w:val="%8."/>
      <w:lvlJc w:val="left"/>
      <w:pPr>
        <w:ind w:left="5760" w:hanging="360"/>
      </w:pPr>
    </w:lvl>
    <w:lvl w:ilvl="8" w:tplc="34D665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B38C8"/>
    <w:multiLevelType w:val="hybridMultilevel"/>
    <w:tmpl w:val="296A3862"/>
    <w:lvl w:ilvl="0" w:tplc="76C4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DA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1C65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C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81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22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225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A0E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E22A0"/>
    <w:multiLevelType w:val="hybridMultilevel"/>
    <w:tmpl w:val="30E40F16"/>
    <w:lvl w:ilvl="0" w:tplc="212283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BD6433A4">
      <w:start w:val="1"/>
      <w:numFmt w:val="lowerLetter"/>
      <w:lvlText w:val="%2."/>
      <w:lvlJc w:val="left"/>
      <w:pPr>
        <w:ind w:left="1789" w:hanging="360"/>
      </w:pPr>
    </w:lvl>
    <w:lvl w:ilvl="2" w:tplc="61462282">
      <w:start w:val="1"/>
      <w:numFmt w:val="lowerRoman"/>
      <w:lvlText w:val="%3."/>
      <w:lvlJc w:val="right"/>
      <w:pPr>
        <w:ind w:left="2509" w:hanging="180"/>
      </w:pPr>
    </w:lvl>
    <w:lvl w:ilvl="3" w:tplc="1C8EC900">
      <w:start w:val="1"/>
      <w:numFmt w:val="decimal"/>
      <w:lvlText w:val="%4."/>
      <w:lvlJc w:val="left"/>
      <w:pPr>
        <w:ind w:left="3229" w:hanging="360"/>
      </w:pPr>
    </w:lvl>
    <w:lvl w:ilvl="4" w:tplc="B4FA6D82">
      <w:start w:val="1"/>
      <w:numFmt w:val="lowerLetter"/>
      <w:lvlText w:val="%5."/>
      <w:lvlJc w:val="left"/>
      <w:pPr>
        <w:ind w:left="3949" w:hanging="360"/>
      </w:pPr>
    </w:lvl>
    <w:lvl w:ilvl="5" w:tplc="AA74D186">
      <w:start w:val="1"/>
      <w:numFmt w:val="lowerRoman"/>
      <w:lvlText w:val="%6."/>
      <w:lvlJc w:val="right"/>
      <w:pPr>
        <w:ind w:left="4669" w:hanging="180"/>
      </w:pPr>
    </w:lvl>
    <w:lvl w:ilvl="6" w:tplc="9A36B4DE">
      <w:start w:val="1"/>
      <w:numFmt w:val="decimal"/>
      <w:lvlText w:val="%7."/>
      <w:lvlJc w:val="left"/>
      <w:pPr>
        <w:ind w:left="5389" w:hanging="360"/>
      </w:pPr>
    </w:lvl>
    <w:lvl w:ilvl="7" w:tplc="24C06542">
      <w:start w:val="1"/>
      <w:numFmt w:val="lowerLetter"/>
      <w:lvlText w:val="%8."/>
      <w:lvlJc w:val="left"/>
      <w:pPr>
        <w:ind w:left="6109" w:hanging="360"/>
      </w:pPr>
    </w:lvl>
    <w:lvl w:ilvl="8" w:tplc="2CC627A0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01EDB"/>
    <w:multiLevelType w:val="hybridMultilevel"/>
    <w:tmpl w:val="DF926ADC"/>
    <w:lvl w:ilvl="0" w:tplc="F04E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9E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82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F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891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CE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69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25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8A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63"/>
    <w:rsid w:val="000A5CA2"/>
    <w:rsid w:val="001E4C63"/>
    <w:rsid w:val="00211A27"/>
    <w:rsid w:val="002A7FF6"/>
    <w:rsid w:val="007478A7"/>
    <w:rsid w:val="009D0069"/>
    <w:rsid w:val="00C23E3E"/>
    <w:rsid w:val="00D9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A3FB"/>
  <w15:docId w15:val="{02036E85-E82C-442E-9732-66497B9A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59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59" w:lineRule="auto"/>
      <w:jc w:val="left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spacing w:after="160" w:line="259" w:lineRule="auto"/>
      <w:ind w:left="720"/>
      <w:contextualSpacing/>
      <w:jc w:val="left"/>
    </w:pPr>
  </w:style>
  <w:style w:type="paragraph" w:styleId="af5">
    <w:name w:val="footnote text"/>
    <w:basedOn w:val="a"/>
    <w:link w:val="af6"/>
    <w:uiPriority w:val="99"/>
    <w:semiHidden/>
    <w:unhideWhenUsed/>
    <w:pPr>
      <w:jc w:val="left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paragraph" w:styleId="af8">
    <w:name w:val="Subtitle"/>
    <w:basedOn w:val="a"/>
    <w:next w:val="a"/>
    <w:link w:val="af9"/>
    <w:uiPriority w:val="11"/>
    <w:qFormat/>
    <w:pPr>
      <w:spacing w:before="200" w:after="200" w:line="259" w:lineRule="auto"/>
      <w:jc w:val="left"/>
    </w:pPr>
    <w:rPr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A46FCE8-AB59-4436-9946-C4BA5E6B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2022-03-13T22:45:00Z</dcterms:created>
  <dcterms:modified xsi:type="dcterms:W3CDTF">2022-03-13T22:45:00Z</dcterms:modified>
</cp:coreProperties>
</file>