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56" w:rsidRPr="00787B45" w:rsidRDefault="008D6956" w:rsidP="00787B45">
      <w:pPr>
        <w:rPr>
          <w:b/>
          <w:i/>
        </w:rPr>
      </w:pPr>
      <w:bookmarkStart w:id="0" w:name="_GoBack"/>
      <w:bookmarkEnd w:id="0"/>
      <w:r>
        <w:t xml:space="preserve">                                                                                                     </w:t>
      </w:r>
      <w:r w:rsidRPr="00787B45">
        <w:rPr>
          <w:b/>
          <w:i/>
        </w:rPr>
        <w:t xml:space="preserve">Александр Лизунов </w:t>
      </w:r>
    </w:p>
    <w:p w:rsidR="008D6956" w:rsidRPr="00787B45" w:rsidRDefault="008D6956" w:rsidP="00787B45">
      <w:pPr>
        <w:rPr>
          <w:b/>
          <w:sz w:val="32"/>
          <w:szCs w:val="32"/>
        </w:rPr>
      </w:pPr>
      <w:r>
        <w:t xml:space="preserve">                                              </w:t>
      </w:r>
      <w:r w:rsidRPr="00787B45">
        <w:rPr>
          <w:b/>
          <w:sz w:val="32"/>
          <w:szCs w:val="32"/>
        </w:rPr>
        <w:t>АНАЛИТИЧЕСКАЯ ЗАПИСКА</w:t>
      </w:r>
    </w:p>
    <w:p w:rsidR="008D6956" w:rsidRPr="00787B45" w:rsidRDefault="008D6956" w:rsidP="00787B45">
      <w:pPr>
        <w:rPr>
          <w:b/>
        </w:rPr>
      </w:pPr>
      <w:r>
        <w:t xml:space="preserve">              </w:t>
      </w:r>
      <w:r w:rsidRPr="00787B45">
        <w:rPr>
          <w:b/>
        </w:rPr>
        <w:t>по Нью-Делийской декларации Временного Всемирного парламента</w:t>
      </w:r>
    </w:p>
    <w:p w:rsidR="008D6956" w:rsidRDefault="008D6956">
      <w:r>
        <w:t xml:space="preserve">  Чтобы невольно не исказить смысл текста декларации, я не исправлял даже очевидные корявости и опечатки перевода.</w:t>
      </w:r>
    </w:p>
    <w:p w:rsidR="008D6956" w:rsidRDefault="008D6956">
      <w:r w:rsidRPr="00295BDC">
        <w:t xml:space="preserve">Комментарии и необходимые ремарки даны </w:t>
      </w:r>
      <w:r>
        <w:t xml:space="preserve">(в скобках зелёным </w:t>
      </w:r>
      <w:r w:rsidRPr="00566518">
        <w:rPr>
          <w:i/>
          <w:color w:val="00B050"/>
        </w:rPr>
        <w:t>курсивом</w:t>
      </w:r>
      <w:r w:rsidRPr="00AE4BE6">
        <w:t>)</w:t>
      </w:r>
      <w:r w:rsidRPr="00295BDC">
        <w:t xml:space="preserve"> </w:t>
      </w:r>
      <w:r>
        <w:t>за</w:t>
      </w:r>
      <w:r w:rsidRPr="00295BDC">
        <w:t xml:space="preserve"> выделенным </w:t>
      </w:r>
      <w:r w:rsidRPr="00295BDC">
        <w:rPr>
          <w:color w:val="FF0000"/>
        </w:rPr>
        <w:t>красным</w:t>
      </w:r>
      <w:r w:rsidRPr="00295BDC">
        <w:t xml:space="preserve"> фрагментами текста.</w:t>
      </w:r>
    </w:p>
    <w:p w:rsidR="008D6956" w:rsidRPr="00295BDC" w:rsidRDefault="008D6956"/>
    <w:p w:rsidR="008D6956" w:rsidRDefault="008D6956" w:rsidP="00714432">
      <w:pPr>
        <w:rPr>
          <w:b/>
          <w:color w:val="FF0000"/>
          <w:sz w:val="32"/>
          <w:szCs w:val="32"/>
        </w:rPr>
      </w:pPr>
      <w:r w:rsidRPr="00714432">
        <w:rPr>
          <w:b/>
          <w:sz w:val="32"/>
          <w:szCs w:val="32"/>
        </w:rPr>
        <w:t xml:space="preserve">Нью-Делийская декларация </w:t>
      </w:r>
      <w:r w:rsidRPr="00E71C6D">
        <w:rPr>
          <w:b/>
          <w:color w:val="FF0000"/>
          <w:sz w:val="32"/>
          <w:szCs w:val="32"/>
        </w:rPr>
        <w:t>Временного Всемирного парламента</w:t>
      </w:r>
      <w:r>
        <w:rPr>
          <w:b/>
          <w:color w:val="FF0000"/>
          <w:sz w:val="32"/>
          <w:szCs w:val="32"/>
        </w:rPr>
        <w:t xml:space="preserve"> </w:t>
      </w:r>
      <w:r w:rsidRPr="00E71C6D">
        <w:rPr>
          <w:b/>
        </w:rPr>
        <w:t>(</w:t>
      </w:r>
      <w:r w:rsidRPr="00E71C6D">
        <w:rPr>
          <w:i/>
          <w:color w:val="00B050"/>
        </w:rPr>
        <w:t>о том, что он собой представляет, будет сказано отдельно ниже</w:t>
      </w:r>
      <w:r>
        <w:rPr>
          <w:b/>
        </w:rPr>
        <w:t>)</w:t>
      </w:r>
      <w:r w:rsidRPr="00E71C6D">
        <w:rPr>
          <w:b/>
          <w:color w:val="FF0000"/>
          <w:sz w:val="32"/>
          <w:szCs w:val="32"/>
        </w:rPr>
        <w:t xml:space="preserve">                    </w:t>
      </w:r>
    </w:p>
    <w:p w:rsidR="008D6956" w:rsidRDefault="008D6956" w:rsidP="00714432">
      <w:pPr>
        <w:rPr>
          <w:b/>
        </w:rPr>
      </w:pPr>
      <w:r>
        <w:rPr>
          <w:b/>
          <w:color w:val="FF0000"/>
          <w:sz w:val="32"/>
          <w:szCs w:val="32"/>
        </w:rPr>
        <w:t xml:space="preserve">                                       </w:t>
      </w:r>
      <w:r w:rsidRPr="00E71C6D">
        <w:rPr>
          <w:b/>
          <w:color w:val="FF0000"/>
          <w:sz w:val="32"/>
          <w:szCs w:val="32"/>
        </w:rPr>
        <w:t xml:space="preserve"> </w:t>
      </w:r>
      <w:r w:rsidRPr="00714432">
        <w:rPr>
          <w:b/>
          <w:sz w:val="24"/>
          <w:szCs w:val="24"/>
        </w:rPr>
        <w:t>Декабрь 2021 года</w:t>
      </w:r>
      <w:r>
        <w:t xml:space="preserve"> </w:t>
      </w:r>
    </w:p>
    <w:p w:rsidR="008D6956" w:rsidRDefault="008D6956">
      <w:pPr>
        <w:rPr>
          <w:b/>
        </w:rPr>
      </w:pPr>
      <w:r w:rsidRPr="00295BDC">
        <w:rPr>
          <w:b/>
        </w:rPr>
        <w:t xml:space="preserve">“Трансформированное будущее, возникающее </w:t>
      </w:r>
      <w:r w:rsidRPr="00714432">
        <w:rPr>
          <w:b/>
          <w:color w:val="FF0000"/>
        </w:rPr>
        <w:t xml:space="preserve">в результате </w:t>
      </w:r>
      <w:r w:rsidRPr="00295BDC">
        <w:rPr>
          <w:b/>
          <w:color w:val="FF0000"/>
        </w:rPr>
        <w:t>планетарной катастрофы</w:t>
      </w:r>
      <w:r w:rsidRPr="00295BDC">
        <w:rPr>
          <w:b/>
        </w:rPr>
        <w:t>”</w:t>
      </w:r>
      <w:r>
        <w:rPr>
          <w:b/>
        </w:rPr>
        <w:t>.</w:t>
      </w:r>
    </w:p>
    <w:p w:rsidR="008D6956" w:rsidRPr="00714432" w:rsidRDefault="008D6956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66518">
        <w:rPr>
          <w:i/>
          <w:color w:val="00B050"/>
          <w:sz w:val="20"/>
          <w:szCs w:val="20"/>
        </w:rPr>
        <w:t>Уже само заглавие данной декларации вызывает вопросы: о какой катастрофе столь категорично заявлено? она ещё предстоит или этим сильным словом обозначено то, что уже происходит в мире?</w:t>
      </w:r>
      <w:r>
        <w:rPr>
          <w:i/>
          <w:sz w:val="20"/>
          <w:szCs w:val="20"/>
        </w:rPr>
        <w:t>)</w:t>
      </w:r>
    </w:p>
    <w:p w:rsidR="008D6956" w:rsidRDefault="008D6956">
      <w:r w:rsidRPr="00295BDC">
        <w:rPr>
          <w:color w:val="FF0000"/>
        </w:rPr>
        <w:t xml:space="preserve"> Мир сталкивается с пандемией, которая без необходимости</w:t>
      </w:r>
      <w:r>
        <w:rPr>
          <w:color w:val="FF0000"/>
        </w:rPr>
        <w:t xml:space="preserve"> </w:t>
      </w:r>
      <w:r w:rsidRPr="00793A65">
        <w:rPr>
          <w:i/>
        </w:rPr>
        <w:t>(</w:t>
      </w:r>
      <w:r w:rsidRPr="00566518">
        <w:rPr>
          <w:i/>
          <w:color w:val="00B050"/>
        </w:rPr>
        <w:t>?!</w:t>
      </w:r>
      <w:r w:rsidRPr="00793A65">
        <w:rPr>
          <w:i/>
        </w:rPr>
        <w:t>)</w:t>
      </w:r>
      <w:r w:rsidRPr="00295BDC">
        <w:rPr>
          <w:color w:val="FF0000"/>
        </w:rPr>
        <w:t xml:space="preserve"> унесла жизни миллионов людей по всей нашей планете. В странах повсюду царит хаос—правительства закрывают целые общины, создают жесткие правила, чтобы попытаться остановить распространение, но мутации вируса продолжаются, и продолжающаяся пандемия продолжает бесконтрольно распрос</w:t>
      </w:r>
      <w:r>
        <w:rPr>
          <w:color w:val="FF0000"/>
        </w:rPr>
        <w:t xml:space="preserve">траняться и сеять хаос повсюду. </w:t>
      </w:r>
      <w:r w:rsidRPr="003A6350">
        <w:rPr>
          <w:i/>
          <w:sz w:val="20"/>
          <w:szCs w:val="20"/>
        </w:rPr>
        <w:t>(</w:t>
      </w:r>
      <w:r w:rsidRPr="00566518">
        <w:rPr>
          <w:i/>
          <w:color w:val="00B050"/>
          <w:sz w:val="20"/>
          <w:szCs w:val="20"/>
        </w:rPr>
        <w:t>Сразу внушается установка, что т.н. пандемия и мутации вируса являются чем-то бесконтрольным и неуправляемым, при этом трудно поверить, что участники нью-делийской встречи не в курсе, кто заказчик и исполнители данной глобальной спецоперации</w:t>
      </w:r>
      <w:r w:rsidRPr="003A6350">
        <w:rPr>
          <w:i/>
          <w:sz w:val="20"/>
          <w:szCs w:val="20"/>
        </w:rPr>
        <w:t>).</w:t>
      </w:r>
      <w:r>
        <w:t xml:space="preserve"> </w:t>
      </w:r>
      <w:r w:rsidRPr="00AE4BE6">
        <w:t xml:space="preserve"> </w:t>
      </w:r>
      <w:r w:rsidRPr="00793A65">
        <w:rPr>
          <w:color w:val="FF0000"/>
        </w:rPr>
        <w:t>Пандемия не только столкнула нации и группы друг с другом, когда они боролись за материалы, наборы для тестирования или формулы вакцинации, она столкнула людей и сообщества друг с другом в странах по всему миру—разрушая целые экономики и доводя человеческие страсти до крайности ненависти и страха.</w:t>
      </w:r>
      <w:r>
        <w:t xml:space="preserve"> </w:t>
      </w:r>
      <w:r w:rsidRPr="00793A65">
        <w:rPr>
          <w:i/>
        </w:rPr>
        <w:t>(</w:t>
      </w:r>
      <w:r w:rsidRPr="00566518">
        <w:rPr>
          <w:i/>
          <w:color w:val="00B050"/>
        </w:rPr>
        <w:t xml:space="preserve">В том же ключе: это </w:t>
      </w:r>
      <w:r w:rsidRPr="002C4863">
        <w:rPr>
          <w:b/>
          <w:i/>
          <w:color w:val="00B050"/>
        </w:rPr>
        <w:t>пандемия</w:t>
      </w:r>
      <w:r w:rsidRPr="00566518">
        <w:rPr>
          <w:i/>
          <w:color w:val="00B050"/>
        </w:rPr>
        <w:t xml:space="preserve"> – страшная, стихийная! – довела мир до ручки, и ни слова о её возможной – а на самом деле уже вполне доказанной -  рукотворности</w:t>
      </w:r>
      <w:r w:rsidRPr="00793A65">
        <w:rPr>
          <w:i/>
        </w:rPr>
        <w:t>).</w:t>
      </w:r>
      <w:r>
        <w:rPr>
          <w:i/>
        </w:rPr>
        <w:t xml:space="preserve"> </w:t>
      </w:r>
      <w:r>
        <w:t xml:space="preserve">Эта неотложная медицинская помощь в мире служит символом и метафорой нашего большого мирового беспорядка. Это выявило хрупкость и нефункциональность нашей нынешней мировой несистемы. Мир до пандемии характеризовался жестокой экономической конкуренцией, бесконечными региональными войнами, подпитываемыми продажами оружия и тайными передачами из основных стран-производителей оружия, безжалостными климатическими катастрофами, такими как наводнения и лесные пожары, безумным риском ядерного холокоста и вопиющим дефицитом предметов первой необходимости для 2-3 процентов граждан мира, в то время как верхняя треть живет в роскоши и потребляет намного больше, чем им нужно. Исходя из этих истин, мы, члены Временного Всемирного парламента, заявляем, что: Принимая во внимание, что корпоративные гиганты, медицинские картели и международные системы военного финансирования </w:t>
      </w:r>
      <w:r w:rsidRPr="00566518">
        <w:rPr>
          <w:color w:val="FF0000"/>
        </w:rPr>
        <w:t>продолжают разрабатывать биологическое оружие,</w:t>
      </w:r>
      <w:r>
        <w:t xml:space="preserve"> </w:t>
      </w:r>
      <w:r w:rsidRPr="00566518">
        <w:rPr>
          <w:i/>
        </w:rPr>
        <w:t>(</w:t>
      </w:r>
      <w:r w:rsidRPr="00566518">
        <w:rPr>
          <w:i/>
          <w:color w:val="00B050"/>
        </w:rPr>
        <w:t>а как насчёт его применения?</w:t>
      </w:r>
      <w:r w:rsidRPr="00566518">
        <w:rPr>
          <w:i/>
        </w:rPr>
        <w:t>)</w:t>
      </w:r>
      <w:r>
        <w:t xml:space="preserve"> ядерное оружие и другое оружие массового уничтожения. В то время как система частной акционерной прибыли от производства вакцин, а также производства оружия представляет собой конфликт интересов против здоровья человечества; Принимая во внимание, что </w:t>
      </w:r>
      <w:r w:rsidRPr="00566518">
        <w:rPr>
          <w:color w:val="FF0000"/>
        </w:rPr>
        <w:t>международные агентства полностью не смогли предоставить человечеству ни одного аспекта здоровой медицинской помощи и хорошей профилактики, а вместо этого позволили нездоровой пище, нейротоксинам, бесконечному пластиковому мусору и неограниченному количеству токсичных отходов проникнуть в нашу глобальную окружающую среду</w:t>
      </w:r>
      <w:r>
        <w:t xml:space="preserve"> (</w:t>
      </w:r>
      <w:r w:rsidRPr="00A13784">
        <w:rPr>
          <w:i/>
          <w:color w:val="00B050"/>
        </w:rPr>
        <w:t>Как говорится, в огороде бузина, а в Киеве дядька: сами пресловутые вакцины тут вроде ни при чём, вред не от того, что вам вкалывают, а от внешнего мусора!</w:t>
      </w:r>
      <w:r>
        <w:t xml:space="preserve">); В то время как подавляющее большинство людей на Земле страдает от плохого медицинского управления наряду с ужасающей нищетой, а также совершенно неадекватной политикой, в то время как система получает выгоду от беспорядка, страданий и фрагментации, замаскированных под предполагаемым правдоподобным отрицанием; В то время как Постоянные места в Совете Безопасности Организации Объединенных Наций на самом деле </w:t>
      </w:r>
      <w:r w:rsidRPr="00A13784">
        <w:rPr>
          <w:color w:val="FF0000"/>
        </w:rPr>
        <w:t>не являются гарантией национального суверенитета</w:t>
      </w:r>
      <w:r>
        <w:t xml:space="preserve"> (</w:t>
      </w:r>
      <w:r w:rsidRPr="00A13784">
        <w:rPr>
          <w:i/>
          <w:color w:val="00B050"/>
        </w:rPr>
        <w:t>отметим сие и читаем дальше</w:t>
      </w:r>
      <w:r>
        <w:t xml:space="preserve">), а вместо этого постоянно высмеивают идею национального суверенитета, при любом использовании или неприменении права вето полное отречение и отказ от национального суверенитета, поскольку принцип вето, очевидно, заключается в том, что Организация Объединенных Наций как единое целое стоит выше любого из своих членов, в том числе выше любого из своих так называемых “Постоянных членов Безопасности”., и что </w:t>
      </w:r>
      <w:r w:rsidRPr="00A13784">
        <w:rPr>
          <w:color w:val="FF0000"/>
        </w:rPr>
        <w:t>даже эти “постоянные члены” являются полностью заложниками машины беззакония, воплощенной в Уставе Организации Объединенных Наций</w:t>
      </w:r>
      <w:r>
        <w:t xml:space="preserve"> (</w:t>
      </w:r>
      <w:r w:rsidRPr="0026168B">
        <w:rPr>
          <w:i/>
          <w:color w:val="00B050"/>
        </w:rPr>
        <w:t>Вырисовывается очевидный накат на ООН, вроде бы оправданный, но какова цель? Она выясняется дальше</w:t>
      </w:r>
      <w:r>
        <w:t xml:space="preserve">). В то время как Постоянным членам разрешается инициировать любую военную деятельность по своему усмотрению в соответствии с главами 7 и 8 Устава, этим же постоянным членам разрешается участвовать в военных действиях в соответствии с настоящим Уставом, имея право наложить вето на любые санкции, которые могут быть предложены в отношении них. Действительно, постоянные члены лишены какой-либо защиты всего своего соответствующего населения в пользу крупных субсидий на любые и все взаиморазрушительные военные приготовления и военно-промышленные комплексы. Принимая во внимание, что данный </w:t>
      </w:r>
      <w:r w:rsidRPr="0026168B">
        <w:rPr>
          <w:color w:val="FF0000"/>
        </w:rPr>
        <w:t>Устав Организации Объединенных Наций освобождает отдельных лиц от ответственности перед любыми законами, помимо законов их соответствующих стран</w:t>
      </w:r>
      <w:r>
        <w:rPr>
          <w:color w:val="FF0000"/>
        </w:rPr>
        <w:t xml:space="preserve"> </w:t>
      </w:r>
      <w:r w:rsidRPr="0026168B">
        <w:t>(</w:t>
      </w:r>
      <w:r w:rsidRPr="00EB15E8">
        <w:rPr>
          <w:i/>
          <w:color w:val="00B050"/>
        </w:rPr>
        <w:t>прямой намёк на поправки в нашу Конституцию о приоритете национального законодательства</w:t>
      </w:r>
      <w:r>
        <w:t xml:space="preserve">), и что система Организации Объединенных Наций в целом освобождена от какого бы то ни было закона или демократической ответственности; принимая во внимание, что в соответствии с его статьей 105 положение о запрете любого самоограничения или самоуправления в контексте абсолютной безнаказанности от любых разумных последствий любой деятельности вообще, навсегда имея лицензию на совершение любых злодеяний, которые могут вообразить их должностные лица. Принимая во внимание, что </w:t>
      </w:r>
      <w:r w:rsidRPr="00EB15E8">
        <w:rPr>
          <w:color w:val="FF0000"/>
        </w:rPr>
        <w:t xml:space="preserve">в соответствии с Уставом Организации Объединенных Наций наблюдается постоянный импульс и ускорение в направлении более вопиющих и всепроникающих военных преступлений и преступлений против человечности </w:t>
      </w:r>
      <w:r w:rsidRPr="00EB15E8">
        <w:t>(</w:t>
      </w:r>
      <w:r w:rsidRPr="005208C8">
        <w:rPr>
          <w:i/>
          <w:color w:val="00B050"/>
        </w:rPr>
        <w:t>это уже жёсткий приговор ООН, она не имеет право на существование, а чем мы её заменим? – см. дальше</w:t>
      </w:r>
      <w:r w:rsidRPr="00EB15E8">
        <w:t>)</w:t>
      </w:r>
      <w:r>
        <w:t xml:space="preserve"> не только в открытом море и на побережье мира, но и почти во всех аспектах экономической, военной и социальной деятельности на нашей планете Земля. На истину этого легко ссылаться, упоминая </w:t>
      </w:r>
      <w:r w:rsidRPr="00EB15E8">
        <w:rPr>
          <w:color w:val="FF0000"/>
        </w:rPr>
        <w:t>названия позорных войн</w:t>
      </w:r>
      <w:r w:rsidRPr="00EB15E8">
        <w:t xml:space="preserve"> </w:t>
      </w:r>
      <w:r>
        <w:t>(</w:t>
      </w:r>
      <w:r w:rsidRPr="005208C8">
        <w:rPr>
          <w:i/>
          <w:color w:val="00B050"/>
        </w:rPr>
        <w:t>сильная подводка!</w:t>
      </w:r>
      <w:r>
        <w:t xml:space="preserve">) в Корее, Заире, Вьетнаме, бывшей Югославии, Ираке, Афганистане, Сирии, Ливии и бесконечный список других “вмешательств” и “санкций”, разрушающих жизни миллионов и </w:t>
      </w:r>
      <w:r w:rsidRPr="005208C8">
        <w:rPr>
          <w:color w:val="FF0000"/>
        </w:rPr>
        <w:t>демонстрирующих беззаконие этой системы государств-изгоев</w:t>
      </w:r>
      <w:r>
        <w:t xml:space="preserve"> (</w:t>
      </w:r>
      <w:r w:rsidRPr="005208C8">
        <w:rPr>
          <w:i/>
          <w:color w:val="00B050"/>
        </w:rPr>
        <w:t>дальше понятно: встать, Суд идёт!</w:t>
      </w:r>
      <w:r>
        <w:t xml:space="preserve">), Мы, делегаты этой пятнадцатой сессии Всемирного парламента, собравшейся в Нью—Дели в декабре 2021 года, настоящим заявляем о нашей позиции в отношении мира, Нашей Мировой правовой, Социальной, Экономической, Военной и медицинской чрезвычайной ситуации-этой фрагментации мира, этого мирового хаоса. Мы заявляем, что народы Земли должны объединиться в соответствии с принципом истинного единства в многообразии, воплощенным в </w:t>
      </w:r>
      <w:r w:rsidRPr="005208C8">
        <w:rPr>
          <w:color w:val="FF0000"/>
        </w:rPr>
        <w:t>Конституции Федерации Земли</w:t>
      </w:r>
      <w:r>
        <w:t xml:space="preserve"> (</w:t>
      </w:r>
      <w:r w:rsidRPr="005208C8">
        <w:rPr>
          <w:i/>
          <w:color w:val="00B050"/>
        </w:rPr>
        <w:t>тут и подошли к главному; об этой Конституции будет сказано ниже отдельно</w:t>
      </w:r>
      <w:r>
        <w:t xml:space="preserve">). В то время как коронавирус отмечается как </w:t>
      </w:r>
      <w:r w:rsidRPr="00632412">
        <w:rPr>
          <w:color w:val="FF0000"/>
        </w:rPr>
        <w:t xml:space="preserve">реальная проблема </w:t>
      </w:r>
      <w:r>
        <w:t>(</w:t>
      </w:r>
      <w:r w:rsidRPr="00632412">
        <w:rPr>
          <w:i/>
          <w:color w:val="00B050"/>
        </w:rPr>
        <w:t>нет, не ждите, не скажут кто её создал!</w:t>
      </w:r>
      <w:r>
        <w:t xml:space="preserve">) здравоохранения в мире, так же как и продолжение бизнеса без всемирной системы единого плательщика. В то время как милитаризм является мировой политической проблемой, то же самое относится и к продолжению экономической системы, основанной на войне ради прибыли. Все аспекты этой дисфункциональной мировой системы синергетически разрушают надежное будущее человечества. Временный Всемирный парламент особо отмечает, что </w:t>
      </w:r>
      <w:r w:rsidRPr="005208C8">
        <w:rPr>
          <w:color w:val="FF0000"/>
        </w:rPr>
        <w:t>разработка, развертывание (включая “случайное” развертывание биологического оружия) и торговля биологическим оружием являются мировыми уголовными преступлениями</w:t>
      </w:r>
      <w:r>
        <w:rPr>
          <w:color w:val="FF0000"/>
        </w:rPr>
        <w:t xml:space="preserve"> </w:t>
      </w:r>
      <w:r w:rsidRPr="005208C8">
        <w:t>(</w:t>
      </w:r>
      <w:r w:rsidRPr="00E71C6D">
        <w:rPr>
          <w:i/>
          <w:color w:val="00B050"/>
        </w:rPr>
        <w:t>такое праведное осуждение, но никакой фактологии!</w:t>
      </w:r>
      <w:r>
        <w:t xml:space="preserve">), и что параметры вынесения приговоров в качестве Мирового уголовного кодекса действуют с 2003 года в соответствии с законами, принятыми Временным Всемирным парламентом (PWP). PWP отмечает, что преступность с использованием биологического оружия всесторонне рассматривается в мировых законодательных актах: 1, 13, 39, 40 и 41 (ср. www.wcpa.global (http://www.wcpa.global)). В мире парламент не против прививок, но с большим интересом отмечает, что инвесторы в био-оружия с обретением новых функций для разработки и развертывания и инвесторов в вакцинации программы представляется по большому счету те же инвесторы, создавая ситуацию, когда вакцинация руководителей компании имеют выраженный конфликт интересов в каких-либо действий, они могут попытаться вступить в бой. </w:t>
      </w:r>
      <w:r w:rsidRPr="00E71C6D">
        <w:rPr>
          <w:color w:val="FF0000"/>
        </w:rPr>
        <w:t>Всемирный парламент признает мировую потребность в том, чтобы вакцинации были независимо рассмотрены, одобрены и бесплатно распространены среди человечества</w:t>
      </w:r>
      <w:r>
        <w:t xml:space="preserve">. </w:t>
      </w:r>
      <w:r w:rsidRPr="001C5984">
        <w:rPr>
          <w:color w:val="FF0000"/>
        </w:rPr>
        <w:t>Всемирный парламент признает необходимость того, чтобы вакцины развивались только в рамках мировой публичной сферы как собственность человечества, а не как частная собственность</w:t>
      </w:r>
      <w:r>
        <w:rPr>
          <w:color w:val="FF0000"/>
        </w:rPr>
        <w:t xml:space="preserve"> </w:t>
      </w:r>
      <w:r w:rsidRPr="001C5984">
        <w:t>(</w:t>
      </w:r>
      <w:r w:rsidRPr="001C5984">
        <w:rPr>
          <w:i/>
          <w:color w:val="00B050"/>
        </w:rPr>
        <w:t>опять же: полное игнорирование информации о реальном положении вещей с тотальной вакцинацией!</w:t>
      </w:r>
      <w:r>
        <w:t xml:space="preserve">), которая будет использоваться в качестве любого инструмента так называемой обычной или экономической войны. </w:t>
      </w:r>
      <w:r w:rsidRPr="001C5984">
        <w:rPr>
          <w:color w:val="FF0000"/>
        </w:rPr>
        <w:t>Точно так же леса Земли, атмосфера Земли и океаны Земли принадлежат людям Земли и будущим поколениям. Они не являются частной собственностью ни суверенных национальных государств, ни многонациональных корпораций</w:t>
      </w:r>
      <w:r>
        <w:t xml:space="preserve">. </w:t>
      </w:r>
      <w:r w:rsidRPr="001C5984">
        <w:rPr>
          <w:color w:val="FF0000"/>
        </w:rPr>
        <w:t>Только Конституция Земли воплощает это глобальное общее благо, наделенное планетарной, демократической глобальной государственной властью.</w:t>
      </w:r>
      <w:r>
        <w:t>(</w:t>
      </w:r>
      <w:r w:rsidRPr="001C5984">
        <w:rPr>
          <w:i/>
          <w:color w:val="00B050"/>
        </w:rPr>
        <w:t>не иначе, человечество уже входит в коммунизм? Но что-то подобное мы не так давно слышали от мадам Олбрайт, сетовавшей на то, что Россия несправедливо владеет такими природными ресурсами</w:t>
      </w:r>
      <w:r>
        <w:t xml:space="preserve">) Озабоченность В связи с Продолжающимися Необъявленными или Объявленными войнами в Действии Всемирный парламент отмечает, что вооруженные силы многих государств были кооптированы и подчинены частным и корпоративным интересам, вопреки благополучию других, а также вопреки благополучию того самого населения, которое военные якобы обязаны защищать. Это привело к многочисленным непрерывным военным действиям, особенно в открытом море у каждого континента и в прибрежных морях стран, с непрекращающимися угрозами эскалации. Эти же военные действия, как правило, ограждаются от общественного рассмотрения отказом в свободе прессы путем приравнивания экономической власти к свободе слова и другими бессмысленными решениями подкупленных судебных систем национальных государств. Часто одни и те же сверхбогатые люди, владеющие средствами массовой информации, являются инвесторами в военные системы своих соответствующих национальных государств. Эта военная деятельность также защищена Уставом Организации Объединенных Наций, позволяющим международным преступлениям, совершаемым </w:t>
      </w:r>
      <w:r w:rsidRPr="007F3D17">
        <w:rPr>
          <w:color w:val="FF0000"/>
        </w:rPr>
        <w:t>так называемыми “суверенными государствами”</w:t>
      </w:r>
      <w:r>
        <w:t>(</w:t>
      </w:r>
      <w:r w:rsidRPr="007F3D17">
        <w:rPr>
          <w:i/>
          <w:color w:val="00B050"/>
        </w:rPr>
        <w:t>значит, мы преступно боремся за свой суверенитет?!</w:t>
      </w:r>
      <w:r>
        <w:t xml:space="preserve">), организационно участвовать в неограниченной военной деятельности и неограниченном распространении преступлений в соответствии с главами 7 и 8 Устава Организации Объединенных Наций, называя эту деятельность “санкциями” или военизированными действиями по поддержанию мира. Наш Трансформационный Процесс в Развивающемся Мире Мы, люди Земли, не хотим больше того же самого </w:t>
      </w:r>
      <w:r w:rsidRPr="007F3D17">
        <w:rPr>
          <w:color w:val="FF0000"/>
        </w:rPr>
        <w:t>после этой ужасной пандемии!</w:t>
      </w:r>
      <w:r>
        <w:t xml:space="preserve"> (</w:t>
      </w:r>
      <w:r w:rsidRPr="007F3D17">
        <w:rPr>
          <w:i/>
          <w:color w:val="00B050"/>
        </w:rPr>
        <w:t xml:space="preserve">и снова </w:t>
      </w:r>
      <w:r>
        <w:rPr>
          <w:i/>
          <w:color w:val="00B050"/>
        </w:rPr>
        <w:t>демонстрация</w:t>
      </w:r>
      <w:r w:rsidRPr="007F3D17">
        <w:rPr>
          <w:i/>
          <w:color w:val="00B050"/>
        </w:rPr>
        <w:t xml:space="preserve"> такой невинной простоты!</w:t>
      </w:r>
      <w:r>
        <w:t xml:space="preserve">) Мы не хотим большего доминирования банковских картелей и эксплуатации экономического благосостояния людей Земли. Мы не хотим, чтобы бесконечные триллионы богатств сливались </w:t>
      </w:r>
      <w:r w:rsidRPr="007F3D17">
        <w:rPr>
          <w:color w:val="FF0000"/>
        </w:rPr>
        <w:t xml:space="preserve">в унитаз </w:t>
      </w:r>
      <w:r>
        <w:t>(</w:t>
      </w:r>
      <w:r w:rsidRPr="007F3D17">
        <w:rPr>
          <w:i/>
          <w:color w:val="00B050"/>
        </w:rPr>
        <w:t>круто!</w:t>
      </w:r>
      <w:r>
        <w:t xml:space="preserve">) милитаризма и войны. Мы не хотим большего господства частных корпораций над нашим здоровьем и благополучием с сопутствующим хаосом и болезнями. Мы не хотим большего богатства и власти для 1% населения Земли, которому сейчас принадлежит 50% ее богатства. В этой 15-й сессии временного мирового парламента, состоявшейся в Объединенном институте оборонных исследований, Нью-Дели, Индия, в декабре 2021 году нашей эры, предварительную мире парламент принял глобальное мероприятие разрешение на низовом появление отдельный мир судопроизводства, мировой органов и мира, защиты прав человека силами, чтобы впредь действовать без микро-менеджмента, но всегда в рамках Конституции РФ Земля и мировое законодательство временного мирового парламента. Подлинное верховенство демократического закона на нашей планете заменит фрагментарность и беззаконие, санкционированные Уставом ООН. </w:t>
      </w:r>
      <w:r w:rsidRPr="007F3D17">
        <w:rPr>
          <w:color w:val="FF0000"/>
        </w:rPr>
        <w:t>Глобальное государственное банковское дело для общего блага всех заменит экономическую эксплуатацию многих теми немногими, кто владеет подавляющим большинством мировых богатств и их системами создания денег</w:t>
      </w:r>
      <w:r>
        <w:t>.(</w:t>
      </w:r>
      <w:r w:rsidRPr="006D1B99">
        <w:rPr>
          <w:i/>
          <w:color w:val="00B050"/>
        </w:rPr>
        <w:t>не правда ли, очень напоминает некоторые цитаты из известной книги Клауса Шваба?</w:t>
      </w:r>
      <w:r>
        <w:t xml:space="preserve">) Реальная защита и восстановление целостности нашей планетарной экосистемы должны заменить бесконечно провалившиеся Парижские соглашения по климату или 26 так называемых Конференций государств-участников ООН по изменению климата (COPs 1-26). “Стороны” на этих заседаниях ООН исповедуют </w:t>
      </w:r>
      <w:r w:rsidRPr="006D1B99">
        <w:rPr>
          <w:color w:val="FF0000"/>
        </w:rPr>
        <w:t>абсолютный суверенитет</w:t>
      </w:r>
      <w:r>
        <w:t>,(</w:t>
      </w:r>
      <w:r w:rsidRPr="006D1B99">
        <w:rPr>
          <w:color w:val="00B050"/>
        </w:rPr>
        <w:t xml:space="preserve">видите, </w:t>
      </w:r>
      <w:r>
        <w:rPr>
          <w:color w:val="00B050"/>
        </w:rPr>
        <w:t>снова</w:t>
      </w:r>
      <w:r w:rsidRPr="006D1B99">
        <w:rPr>
          <w:color w:val="00B050"/>
        </w:rPr>
        <w:t xml:space="preserve"> бьют в одну точку!</w:t>
      </w:r>
      <w:r>
        <w:t xml:space="preserve">) они заявляют о “праве” встречаться как милитаризованные национальные государства, которые по своей сути не могут объединиться, чтобы спасти нашу планетарную биосферу. По-настоящему единые действия невозможны в рамках этой системы, о чем свидетельствует полный провал системы ООН со времени первой всемирной конференции по климату 1972 года (более полувека назад) по защите нашей разрушающейся планетарной биосферы наряду с ее ускоряющимися климатическими катастрофами, происходящими повсюду на Земле. Объединяя нации и народы Земли в </w:t>
      </w:r>
      <w:r w:rsidRPr="006D1B99">
        <w:rPr>
          <w:color w:val="FF0000"/>
        </w:rPr>
        <w:t>обязательное</w:t>
      </w:r>
      <w:r>
        <w:t xml:space="preserve"> (</w:t>
      </w:r>
      <w:r w:rsidRPr="006D1B99">
        <w:rPr>
          <w:i/>
          <w:color w:val="00B050"/>
        </w:rPr>
        <w:t>т.е. не хотите – заставим!</w:t>
      </w:r>
      <w:r>
        <w:t xml:space="preserve">) правовое единство, Конституция Земли устраняет основные причины нашей всемирной чрезвычайной правовой, социальной, экономической и медицинской ситуации. Эти основные причины вращаются вокруг </w:t>
      </w:r>
      <w:r w:rsidRPr="006D1B99">
        <w:rPr>
          <w:color w:val="FF0000"/>
        </w:rPr>
        <w:t>ложной концепции абсолютного национального суверенитета</w:t>
      </w:r>
      <w:r>
        <w:t xml:space="preserve"> (</w:t>
      </w:r>
      <w:r w:rsidRPr="006D1B99">
        <w:rPr>
          <w:i/>
          <w:color w:val="00B050"/>
        </w:rPr>
        <w:t>опять и опять!</w:t>
      </w:r>
      <w:r>
        <w:t xml:space="preserve">), в соответствии с которой многие главы государств и их подчиненные не признают над собой никакого применимого мирового права и не признают никакой юридической ответственности своих отдельных граждан за </w:t>
      </w:r>
      <w:r w:rsidRPr="006D1B99">
        <w:rPr>
          <w:color w:val="FF0000"/>
        </w:rPr>
        <w:t>глобальное общее благо</w:t>
      </w:r>
      <w:r>
        <w:t xml:space="preserve"> (</w:t>
      </w:r>
      <w:r w:rsidRPr="006D1B99">
        <w:rPr>
          <w:i/>
          <w:color w:val="00B050"/>
        </w:rPr>
        <w:t xml:space="preserve">о нём-то нам постоянно </w:t>
      </w:r>
      <w:r>
        <w:rPr>
          <w:i/>
          <w:color w:val="00B050"/>
        </w:rPr>
        <w:t xml:space="preserve">и </w:t>
      </w:r>
      <w:r w:rsidRPr="006D1B99">
        <w:rPr>
          <w:i/>
          <w:color w:val="00B050"/>
        </w:rPr>
        <w:t>вещают глобалисты!</w:t>
      </w:r>
      <w:r>
        <w:t xml:space="preserve">), защищаемое законом и демократическими институтами. Трагедия пандемии также является скрытой почвой для надежды. Люди во всем мире просыпаются от криминализованной системы войны и эксплуатации, которая в настоящее время доминирует на нашей планете. Они требуют реальных изменений, реальной трансформации мировой системы, которая обеспечит подлинный мир, справедливость и устойчивость, а не бесконечные войны, несправедливость и продолжающийся крах климата. Мы, члены 15 сессии Временного Всемирного парламента, поддерживаем скорейшую ратификацию Конституции Федерации Земли. </w:t>
      </w:r>
      <w:r w:rsidRPr="00FB7FAE">
        <w:rPr>
          <w:color w:val="FF0000"/>
        </w:rPr>
        <w:t>В этом историческом действии наше слово и наши принципы соответствуют древнему ведическому указу Васудхаива Кутумбакума: Мир-одна семья. Мы находимся в соответствии с глубоким исламским принципом закона Божьего, охватывающего общее благо всего человечества, и с христианской молитвой о принесении Божественного Царства Божьего на Землю. Как цветет слива зимой, как буддийская молитва Куан Инь призывает человечество с намерением и распределением координирующих действий по всему человечеству, мы молимся, чтобы с благословения божественного Провидения, чтобы в Духе от имени, произнесенного волнами могучих океанов, чтобы этот закон миров пророс и быстро расцвел в каждом обитаемом уголке этой великолепной Земли</w:t>
      </w:r>
      <w:r>
        <w:t>.(</w:t>
      </w:r>
      <w:r w:rsidRPr="00FB7FAE">
        <w:rPr>
          <w:i/>
          <w:color w:val="00B050"/>
        </w:rPr>
        <w:t xml:space="preserve">всем сёстрам по серьгам… этими устами </w:t>
      </w:r>
      <w:r w:rsidRPr="00632412">
        <w:rPr>
          <w:i/>
          <w:color w:val="00B050"/>
        </w:rPr>
        <w:t xml:space="preserve">бы </w:t>
      </w:r>
      <w:r w:rsidRPr="00FB7FAE">
        <w:rPr>
          <w:i/>
          <w:color w:val="00B050"/>
        </w:rPr>
        <w:t>да мёд пить</w:t>
      </w:r>
      <w:r>
        <w:t>).</w:t>
      </w:r>
    </w:p>
    <w:p w:rsidR="008D6956" w:rsidRDefault="008D6956"/>
    <w:p w:rsidR="008D6956" w:rsidRDefault="008D6956" w:rsidP="00933A38">
      <w:r>
        <w:t xml:space="preserve">    А теперь об авторах декларации. </w:t>
      </w:r>
    </w:p>
    <w:p w:rsidR="008D6956" w:rsidRDefault="008D6956" w:rsidP="00933A38">
      <w:r>
        <w:t xml:space="preserve">Спонсором и организатором Парламента является Всемирная ассоциация Конституции и парламента (WCPA). </w:t>
      </w:r>
    </w:p>
    <w:p w:rsidR="008D6956" w:rsidRDefault="008D6956" w:rsidP="00933A38">
      <w:r>
        <w:t xml:space="preserve">    А вот состав ассоциации:</w:t>
      </w:r>
    </w:p>
    <w:p w:rsidR="008D6956" w:rsidRPr="00933A38" w:rsidRDefault="008D6956" w:rsidP="00933A38">
      <w:pPr>
        <w:rPr>
          <w:b/>
          <w:sz w:val="24"/>
          <w:szCs w:val="24"/>
        </w:rPr>
      </w:pPr>
      <w:r w:rsidRPr="00933A38">
        <w:rPr>
          <w:b/>
          <w:sz w:val="24"/>
          <w:szCs w:val="24"/>
        </w:rPr>
        <w:t>Должностные лица, советники и попечители WCPA, по состоянию на май 2021 г.</w:t>
      </w:r>
    </w:p>
    <w:p w:rsidR="008D6956" w:rsidRPr="00933A38" w:rsidRDefault="008D6956" w:rsidP="00933A38"/>
    <w:p w:rsidR="008D6956" w:rsidRPr="00C063EE" w:rsidRDefault="008D6956" w:rsidP="00933A38">
      <w:pPr>
        <w:rPr>
          <w:color w:val="FF0000"/>
        </w:rPr>
      </w:pPr>
      <w:r w:rsidRPr="00C063EE">
        <w:rPr>
          <w:b/>
          <w:bCs/>
          <w:color w:val="FF0000"/>
        </w:rPr>
        <w:t>Офицеры</w:t>
      </w:r>
      <w:r>
        <w:rPr>
          <w:b/>
          <w:bCs/>
          <w:color w:val="FF0000"/>
        </w:rPr>
        <w:t xml:space="preserve"> </w:t>
      </w:r>
      <w:r w:rsidRPr="00C063EE">
        <w:rPr>
          <w:b/>
          <w:bCs/>
        </w:rPr>
        <w:t>(</w:t>
      </w:r>
      <w:r w:rsidRPr="00C063EE">
        <w:rPr>
          <w:bCs/>
          <w:i/>
          <w:color w:val="00B050"/>
        </w:rPr>
        <w:t>прямо как в саентологических структурах</w:t>
      </w:r>
      <w:r>
        <w:rPr>
          <w:bCs/>
          <w:i/>
          <w:color w:val="00B050"/>
        </w:rPr>
        <w:t>, кс</w:t>
      </w:r>
      <w:r w:rsidRPr="00C063EE">
        <w:rPr>
          <w:bCs/>
          <w:i/>
          <w:color w:val="00B050"/>
        </w:rPr>
        <w:t>тати, запрещённых в РФ</w:t>
      </w:r>
      <w:r>
        <w:rPr>
          <w:b/>
          <w:bCs/>
        </w:rPr>
        <w:t>)</w:t>
      </w:r>
    </w:p>
    <w:p w:rsidR="008D6956" w:rsidRDefault="008D6956" w:rsidP="00933A38">
      <w:pPr>
        <w:numPr>
          <w:ilvl w:val="0"/>
          <w:numId w:val="1"/>
        </w:numPr>
      </w:pPr>
      <w:r w:rsidRPr="00933A38">
        <w:t>Д-р Глен Т. Мартин, США, президент     </w:t>
      </w:r>
    </w:p>
    <w:p w:rsidR="008D6956" w:rsidRPr="00933A38" w:rsidRDefault="008D6956" w:rsidP="00933A38">
      <w:pPr>
        <w:numPr>
          <w:ilvl w:val="0"/>
          <w:numId w:val="1"/>
        </w:numPr>
      </w:pPr>
      <w:r w:rsidRPr="00933A38">
        <w:t>Д-р Юджиния Алманд, США, генеральный секретарь</w:t>
      </w:r>
    </w:p>
    <w:p w:rsidR="008D6956" w:rsidRPr="00933A38" w:rsidRDefault="008D6956" w:rsidP="00933A38">
      <w:pPr>
        <w:numPr>
          <w:ilvl w:val="0"/>
          <w:numId w:val="1"/>
        </w:numPr>
      </w:pPr>
      <w:r w:rsidRPr="00933A38">
        <w:t>Филлис Терк, CNM, США, казначей</w:t>
      </w:r>
    </w:p>
    <w:p w:rsidR="008D6956" w:rsidRPr="00933A38" w:rsidRDefault="008D6956" w:rsidP="00933A38">
      <w:pPr>
        <w:numPr>
          <w:ilvl w:val="0"/>
          <w:numId w:val="1"/>
        </w:numPr>
      </w:pPr>
      <w:r w:rsidRPr="00933A38">
        <w:t xml:space="preserve">Нарасимха Мурти, </w:t>
      </w:r>
      <w:r>
        <w:t xml:space="preserve">Индия, </w:t>
      </w:r>
      <w:r w:rsidRPr="00933A38">
        <w:t>координатор по связям с общественностью</w:t>
      </w:r>
    </w:p>
    <w:p w:rsidR="008D6956" w:rsidRPr="00933A38" w:rsidRDefault="008D6956" w:rsidP="00933A38">
      <w:r w:rsidRPr="00933A38">
        <w:rPr>
          <w:b/>
          <w:bCs/>
        </w:rPr>
        <w:t>Уважаемые советники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Пуан Сарасвати Деви, доктор медицины, Майласия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Полковник Т.П. Тьяги, Индия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Майор Сушил Гоэль, Индия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Д-р Вишванат Карад, канцлер, Массачусетский технологический институт Пуна, Индия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Лучио Мартинес Родригес, Бразилия, США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Судья Дэвид Киспе Сальсавилка, Перу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Д-р Клаус Шлихтманн, Япония</w:t>
      </w:r>
    </w:p>
    <w:p w:rsidR="008D6956" w:rsidRPr="00933A38" w:rsidRDefault="008D6956" w:rsidP="00933A38">
      <w:pPr>
        <w:numPr>
          <w:ilvl w:val="0"/>
          <w:numId w:val="2"/>
        </w:numPr>
      </w:pPr>
      <w:r w:rsidRPr="00933A38">
        <w:t>Д-р В.П. Вайдик, председатель Совета по внешней политике Индии</w:t>
      </w:r>
    </w:p>
    <w:p w:rsidR="008D6956" w:rsidRPr="00933A38" w:rsidRDefault="008D6956" w:rsidP="00933A38"/>
    <w:p w:rsidR="008D6956" w:rsidRPr="00933A38" w:rsidRDefault="008D6956" w:rsidP="00933A38">
      <w:r w:rsidRPr="00933A38">
        <w:rPr>
          <w:b/>
          <w:bCs/>
        </w:rPr>
        <w:t>Почетные пожизненные вице-президенты (без права голоса)</w:t>
      </w:r>
    </w:p>
    <w:p w:rsidR="008D6956" w:rsidRPr="00933A38" w:rsidRDefault="008D6956" w:rsidP="00933A38">
      <w:pPr>
        <w:numPr>
          <w:ilvl w:val="0"/>
          <w:numId w:val="3"/>
        </w:numPr>
      </w:pPr>
      <w:r w:rsidRPr="00933A38">
        <w:t>Проф. Р. Анантанараянан, Ченнаи</w:t>
      </w:r>
    </w:p>
    <w:p w:rsidR="008D6956" w:rsidRPr="00933A38" w:rsidRDefault="008D6956" w:rsidP="00933A38">
      <w:pPr>
        <w:numPr>
          <w:ilvl w:val="0"/>
          <w:numId w:val="3"/>
        </w:numPr>
      </w:pPr>
      <w:r w:rsidRPr="00933A38">
        <w:t>Д-р Доминик Балуки, Того</w:t>
      </w:r>
    </w:p>
    <w:p w:rsidR="008D6956" w:rsidRPr="00933A38" w:rsidRDefault="008D6956" w:rsidP="00933A38">
      <w:pPr>
        <w:numPr>
          <w:ilvl w:val="0"/>
          <w:numId w:val="3"/>
        </w:numPr>
      </w:pPr>
      <w:r w:rsidRPr="00933A38">
        <w:t>Доктор Джагдиш Ганди, Лакхнау</w:t>
      </w:r>
    </w:p>
    <w:p w:rsidR="008D6956" w:rsidRPr="00933A38" w:rsidRDefault="008D6956" w:rsidP="00933A38">
      <w:pPr>
        <w:numPr>
          <w:ilvl w:val="0"/>
          <w:numId w:val="3"/>
        </w:numPr>
      </w:pPr>
      <w:r w:rsidRPr="00933A38">
        <w:t>Проф. Махеш Упадхьяя, Непал</w:t>
      </w:r>
    </w:p>
    <w:p w:rsidR="008D6956" w:rsidRPr="00933A38" w:rsidRDefault="008D6956" w:rsidP="00933A38">
      <w:r w:rsidRPr="00933A38">
        <w:rPr>
          <w:b/>
          <w:bCs/>
        </w:rPr>
        <w:t>Вице-президенты и должностные лица (попечители по голосованию)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Юджиния Алманд, JD, США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Д-р Санти Натх Чаттопадхьяй,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Г-н Леополодо Альберто Кук Антонорси, Венесуэла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Г-жа Заклина Димовска, Македония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Преподобный Лаура Джордж, доктор медицины, США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Г-н Питер Грейвс-Гудман, США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Проф. Д-р Ушоши Гуха, Нагпур,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Г-н Мабубул Ислам, Бангладеш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Доктор Роджер Котила, США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Гуруджи Йогачарья Арун Кумарджи: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Преподобный Номле Махалаве, Южная Африка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Д-р Глен Т. Мартин, США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Проф. П. Нарасимха Мурти, Бангалор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Г-н EP Menon,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Судья Дэвид Киспе Сальсавилка, Перу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Доктор Прити Шанкар, Лакхнау,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Проф. Д-р Хемлата Талесра, Джайпур,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Д-р Камаль Таори, Ченнаи, Индия</w:t>
      </w:r>
    </w:p>
    <w:p w:rsidR="008D6956" w:rsidRPr="00933A38" w:rsidRDefault="008D6956" w:rsidP="00933A38">
      <w:pPr>
        <w:numPr>
          <w:ilvl w:val="0"/>
          <w:numId w:val="4"/>
        </w:numPr>
      </w:pPr>
      <w:r w:rsidRPr="00933A38">
        <w:t>Филлис Терк, MSN, США</w:t>
      </w:r>
    </w:p>
    <w:p w:rsidR="008D6956" w:rsidRDefault="008D6956" w:rsidP="00933A38">
      <w:r>
        <w:t xml:space="preserve"> Как видим, б</w:t>
      </w:r>
      <w:r w:rsidRPr="00C063EE">
        <w:t xml:space="preserve">ольшая часть членов Ассоциации — представители </w:t>
      </w:r>
      <w:r>
        <w:t xml:space="preserve">США, </w:t>
      </w:r>
      <w:r w:rsidRPr="00C063EE">
        <w:t>Азии и Дальнего Востока, в особенности Индии</w:t>
      </w:r>
      <w:r>
        <w:t xml:space="preserve">. Почему так, и какова роль и место этой организации в сложной сети мировой закулисы, очень подробно и доказательно изложено в книге Гари Каха «Глобализация на пути к всемирному завоеванию» </w:t>
      </w:r>
      <w:hyperlink r:id="rId5" w:history="1">
        <w:r w:rsidRPr="003D5F2C">
          <w:rPr>
            <w:rStyle w:val="Hyperlink"/>
          </w:rPr>
          <w:t>http://apocalypse.orthodoxy.ru/garykah/021901.htm</w:t>
        </w:r>
      </w:hyperlink>
    </w:p>
    <w:p w:rsidR="008D6956" w:rsidRDefault="008D6956" w:rsidP="00933A38">
      <w:r>
        <w:t xml:space="preserve">  Далее ссылка на текст этой самой Конституции Федерации Земли.</w:t>
      </w:r>
    </w:p>
    <w:p w:rsidR="008D6956" w:rsidRDefault="008D6956" w:rsidP="003C3308">
      <w:hyperlink r:id="rId6" w:history="1">
        <w:r w:rsidRPr="003D5F2C">
          <w:rPr>
            <w:rStyle w:val="Hyperlink"/>
          </w:rPr>
          <w:t>https://earthconstitution.world/text-of-the-earth-constitution/</w:t>
        </w:r>
      </w:hyperlink>
    </w:p>
    <w:p w:rsidR="008D6956" w:rsidRDefault="008D6956" w:rsidP="003C3308">
      <w:r>
        <w:t>Интересно уже в оглавлении:</w:t>
      </w:r>
    </w:p>
    <w:p w:rsidR="008D6956" w:rsidRDefault="008D6956" w:rsidP="00C00A70">
      <w:r>
        <w:t>Статья 1 - Широкие функции мирового правительства</w:t>
      </w:r>
    </w:p>
    <w:p w:rsidR="008D6956" w:rsidRDefault="008D6956" w:rsidP="00C00A70">
      <w:r>
        <w:t>Статья 2 - Базовая структура Всемирной Федерации и Мирового Правительства</w:t>
      </w:r>
    </w:p>
    <w:p w:rsidR="008D6956" w:rsidRDefault="008D6956" w:rsidP="00C00A70">
      <w:r>
        <w:t>Статья 3 - Органы Мирового Правительства</w:t>
      </w:r>
    </w:p>
    <w:p w:rsidR="008D6956" w:rsidRDefault="008D6956" w:rsidP="00C00A70">
      <w:r>
        <w:t>Статья 4 - Предоставление особых полномочий мировому правительству</w:t>
      </w:r>
    </w:p>
    <w:p w:rsidR="008D6956" w:rsidRDefault="008D6956" w:rsidP="00C00A70">
      <w:r>
        <w:t>Статья 5 - Всемирный парламент</w:t>
      </w:r>
    </w:p>
    <w:p w:rsidR="008D6956" w:rsidRDefault="008D6956" w:rsidP="00C00A70">
      <w:r>
        <w:t xml:space="preserve"> В связи с этим приведу пару скринов из книги Гари Каха, который прокомментировал ряд пунктов из этого «жизнеутверждающего документа»:</w:t>
      </w:r>
    </w:p>
    <w:p w:rsidR="008D6956" w:rsidRDefault="008D6956" w:rsidP="003C3308">
      <w:r w:rsidRPr="00DC719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pt;height:85.2pt;visibility:visible">
            <v:imagedata r:id="rId7" o:title=""/>
          </v:shape>
        </w:pict>
      </w:r>
    </w:p>
    <w:p w:rsidR="008D6956" w:rsidRDefault="008D6956" w:rsidP="003C3308">
      <w:r w:rsidRPr="00DC719C">
        <w:rPr>
          <w:noProof/>
          <w:lang w:eastAsia="ru-RU"/>
        </w:rPr>
        <w:pict>
          <v:shape id="Рисунок 2" o:spid="_x0000_i1026" type="#_x0000_t75" style="width:273pt;height:208.2pt;visibility:visible">
            <v:imagedata r:id="rId8" o:title=""/>
          </v:shape>
        </w:pict>
      </w:r>
    </w:p>
    <w:p w:rsidR="008D6956" w:rsidRPr="002C4863" w:rsidRDefault="008D6956" w:rsidP="003C3308">
      <w:r>
        <w:t xml:space="preserve">  В заключение обращаю ваше внимание, что в наших СМИ практически отсутствует информация о деятельности всех этих организаций, в том числе о прошедшей нью-делийской встрече (кстати, уже 15-ой!), российская элита (народ тем более) почему-то не обсуждает эту </w:t>
      </w:r>
      <w:r w:rsidRPr="002C4863">
        <w:rPr>
          <w:i/>
        </w:rPr>
        <w:t>единящую всех</w:t>
      </w:r>
      <w:r>
        <w:rPr>
          <w:i/>
        </w:rPr>
        <w:t xml:space="preserve"> </w:t>
      </w:r>
      <w:r>
        <w:t>глобальную Конституцию. Задумаемся?..</w:t>
      </w:r>
    </w:p>
    <w:p w:rsidR="008D6956" w:rsidRDefault="008D6956" w:rsidP="00933A38"/>
    <w:p w:rsidR="008D6956" w:rsidRDefault="008D6956" w:rsidP="00933A38">
      <w:r>
        <w:t xml:space="preserve"> </w:t>
      </w:r>
    </w:p>
    <w:p w:rsidR="008D6956" w:rsidRDefault="008D6956"/>
    <w:sectPr w:rsidR="008D6956" w:rsidSect="0098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2CE"/>
    <w:multiLevelType w:val="multilevel"/>
    <w:tmpl w:val="D56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974B6"/>
    <w:multiLevelType w:val="multilevel"/>
    <w:tmpl w:val="938E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06B65"/>
    <w:multiLevelType w:val="multilevel"/>
    <w:tmpl w:val="BA78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1CB3"/>
    <w:multiLevelType w:val="multilevel"/>
    <w:tmpl w:val="870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44A"/>
    <w:rsid w:val="001C5984"/>
    <w:rsid w:val="0026168B"/>
    <w:rsid w:val="00295BDC"/>
    <w:rsid w:val="002C4863"/>
    <w:rsid w:val="00355258"/>
    <w:rsid w:val="003A6350"/>
    <w:rsid w:val="003C3308"/>
    <w:rsid w:val="003D5F2C"/>
    <w:rsid w:val="005208C8"/>
    <w:rsid w:val="00566518"/>
    <w:rsid w:val="00612AC0"/>
    <w:rsid w:val="00632412"/>
    <w:rsid w:val="006D1B99"/>
    <w:rsid w:val="00714432"/>
    <w:rsid w:val="00787B45"/>
    <w:rsid w:val="00793A65"/>
    <w:rsid w:val="007F3D17"/>
    <w:rsid w:val="008D6956"/>
    <w:rsid w:val="008F52E9"/>
    <w:rsid w:val="00933A38"/>
    <w:rsid w:val="009806CA"/>
    <w:rsid w:val="00A13784"/>
    <w:rsid w:val="00AE4BE6"/>
    <w:rsid w:val="00C00A70"/>
    <w:rsid w:val="00C063EE"/>
    <w:rsid w:val="00C9044A"/>
    <w:rsid w:val="00CA5A47"/>
    <w:rsid w:val="00D878B9"/>
    <w:rsid w:val="00DC719C"/>
    <w:rsid w:val="00E71C6D"/>
    <w:rsid w:val="00EB15E8"/>
    <w:rsid w:val="00FB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3A3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C330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rthconstitution.world/text-of-the-earth-constitution/" TargetMode="External"/><Relationship Id="rId5" Type="http://schemas.openxmlformats.org/officeDocument/2006/relationships/hyperlink" Target="http://apocalypse.orthodoxy.ru/garykah/02190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2823</Words>
  <Characters>16096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Александр Лизунов </dc:title>
  <dc:subject/>
  <dc:creator>Админ</dc:creator>
  <cp:keywords/>
  <dc:description/>
  <cp:lastModifiedBy>Владимир</cp:lastModifiedBy>
  <cp:revision>2</cp:revision>
  <dcterms:created xsi:type="dcterms:W3CDTF">2022-05-05T16:59:00Z</dcterms:created>
  <dcterms:modified xsi:type="dcterms:W3CDTF">2022-05-05T16:59:00Z</dcterms:modified>
</cp:coreProperties>
</file>