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CE6" w:rsidRDefault="00C30CE6" w:rsidP="00DD1921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Субетто А.И.</w:t>
      </w:r>
    </w:p>
    <w:p w:rsidR="00C30CE6" w:rsidRDefault="00C30CE6" w:rsidP="00DD1921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C30CE6" w:rsidRPr="00FA752F" w:rsidRDefault="00C30CE6" w:rsidP="00DD1921">
      <w:pPr>
        <w:pStyle w:val="NoSpacing"/>
        <w:jc w:val="center"/>
        <w:rPr>
          <w:rFonts w:ascii="Times New Roman" w:hAnsi="Times New Roman"/>
          <w:b/>
          <w:bCs/>
          <w:sz w:val="32"/>
          <w:szCs w:val="32"/>
        </w:rPr>
      </w:pPr>
      <w:r w:rsidRPr="00FA752F">
        <w:rPr>
          <w:rFonts w:ascii="Times New Roman" w:hAnsi="Times New Roman"/>
          <w:b/>
          <w:bCs/>
          <w:sz w:val="32"/>
          <w:szCs w:val="32"/>
        </w:rPr>
        <w:t xml:space="preserve">О социальном ресурсе Ноосферного Прорыва </w:t>
      </w:r>
    </w:p>
    <w:p w:rsidR="00C30CE6" w:rsidRPr="00FA752F" w:rsidRDefault="00C30CE6" w:rsidP="00DD1921">
      <w:pPr>
        <w:pStyle w:val="NoSpacing"/>
        <w:jc w:val="center"/>
        <w:rPr>
          <w:rFonts w:ascii="Times New Roman" w:hAnsi="Times New Roman"/>
          <w:b/>
          <w:bCs/>
          <w:sz w:val="32"/>
          <w:szCs w:val="32"/>
        </w:rPr>
      </w:pPr>
      <w:r w:rsidRPr="00FA752F">
        <w:rPr>
          <w:rFonts w:ascii="Times New Roman" w:hAnsi="Times New Roman"/>
          <w:b/>
          <w:bCs/>
          <w:sz w:val="32"/>
          <w:szCs w:val="32"/>
        </w:rPr>
        <w:t xml:space="preserve">человечества в </w:t>
      </w:r>
      <w:r w:rsidRPr="00FA752F">
        <w:rPr>
          <w:rFonts w:ascii="Times New Roman" w:hAnsi="Times New Roman"/>
          <w:b/>
          <w:bCs/>
          <w:sz w:val="32"/>
          <w:szCs w:val="32"/>
          <w:lang w:val="en-US"/>
        </w:rPr>
        <w:t>XXI</w:t>
      </w:r>
      <w:r w:rsidRPr="00FA752F">
        <w:rPr>
          <w:rFonts w:ascii="Times New Roman" w:hAnsi="Times New Roman"/>
          <w:b/>
          <w:bCs/>
          <w:sz w:val="32"/>
          <w:szCs w:val="32"/>
        </w:rPr>
        <w:t xml:space="preserve"> веке</w:t>
      </w:r>
    </w:p>
    <w:p w:rsidR="00C30CE6" w:rsidRPr="002935D2" w:rsidRDefault="00C30CE6" w:rsidP="00DD1921">
      <w:pPr>
        <w:pStyle w:val="NoSpacing"/>
        <w:jc w:val="center"/>
        <w:rPr>
          <w:rFonts w:ascii="Times New Roman" w:hAnsi="Times New Roman"/>
          <w:i/>
          <w:i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(</w:t>
      </w:r>
      <w:r w:rsidRPr="002935D2">
        <w:rPr>
          <w:rFonts w:ascii="Times New Roman" w:hAnsi="Times New Roman"/>
          <w:i/>
          <w:iCs/>
          <w:sz w:val="36"/>
          <w:szCs w:val="36"/>
        </w:rPr>
        <w:t>тезисы доклада на Социально-технологическом Конгрессе на тему «Социальная ресурсология и социальные технол</w:t>
      </w:r>
      <w:r w:rsidRPr="002935D2">
        <w:rPr>
          <w:rFonts w:ascii="Times New Roman" w:hAnsi="Times New Roman"/>
          <w:i/>
          <w:iCs/>
          <w:sz w:val="36"/>
          <w:szCs w:val="36"/>
        </w:rPr>
        <w:t>о</w:t>
      </w:r>
      <w:r w:rsidRPr="002935D2">
        <w:rPr>
          <w:rFonts w:ascii="Times New Roman" w:hAnsi="Times New Roman"/>
          <w:i/>
          <w:iCs/>
          <w:sz w:val="36"/>
          <w:szCs w:val="36"/>
        </w:rPr>
        <w:t>гии – основа социально-технологической революции», с</w:t>
      </w:r>
      <w:r w:rsidRPr="002935D2">
        <w:rPr>
          <w:rFonts w:ascii="Times New Roman" w:hAnsi="Times New Roman"/>
          <w:i/>
          <w:iCs/>
          <w:sz w:val="36"/>
          <w:szCs w:val="36"/>
        </w:rPr>
        <w:t>о</w:t>
      </w:r>
      <w:r w:rsidRPr="002935D2">
        <w:rPr>
          <w:rFonts w:ascii="Times New Roman" w:hAnsi="Times New Roman"/>
          <w:i/>
          <w:iCs/>
          <w:sz w:val="36"/>
          <w:szCs w:val="36"/>
        </w:rPr>
        <w:t xml:space="preserve">стоявшемся 6 сентября 2023 года и посвященного 85-летию </w:t>
      </w:r>
      <w:r>
        <w:rPr>
          <w:rFonts w:ascii="Times New Roman" w:hAnsi="Times New Roman"/>
          <w:i/>
          <w:iCs/>
          <w:sz w:val="36"/>
          <w:szCs w:val="36"/>
        </w:rPr>
        <w:t>академика</w:t>
      </w:r>
      <w:r w:rsidRPr="002935D2">
        <w:rPr>
          <w:rFonts w:ascii="Times New Roman" w:hAnsi="Times New Roman"/>
          <w:i/>
          <w:iCs/>
          <w:sz w:val="36"/>
          <w:szCs w:val="36"/>
        </w:rPr>
        <w:t xml:space="preserve"> В.И.Патрушева)</w:t>
      </w:r>
    </w:p>
    <w:p w:rsidR="00C30CE6" w:rsidRPr="002935D2" w:rsidRDefault="00C30CE6" w:rsidP="00DD1921">
      <w:pPr>
        <w:pStyle w:val="NoSpacing"/>
        <w:jc w:val="center"/>
        <w:rPr>
          <w:rFonts w:ascii="Times New Roman" w:hAnsi="Times New Roman"/>
          <w:i/>
          <w:iCs/>
          <w:sz w:val="36"/>
          <w:szCs w:val="36"/>
        </w:rPr>
      </w:pPr>
    </w:p>
    <w:p w:rsidR="00C30CE6" w:rsidRDefault="00C30CE6" w:rsidP="00DD1921">
      <w:pPr>
        <w:pStyle w:val="NoSpacing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Посвящается 85-летию В.И.Патрушева, соратника и друга</w:t>
      </w:r>
    </w:p>
    <w:p w:rsidR="00C30CE6" w:rsidRDefault="00C30CE6" w:rsidP="00DD1921">
      <w:pPr>
        <w:pStyle w:val="NoSpacing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C30CE6" w:rsidRDefault="00C30CE6" w:rsidP="00DD1921">
      <w:pPr>
        <w:pStyle w:val="NoSpacing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Тезис первый</w:t>
      </w:r>
    </w:p>
    <w:p w:rsidR="00C30CE6" w:rsidRDefault="00C30CE6" w:rsidP="00DD1921">
      <w:pPr>
        <w:pStyle w:val="NoSpacing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30CE6" w:rsidRDefault="00C30CE6" w:rsidP="00DD192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DD1921">
        <w:rPr>
          <w:rFonts w:ascii="Times New Roman" w:hAnsi="Times New Roman"/>
          <w:sz w:val="28"/>
          <w:szCs w:val="28"/>
        </w:rPr>
        <w:t>Категория «ресурс» связана с производительной или созидательной де</w:t>
      </w:r>
      <w:r w:rsidRPr="00DD1921">
        <w:rPr>
          <w:rFonts w:ascii="Times New Roman" w:hAnsi="Times New Roman"/>
          <w:sz w:val="28"/>
          <w:szCs w:val="28"/>
        </w:rPr>
        <w:t>я</w:t>
      </w:r>
      <w:r w:rsidRPr="00DD1921">
        <w:rPr>
          <w:rFonts w:ascii="Times New Roman" w:hAnsi="Times New Roman"/>
          <w:sz w:val="28"/>
          <w:szCs w:val="28"/>
        </w:rPr>
        <w:t>тельностью человека. «Ресурс» есть то, что</w:t>
      </w:r>
      <w:r>
        <w:rPr>
          <w:rFonts w:ascii="Times New Roman" w:hAnsi="Times New Roman"/>
          <w:sz w:val="28"/>
          <w:szCs w:val="28"/>
        </w:rPr>
        <w:t xml:space="preserve"> поступает на «вход» такой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тельности, а на «выходе» мы получаем «целевой продукт» от этой деятельн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и соответствующие «эффекты», способствующие повышению качества жизни человека и общества. Автором в 80-х годах была разработана теория управления качеством созиданием и эксплуатацией сложных комплексов. В соответствии с этой теорией любая «система управления качеством» включ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ла в себя, как свои контуры управления, целевые полсистемы – целевую по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систему «управления качеством решений», подсистему «управления качес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вом труда», подсистему «управления качеством проектирования (планиров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ния)», подсистему «управления качеством организации» и подсистему «управления качеством технологии».</w:t>
      </w:r>
    </w:p>
    <w:p w:rsidR="00C30CE6" w:rsidRDefault="00C30CE6" w:rsidP="00DD192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«Технология» есть процесс, на «вход» которого поступают «ресурсы» – материалы, оборудование, труд, информация и даже «время», а на «выходе» получаются с необходимым уровнем качества «продукт». При этом, «техн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логия» одновременно есть операциональное описание этого процесса. Кач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ство технологии оценивается «емкостными», «скоростными» показателями, а также показателями эффективности. Например, качество технологии оцен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вается такими показателями как «материалоемкость», «фондоемкость», «тр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доемкость», а эффективность применения технологии такими показателями, как фондоотдача, «трудоотдача», т.е. производительность труда, ресурсоотд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ча и другие.</w:t>
      </w:r>
    </w:p>
    <w:p w:rsidR="00C30CE6" w:rsidRDefault="00C30CE6" w:rsidP="00DD192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Вначале «технология» употреблялась как категория производственная. Но начиная приблизительно с 70-х годов ХХ-го века происходит экспансия категории «технология» на все сферы деятельности человека и жизни общ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ства. Заговорили о технологиях педагогических, технологиях управления,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циальных технологиях. Этот процесс был порожден информационно-компьютерной («цифровой» на современном языке) «формализацией» (или «алгоритмизацией») всех видов деятельности.</w:t>
      </w:r>
    </w:p>
    <w:p w:rsidR="00C30CE6" w:rsidRDefault="00C30CE6" w:rsidP="00DD192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Возникают «образы-понятия» и «социальной технологии», и соответс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 «социального ресурса».</w:t>
      </w:r>
    </w:p>
    <w:p w:rsidR="00C30CE6" w:rsidRDefault="00C30CE6" w:rsidP="00DD192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при этом важно не забывать о человеке, и об общей организации во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производства общества, или, выражаясь на понятийном языке марксизма, о способе общественного производства (как единстве производительных сил и производственных отношений).</w:t>
      </w:r>
    </w:p>
    <w:p w:rsidR="00C30CE6" w:rsidRDefault="00C30CE6" w:rsidP="00DD1921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0CE6" w:rsidRDefault="00C30CE6" w:rsidP="00746A66">
      <w:pPr>
        <w:pStyle w:val="NoSpacing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Тезис второй</w:t>
      </w:r>
    </w:p>
    <w:p w:rsidR="00C30CE6" w:rsidRDefault="00C30CE6" w:rsidP="00746A66">
      <w:pPr>
        <w:pStyle w:val="NoSpacing"/>
        <w:ind w:firstLine="567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30CE6" w:rsidRDefault="00C30CE6" w:rsidP="00746A66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рубежа 80-х – 90-х годов ХХ-го века человечество вошло в состояние первой фазы Глобальной Экологической Катастрофы, что собой означает:</w:t>
      </w:r>
    </w:p>
    <w:p w:rsidR="00C30CE6" w:rsidRDefault="00C30CE6" w:rsidP="00746A66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первое – наступление Эпохи Великого Эволюционного Перелома, которая собой «заявила», с одной стороны, о наступивших Экологических Пределах, и значит о Конце, Стихийной истории и рыночно-капиталистической системы хозяйственного природопотребления на Земле, в том числе рынка, конкуренции, частной капиталистической собственности и технологий на её основе, а, с другой стороны, об императиве экологического выживания человечества как о ноосферно-социалистическом преобразовании основ бытия человека и жизни общества;</w:t>
      </w:r>
    </w:p>
    <w:p w:rsidR="00C30CE6" w:rsidRDefault="00C30CE6" w:rsidP="00746A66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второе – превращение Капитализма, а вернее – системы импери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лизма строя мировой финансовой капиталократии в систему экологического самоубийства, с которой человечеству предстоит немедленно расстаться, чт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бы сохранить для себя Будущее и перспективу дальнейшего развития как 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зума на Земле и в Космосе;</w:t>
      </w:r>
    </w:p>
    <w:p w:rsidR="00C30CE6" w:rsidRDefault="00C30CE6" w:rsidP="00746A66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третье – наступление невиданной по своим глубине и масштабу Ноосферной Революции, включающей в себя переход Биосферы в Ноосферу, который определил как закономерность глобальной эволюции Биосферы В.И.Вернадский (160-летие со дня рождения которого мы отметили 13 марта этого, 2023-го, года) и рождение в лице Человечества Разума всей Биосферы, или, другими словами, Ноосферного Разума, берущего на себя ответстве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ность за научное управление социоприродной эволюцией.</w:t>
      </w:r>
    </w:p>
    <w:p w:rsidR="00C30CE6" w:rsidRDefault="00C30CE6" w:rsidP="002E5711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Наступившая Ноосферная революция намного масштабнее и намного «глубже» по охвату основ бытия человека по сравнению с Неолитической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волюцией, происшедшей более 100 веков назад и «запустившей» социальную историю человечества.</w:t>
      </w:r>
    </w:p>
    <w:p w:rsidR="00C30CE6" w:rsidRDefault="00C30CE6" w:rsidP="002E5711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главной её особенностью является, таким образом, Ноосферная 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ловеческая Революция, означающая собой «Роды» Действительного, что о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начает – Ноосферного, Разума в лице Человека.</w:t>
      </w:r>
    </w:p>
    <w:p w:rsidR="00C30CE6" w:rsidRDefault="00C30CE6" w:rsidP="002E5711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вернуться к категории «технология», то следует вспомнить вердикт, вынесенный в книге «Замыкающийся круг» известным американским уч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ным-экологом Барри Коммонером в начале 70-х годов ХХ-го века: технологии на базе частной собственности уничтожают главное богатство человечества – экосферу, и поэтому экономическую систему, рождающую такие технологии, надо менять.</w:t>
      </w:r>
    </w:p>
    <w:p w:rsidR="00C30CE6" w:rsidRDefault="00C30CE6" w:rsidP="002E5711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Близкую мысль высказал советский философ, академик АН СССР В.Г.Афанасьев в статье «Целостная система и окружающая среда» в 1986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ду (книга «Кибернетика и ноосфера»):</w:t>
      </w:r>
    </w:p>
    <w:p w:rsidR="00C30CE6" w:rsidRDefault="00C30CE6" w:rsidP="002E5711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«… в наш научно-технологический век у человека нет другого, более действенного орудия воздействия на природу нежели техника. Но нельзя, ни в коем случае нельзя забывать, что технику делает общество, человек, и от 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го, какова эта техника, кто и в каких целях её применяет, в решающей степ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 зависит судьба природной среды. Техника – орудие человека, общества, к которому он принадлежит.</w:t>
      </w:r>
    </w:p>
    <w:p w:rsidR="00C30CE6" w:rsidRDefault="00C30CE6" w:rsidP="002E5711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можно говорить о гармонии общества и природы в обществе частн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предпринимательства, где каждой кусок природы именно его, собственн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 владение».</w:t>
      </w:r>
    </w:p>
    <w:p w:rsidR="00C30CE6" w:rsidRDefault="00C30CE6" w:rsidP="002E5711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Поэтому наступившая Ноосферная Революция, или другими словами – Ноосферный Прорыв человечества, включает в себя, подчеркнем это:</w:t>
      </w:r>
    </w:p>
    <w:p w:rsidR="00C30CE6" w:rsidRDefault="00C30CE6" w:rsidP="0035215B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Ноосферную Социалистическую Революцию, т.е. переход от гл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бального империализма строя мировой финансовой капиталократии, который терпит экологическую агонию, находится под «давлением» диктатуры лим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тов природы (и значит – диктатуры дефицита ресурсов), и гибридная война «Запада» против России, в том числе «горячая» на Украине, – один из моме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тов этой агонии, – к Ноосферному Социализму;</w:t>
      </w:r>
    </w:p>
    <w:p w:rsidR="00C30CE6" w:rsidRDefault="00C30CE6" w:rsidP="0035215B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Ноосферную Человеческую Революцию;</w:t>
      </w:r>
    </w:p>
    <w:p w:rsidR="00C30CE6" w:rsidRDefault="00C30CE6" w:rsidP="0035215B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Ноосферную Технологическую Революцию, связанную с форм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рованием ноосферного технологического базиса, как базиса научно-управляемой социоприродной эволюции;</w:t>
      </w:r>
    </w:p>
    <w:p w:rsidR="00C30CE6" w:rsidRDefault="00C30CE6" w:rsidP="0035215B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Ноосферную парадигмальную революцию в науке (на базе Но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сферизма как ноосферной научно-мировоззренческой системы и ноосферог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нетического синтеза научных знаний);</w:t>
      </w:r>
    </w:p>
    <w:p w:rsidR="00C30CE6" w:rsidRDefault="00C30CE6" w:rsidP="0035215B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Ноосферную Образовательную Революцию, сопровождающуюся становлением научно-образовательного общества, в котором наука выполняет роль не только производительной силы, но и базиса управления социопр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родной эволюцией, а образование служит «базисом базиса» духовного и м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териального воспроизводства, в том числе эффективного функционирования все более и более наукоемкого, интеллектоемкого и образованиеемкого те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нологического базиса.</w:t>
      </w:r>
    </w:p>
    <w:p w:rsidR="00C30CE6" w:rsidRDefault="00C30CE6" w:rsidP="006134AC">
      <w:pPr>
        <w:pStyle w:val="NoSpacing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C30CE6" w:rsidRDefault="00C30CE6" w:rsidP="006134AC">
      <w:pPr>
        <w:pStyle w:val="NoSpacing"/>
        <w:tabs>
          <w:tab w:val="left" w:pos="1134"/>
        </w:tabs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Тезис третий</w:t>
      </w:r>
    </w:p>
    <w:p w:rsidR="00C30CE6" w:rsidRDefault="00C30CE6" w:rsidP="006134AC">
      <w:pPr>
        <w:pStyle w:val="NoSpacing"/>
        <w:tabs>
          <w:tab w:val="left" w:pos="1134"/>
        </w:tabs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0CE6" w:rsidRDefault="00C30CE6" w:rsidP="006134AC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Глобальное противоречие между Капитализмом ((Империализмом) и Социализмом, возникшее с Великой Октябрьской социалистической револ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ции, а затем – с появления СССР в 1922 году, и охватившее весь ХХ-й век и начало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века, включает в себя глобальное противоречие между 2-мя зак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нами устойчивого развития этих систем:</w:t>
      </w:r>
    </w:p>
    <w:p w:rsidR="00C30CE6" w:rsidRDefault="00C30CE6" w:rsidP="00BA05BF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законом устойчивости развития капитализма, представшего в начале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века как системы глобального империализма мировой финансовой кап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талократии и экономического колониализма, – законом расчеловечивания 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ловека (и манипулирования его сознанием);</w:t>
      </w:r>
    </w:p>
    <w:p w:rsidR="00C30CE6" w:rsidRDefault="00C30CE6" w:rsidP="00BA05BF">
      <w:pPr>
        <w:pStyle w:val="NoSpacing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A05B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устойчивости развития социализма, как законом опережающего развития качества человека, качества общественного интеллекта и качества образовательных систем в обществе (в том числе законом опережения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грессом человека научно-технического прогресса).</w:t>
      </w:r>
    </w:p>
    <w:p w:rsidR="00C30CE6" w:rsidRDefault="00C30CE6" w:rsidP="001E33F4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Действующий императив экологического выживания, разворачивающи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ся процессы первой фазы Глобальной Экологической Катастрофы, требуют перехода человечества к Ноосферному Социализму, к сформулированному «закону опережающего развития качества человека, качества общественного интеллекта и качества образования». Альтернатива этому – самоуничтожение человечества. Это означает, что в исторический спор между Капитализмом и Социализмом вмешалась Природа, предъявив «Экологический ультиматум» и встав на сторону Социализма, но в его новом качестве – ноосферном.</w:t>
      </w:r>
    </w:p>
    <w:p w:rsidR="00C30CE6" w:rsidRDefault="00C30CE6" w:rsidP="00BA05BF">
      <w:pPr>
        <w:pStyle w:val="NoSpacing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C30CE6" w:rsidRDefault="00C30CE6" w:rsidP="00BA05BF">
      <w:pPr>
        <w:pStyle w:val="NoSpacing"/>
        <w:tabs>
          <w:tab w:val="left" w:pos="1134"/>
        </w:tabs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Четвертый тезис</w:t>
      </w:r>
    </w:p>
    <w:p w:rsidR="00C30CE6" w:rsidRDefault="00C30CE6" w:rsidP="00BA05BF">
      <w:pPr>
        <w:pStyle w:val="NoSpacing"/>
        <w:tabs>
          <w:tab w:val="left" w:pos="1134"/>
        </w:tabs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0CE6" w:rsidRDefault="00C30CE6" w:rsidP="00A545E0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«социальная ресурсология», которую как новое научное направление, уже более 20-ти лет, разрабатывает В.И.Патрушев, которому 6 сентября этого, 2023-го, года исполнилось 85 лет, получает позитивное осн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вание только в рамках установления Ноосферного Социализма, и соответс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венно – Ноосферизма, как нового пути развития, возникающего благодаря переходу человечества к ноосферной парадигме истории в виде научно-управляемой социоприродной эволюции на базе доминирующей роли Закона Кооперации и общественной собственности на средства производства.</w:t>
      </w:r>
    </w:p>
    <w:p w:rsidR="00C30CE6" w:rsidRDefault="00C30CE6" w:rsidP="00BA05BF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0CE6" w:rsidRDefault="00C30CE6" w:rsidP="00BA05BF">
      <w:pPr>
        <w:pStyle w:val="NoSpacing"/>
        <w:tabs>
          <w:tab w:val="left" w:pos="1134"/>
        </w:tabs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Пятый тезис</w:t>
      </w:r>
    </w:p>
    <w:p w:rsidR="00C30CE6" w:rsidRDefault="00C30CE6" w:rsidP="00BA05BF">
      <w:pPr>
        <w:pStyle w:val="NoSpacing"/>
        <w:tabs>
          <w:tab w:val="left" w:pos="1134"/>
        </w:tabs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30CE6" w:rsidRDefault="00C30CE6" w:rsidP="00BA05BF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императивы, диктуемые Ноосферным Прорывом человечества, в котором переход Биосферы в Ноосферу связан с возвышением коллективного Разума человечества, и значит Науки, Образования, Культуры, на уровень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полнения им миссии научного управления социоприродной, или другими словами – Социо-Биосферной, эволюцией, ставят проблему Ноосферной 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ловеческой Революции.</w:t>
      </w:r>
    </w:p>
    <w:p w:rsidR="00C30CE6" w:rsidRDefault="00C30CE6" w:rsidP="00A545E0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«Социальный ресурс» Ноосферного Прорыва таким образом – это 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вый, Ноосферный Человек, это Ноосферная Наука, это Ноосферное образ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вание, наконец – это научно-образовательное общество, становление которых связано тесно с переходом обществ стран мира к Ноосферному Социализму и на этой базе – к Ноосферному Союзу Цивилизаций.</w:t>
      </w:r>
    </w:p>
    <w:p w:rsidR="00C30CE6" w:rsidRDefault="00C30CE6" w:rsidP="00A545E0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Категория «ресурс» расширяется по смыслу, но и одновременно огран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чена. «Ресурс» – это то, что мы заимствуем у Природы. Но изъятие «ресу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сов» из Природы должно быть, в «пространстве» Ноосферизма, «согласов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но» с действием гомеостатических механизмов Биосферы и планеты Земля как суперорганизмов.</w:t>
      </w:r>
    </w:p>
    <w:p w:rsidR="00C30CE6" w:rsidRDefault="00C30CE6" w:rsidP="00A545E0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 понятие «социальный ресурс» претерпевает качественное измен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ние при переходе от Капитализма («мирового капитализма» по Дж.Соросу и «глобального империализма» по автору доклада) к Ноосферному Социали</w:t>
      </w:r>
      <w:r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му.</w:t>
      </w:r>
    </w:p>
    <w:p w:rsidR="00C30CE6" w:rsidRDefault="00C30CE6" w:rsidP="00A545E0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Главным в этом качественном преобразовании становится переход чел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вечества на социально-глобальную автотрофность, с одновременным Общим Делом по планетарной реанимации разнообразия Биосферы, высадки лесов, особенно по реанимации наполненности малых рек на континентах, с пер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ходом на замкнутые, безотходные технологии, на возрождение плодородия и площадей продуктивных почв на континентах, проведение сбережения болот и увеличение, на базе достижений в развитии селекционных технологий, продуктивности торфообразующих растений (на основе научно-технологических открытий научной школы академика РАН В.А.Драгавцева), и многих других направлений.</w:t>
      </w:r>
    </w:p>
    <w:p w:rsidR="00C30CE6" w:rsidRDefault="00C30CE6" w:rsidP="00A545E0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Речь идет о создании ноосферной технологической науки, и на её основе – ноосферных технологических базисов в странах мира.</w:t>
      </w:r>
    </w:p>
    <w:p w:rsidR="00C30CE6" w:rsidRDefault="00C30CE6" w:rsidP="00A545E0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Одновременно встает вопрос о приоритете подготовки кадров новой, ноосферной формации, способных работать в «логике синтеза» на межди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циплинарном научном и профессиональном поле.</w:t>
      </w:r>
    </w:p>
    <w:p w:rsidR="00C30CE6" w:rsidRDefault="00C30CE6" w:rsidP="00A545E0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узконаправленных в своем профессионализме специалистов должна быть уравновешена подготовкой инженеров широкого профиля, уч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ных энциклопедического масштаба, способных выступать координаторами в научном управлении качеством развития сверхсложных комплексов.</w:t>
      </w:r>
    </w:p>
    <w:p w:rsidR="00C30CE6" w:rsidRDefault="00C30CE6" w:rsidP="00A545E0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России сложилась Русская Ноосферная Научная Школа мирового уровня, которую «украшают» имена таких ученых как В.И.Вернадский, А.Е.Ферсман, Б.Л.Личков, А.Л.Яншин, Н.Н.Моисеев, Н.В.Тимофеев-Ресовский, И.А.Ефремов, В.А.Ковда, В.П.Казначеев, А.Д.Урсул, А.А.Яшин, Б.Е.Большаков, Н.Н.Лукъянчиков, С.И.Григорьев, В.И.Патрушев,  А.А.Горбунов, Г.М.Иманов, О.А.Рагимова, Е.М.Лысенко, В.В.Семикин, В.Н.Бобков, В.А.Лось, Е.Е.Морозова, А.Ж.Овчинникова, Т.А.Молодиченко, П.Г.Никитенко, В.В.Чекмарев, И.А.Козиков, Л.А.Зеленов, А.М.Пищик, В.А.Шамахов, О.Н.Цуканов, В.И.Оноприенко, Э.В.Баркова, М.Н.Миловзорова, В.А.Драгавцев, В.В.Лукоянов, Э.С.Демиденко, Е.С.Дергачева, В.В.Макаров, В.Т.Пуляев, Ю.М.Осипов  и многие-многие др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гие.</w:t>
      </w:r>
    </w:p>
    <w:p w:rsidR="00C30CE6" w:rsidRDefault="00C30CE6" w:rsidP="00A545E0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Сформировалась на базе Ноосферной академии наук (основана в 2009 году) Научная школа Ноосферизма.</w:t>
      </w:r>
    </w:p>
    <w:p w:rsidR="00C30CE6" w:rsidRDefault="00C30CE6" w:rsidP="00A545E0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 призвана возглавить Ноосферный Прорыв России в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 xml:space="preserve"> веке. Это вызвано тем, что она, как евразийская, общинная, самых холодная в мире и поэтому с самой высокой энергетической стоимостью воспроизводства жизни общества, цивилизация, – живет на протяжении всей своей истории при доминирующей роли Закона Кооперации. И именно поэтому она стала единственной в мире полиэтнической кооперацией, объединяющей более 190 народов, этносов, этнических групп и национальностей, при руководящей роли русского народа. Именно поэтому Россия стала основой рождения Со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за Советских Социалистических Республик – СССР. Теперь Ноосферный Прорыв должен быть ознаменован появлением Ноосферного Союза Цивил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заций, и на его базе – «Мира без Войн и Насилия».</w:t>
      </w:r>
    </w:p>
    <w:p w:rsidR="00C30CE6" w:rsidRDefault="00C30CE6" w:rsidP="00A545E0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Неслучайно первый декрет Советской власти был «Декрет о мире»,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писанный В.И.Лениным.</w:t>
      </w:r>
    </w:p>
    <w:p w:rsidR="00C30CE6" w:rsidRDefault="00C30CE6" w:rsidP="00A545E0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Россия призвана стать Лидером Ноосферного Прорыва человечества. И Ноосферная Научная Школа – один из важных компонентов социального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сурса Ноосферного Прорыва, начинающегося из России.</w:t>
      </w:r>
    </w:p>
    <w:p w:rsidR="00C30CE6" w:rsidRDefault="00C30CE6" w:rsidP="00A545E0">
      <w:pPr>
        <w:pStyle w:val="NoSpacing"/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30CE6" w:rsidRDefault="00C30CE6" w:rsidP="001348E4">
      <w:pPr>
        <w:pStyle w:val="NoSpacing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Справка об авторе</w:t>
      </w:r>
    </w:p>
    <w:p w:rsidR="00C30CE6" w:rsidRDefault="00C30CE6" w:rsidP="001348E4">
      <w:pPr>
        <w:pStyle w:val="NoSpacing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B5205A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75pt;height:92.4pt;visibility:visible">
            <v:imagedata r:id="rId7" o:title=""/>
          </v:shape>
        </w:pict>
      </w:r>
    </w:p>
    <w:p w:rsidR="00C30CE6" w:rsidRPr="009D3AEB" w:rsidRDefault="00C30CE6" w:rsidP="001348E4">
      <w:pPr>
        <w:pStyle w:val="NoSpacing"/>
        <w:ind w:firstLine="567"/>
        <w:jc w:val="both"/>
        <w:rPr>
          <w:rFonts w:ascii="Times New Roman" w:hAnsi="Times New Roman"/>
          <w:sz w:val="28"/>
          <w:szCs w:val="28"/>
        </w:rPr>
      </w:pPr>
      <w:r w:rsidRPr="009D3AEB">
        <w:rPr>
          <w:rFonts w:ascii="Times New Roman" w:hAnsi="Times New Roman"/>
          <w:b/>
          <w:sz w:val="28"/>
          <w:szCs w:val="28"/>
        </w:rPr>
        <w:t xml:space="preserve">Субетто Александр Иванович: </w:t>
      </w:r>
      <w:r w:rsidRPr="009D3AEB">
        <w:rPr>
          <w:rFonts w:ascii="Times New Roman" w:hAnsi="Times New Roman"/>
          <w:sz w:val="28"/>
          <w:szCs w:val="28"/>
        </w:rPr>
        <w:t>профессор Кафедры общественных н</w:t>
      </w:r>
      <w:r w:rsidRPr="009D3AEB">
        <w:rPr>
          <w:rFonts w:ascii="Times New Roman" w:hAnsi="Times New Roman"/>
          <w:sz w:val="28"/>
          <w:szCs w:val="28"/>
        </w:rPr>
        <w:t>а</w:t>
      </w:r>
      <w:r w:rsidRPr="009D3AEB">
        <w:rPr>
          <w:rFonts w:ascii="Times New Roman" w:hAnsi="Times New Roman"/>
          <w:sz w:val="28"/>
          <w:szCs w:val="28"/>
        </w:rPr>
        <w:t>ук Северо-Западного института управления – филиала РАНХиГС при През</w:t>
      </w:r>
      <w:r w:rsidRPr="009D3AEB">
        <w:rPr>
          <w:rFonts w:ascii="Times New Roman" w:hAnsi="Times New Roman"/>
          <w:sz w:val="28"/>
          <w:szCs w:val="28"/>
        </w:rPr>
        <w:t>и</w:t>
      </w:r>
      <w:r w:rsidRPr="009D3AEB">
        <w:rPr>
          <w:rFonts w:ascii="Times New Roman" w:hAnsi="Times New Roman"/>
          <w:sz w:val="28"/>
          <w:szCs w:val="28"/>
        </w:rPr>
        <w:t>денте Российской Федерации, доктор философских наук, доктор экономич</w:t>
      </w:r>
      <w:r w:rsidRPr="009D3AEB">
        <w:rPr>
          <w:rFonts w:ascii="Times New Roman" w:hAnsi="Times New Roman"/>
          <w:sz w:val="28"/>
          <w:szCs w:val="28"/>
        </w:rPr>
        <w:t>е</w:t>
      </w:r>
      <w:r w:rsidRPr="009D3AEB">
        <w:rPr>
          <w:rFonts w:ascii="Times New Roman" w:hAnsi="Times New Roman"/>
          <w:sz w:val="28"/>
          <w:szCs w:val="28"/>
        </w:rPr>
        <w:t>ских наук, кандидат технических наук, профессор, Заслуженный деятель на</w:t>
      </w:r>
      <w:r w:rsidRPr="009D3AEB">
        <w:rPr>
          <w:rFonts w:ascii="Times New Roman" w:hAnsi="Times New Roman"/>
          <w:sz w:val="28"/>
          <w:szCs w:val="28"/>
        </w:rPr>
        <w:t>у</w:t>
      </w:r>
      <w:r w:rsidRPr="009D3AEB">
        <w:rPr>
          <w:rFonts w:ascii="Times New Roman" w:hAnsi="Times New Roman"/>
          <w:sz w:val="28"/>
          <w:szCs w:val="28"/>
        </w:rPr>
        <w:t>ки РФ, Лауреат Премии Правительства РФ, профессор Кафедры истории р</w:t>
      </w:r>
      <w:r w:rsidRPr="009D3AEB">
        <w:rPr>
          <w:rFonts w:ascii="Times New Roman" w:hAnsi="Times New Roman"/>
          <w:sz w:val="28"/>
          <w:szCs w:val="28"/>
        </w:rPr>
        <w:t>е</w:t>
      </w:r>
      <w:r w:rsidRPr="009D3AEB">
        <w:rPr>
          <w:rFonts w:ascii="Times New Roman" w:hAnsi="Times New Roman"/>
          <w:sz w:val="28"/>
          <w:szCs w:val="28"/>
        </w:rPr>
        <w:t>лигии и теологии Института истории и социальных наук РГПУ им. А.И.Герцена, почетный профессор НовГУ им. Ярослава Мудрого, почетный президент Ноосферной общественной академии наук, первый вице-президент Петровской академии  наук и искусств, председатель Философского Совета Русского Космического Общества, вице-президент Международной академии гармоничного развития человека (ЮНЕСКО), вице-президент Междунаро</w:t>
      </w:r>
      <w:r w:rsidRPr="009D3AEB">
        <w:rPr>
          <w:rFonts w:ascii="Times New Roman" w:hAnsi="Times New Roman"/>
          <w:sz w:val="28"/>
          <w:szCs w:val="28"/>
        </w:rPr>
        <w:t>д</w:t>
      </w:r>
      <w:r w:rsidRPr="009D3AEB">
        <w:rPr>
          <w:rFonts w:ascii="Times New Roman" w:hAnsi="Times New Roman"/>
          <w:sz w:val="28"/>
          <w:szCs w:val="28"/>
        </w:rPr>
        <w:t>ной ассоциации выживания человечества (ЮНИСЕФ-ЮНЕСКО), член Пр</w:t>
      </w:r>
      <w:r w:rsidRPr="009D3AEB">
        <w:rPr>
          <w:rFonts w:ascii="Times New Roman" w:hAnsi="Times New Roman"/>
          <w:sz w:val="28"/>
          <w:szCs w:val="28"/>
        </w:rPr>
        <w:t>е</w:t>
      </w:r>
      <w:r w:rsidRPr="009D3AEB">
        <w:rPr>
          <w:rFonts w:ascii="Times New Roman" w:hAnsi="Times New Roman"/>
          <w:sz w:val="28"/>
          <w:szCs w:val="28"/>
        </w:rPr>
        <w:t>зидиума Международного Высшего Ученого Совета, действительный член Российской академии естественных наук, Европейской академии естестве</w:t>
      </w:r>
      <w:r w:rsidRPr="009D3AEB">
        <w:rPr>
          <w:rFonts w:ascii="Times New Roman" w:hAnsi="Times New Roman"/>
          <w:sz w:val="28"/>
          <w:szCs w:val="28"/>
        </w:rPr>
        <w:t>н</w:t>
      </w:r>
      <w:r w:rsidRPr="009D3AEB">
        <w:rPr>
          <w:rFonts w:ascii="Times New Roman" w:hAnsi="Times New Roman"/>
          <w:sz w:val="28"/>
          <w:szCs w:val="28"/>
        </w:rPr>
        <w:t>ных наук, Международной академии психологических наук, Академии фил</w:t>
      </w:r>
      <w:r w:rsidRPr="009D3AEB">
        <w:rPr>
          <w:rFonts w:ascii="Times New Roman" w:hAnsi="Times New Roman"/>
          <w:sz w:val="28"/>
          <w:szCs w:val="28"/>
        </w:rPr>
        <w:t>о</w:t>
      </w:r>
      <w:r w:rsidRPr="009D3AEB">
        <w:rPr>
          <w:rFonts w:ascii="Times New Roman" w:hAnsi="Times New Roman"/>
          <w:sz w:val="28"/>
          <w:szCs w:val="28"/>
        </w:rPr>
        <w:t>софии хозяйства, Академии проблем качества</w:t>
      </w:r>
      <w:r>
        <w:rPr>
          <w:rFonts w:ascii="Times New Roman" w:hAnsi="Times New Roman"/>
          <w:sz w:val="28"/>
          <w:szCs w:val="28"/>
        </w:rPr>
        <w:t>, автор более 1500 научных и публицистических работ, в том числе более 450 книг, выпускник Ленингра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ской Краснознаменной Военно-Воздушной инженерной академии им. А.Ф.Можайского (1959г., специальность – «Строительство и эксплуатация а</w:t>
      </w:r>
      <w:r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родромов», по профилю «Морская авиация»), полковник Космических войск СССР в отставке (служба в Вооруженных Силах СССР 1954 – 1992 гг.), вое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ный строитель Космодрома Плесецк (1959 – 1969гг.), Лауреат Премии и с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ребряной медали Н.Д.Кондратьева (1995), Лауреат Премии П.А.Сорокина (2011), Лауреат Международной Золотой Медали Мира Махатмы Ганди (2019, 2021).</w:t>
      </w:r>
    </w:p>
    <w:p w:rsidR="00C30CE6" w:rsidRPr="001348E4" w:rsidRDefault="00C30CE6" w:rsidP="004C2B9E">
      <w:pPr>
        <w:pStyle w:val="NoSpacing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sectPr w:rsidR="00C30CE6" w:rsidRPr="001348E4" w:rsidSect="00D2478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CE6" w:rsidRDefault="00C30CE6" w:rsidP="00DD1921">
      <w:pPr>
        <w:spacing w:after="0" w:line="240" w:lineRule="auto"/>
      </w:pPr>
      <w:r>
        <w:separator/>
      </w:r>
    </w:p>
  </w:endnote>
  <w:endnote w:type="continuationSeparator" w:id="0">
    <w:p w:rsidR="00C30CE6" w:rsidRDefault="00C30CE6" w:rsidP="00DD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CE6" w:rsidRDefault="00C30CE6" w:rsidP="00DD1921">
      <w:pPr>
        <w:spacing w:after="0" w:line="240" w:lineRule="auto"/>
      </w:pPr>
      <w:r>
        <w:separator/>
      </w:r>
    </w:p>
  </w:footnote>
  <w:footnote w:type="continuationSeparator" w:id="0">
    <w:p w:rsidR="00C30CE6" w:rsidRDefault="00C30CE6" w:rsidP="00DD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CE6" w:rsidRDefault="00C30CE6">
    <w:pPr>
      <w:pStyle w:val="Header"/>
      <w:jc w:val="right"/>
    </w:pPr>
    <w:fldSimple w:instr="PAGE   \* MERGEFORMAT">
      <w:r>
        <w:rPr>
          <w:noProof/>
        </w:rPr>
        <w:t>1</w:t>
      </w:r>
    </w:fldSimple>
  </w:p>
  <w:p w:rsidR="00C30CE6" w:rsidRDefault="00C30CE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602A58"/>
    <w:multiLevelType w:val="hybridMultilevel"/>
    <w:tmpl w:val="CF0A6A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921"/>
    <w:rsid w:val="001348E4"/>
    <w:rsid w:val="001E33F4"/>
    <w:rsid w:val="00211A8C"/>
    <w:rsid w:val="002935D2"/>
    <w:rsid w:val="002E5711"/>
    <w:rsid w:val="0035215B"/>
    <w:rsid w:val="003D1799"/>
    <w:rsid w:val="004C2B9E"/>
    <w:rsid w:val="004D3F7E"/>
    <w:rsid w:val="005003D0"/>
    <w:rsid w:val="006134AC"/>
    <w:rsid w:val="0062253C"/>
    <w:rsid w:val="00667B8C"/>
    <w:rsid w:val="00746A66"/>
    <w:rsid w:val="007D4667"/>
    <w:rsid w:val="00816C4E"/>
    <w:rsid w:val="00825FC6"/>
    <w:rsid w:val="00904523"/>
    <w:rsid w:val="009466F9"/>
    <w:rsid w:val="009D3AEB"/>
    <w:rsid w:val="00A545E0"/>
    <w:rsid w:val="00A7323A"/>
    <w:rsid w:val="00B5205A"/>
    <w:rsid w:val="00BA05BF"/>
    <w:rsid w:val="00BA495D"/>
    <w:rsid w:val="00C268C8"/>
    <w:rsid w:val="00C30CE6"/>
    <w:rsid w:val="00D2478D"/>
    <w:rsid w:val="00DD1921"/>
    <w:rsid w:val="00E0490C"/>
    <w:rsid w:val="00FA7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E4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DD1921"/>
    <w:rPr>
      <w:kern w:val="2"/>
      <w:lang w:eastAsia="en-US"/>
    </w:rPr>
  </w:style>
  <w:style w:type="paragraph" w:styleId="Header">
    <w:name w:val="header"/>
    <w:basedOn w:val="Normal"/>
    <w:link w:val="HeaderChar"/>
    <w:uiPriority w:val="99"/>
    <w:rsid w:val="00DD1921"/>
    <w:pPr>
      <w:tabs>
        <w:tab w:val="center" w:pos="4677"/>
        <w:tab w:val="right" w:pos="9355"/>
      </w:tabs>
      <w:spacing w:after="0" w:line="240" w:lineRule="auto"/>
    </w:pPr>
    <w:rPr>
      <w:kern w:val="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D192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D1921"/>
    <w:pPr>
      <w:tabs>
        <w:tab w:val="center" w:pos="4677"/>
        <w:tab w:val="right" w:pos="9355"/>
      </w:tabs>
      <w:spacing w:after="0" w:line="240" w:lineRule="auto"/>
    </w:pPr>
    <w:rPr>
      <w:kern w:val="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D192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336</TotalTime>
  <Pages>7</Pages>
  <Words>2198</Words>
  <Characters>12532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Усков</dc:creator>
  <cp:keywords/>
  <dc:description/>
  <cp:lastModifiedBy>Владимир</cp:lastModifiedBy>
  <cp:revision>10</cp:revision>
  <cp:lastPrinted>2023-09-06T11:48:00Z</cp:lastPrinted>
  <dcterms:created xsi:type="dcterms:W3CDTF">2023-09-06T10:10:00Z</dcterms:created>
  <dcterms:modified xsi:type="dcterms:W3CDTF">2023-09-08T12:53:00Z</dcterms:modified>
</cp:coreProperties>
</file>