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13B" w:rsidRPr="00817378" w:rsidRDefault="00780EAE" w:rsidP="00780EAE">
      <w:pPr>
        <w:pStyle w:val="a3"/>
        <w:jc w:val="center"/>
        <w:rPr>
          <w:rFonts w:ascii="Times New Roman" w:hAnsi="Times New Roman" w:cs="Times New Roman"/>
          <w:sz w:val="28"/>
          <w:szCs w:val="28"/>
        </w:rPr>
      </w:pPr>
      <w:r w:rsidRPr="00817378">
        <w:rPr>
          <w:rFonts w:ascii="Times New Roman" w:hAnsi="Times New Roman" w:cs="Times New Roman"/>
          <w:b/>
          <w:bCs/>
          <w:sz w:val="28"/>
          <w:szCs w:val="28"/>
        </w:rPr>
        <w:t>ЗАКОН О БИОМЕТРИИ</w:t>
      </w:r>
      <w:r w:rsidRPr="00817378">
        <w:rPr>
          <w:rFonts w:ascii="Times New Roman" w:hAnsi="Times New Roman" w:cs="Times New Roman"/>
          <w:sz w:val="28"/>
          <w:szCs w:val="28"/>
        </w:rPr>
        <w:t xml:space="preserve"> </w:t>
      </w:r>
    </w:p>
    <w:p w:rsidR="008F113B" w:rsidRPr="00817378" w:rsidRDefault="008F113B" w:rsidP="008F113B">
      <w:pPr>
        <w:pStyle w:val="a3"/>
        <w:jc w:val="center"/>
        <w:rPr>
          <w:rFonts w:ascii="Times New Roman" w:hAnsi="Times New Roman" w:cs="Times New Roman"/>
          <w:sz w:val="28"/>
          <w:szCs w:val="28"/>
        </w:rPr>
      </w:pPr>
      <w:r w:rsidRPr="00817378">
        <w:rPr>
          <w:rFonts w:ascii="Times New Roman" w:hAnsi="Times New Roman" w:cs="Times New Roman"/>
          <w:b/>
          <w:bCs/>
          <w:sz w:val="28"/>
          <w:szCs w:val="28"/>
        </w:rPr>
        <w:t>В</w:t>
      </w:r>
      <w:r w:rsidRPr="00817378">
        <w:rPr>
          <w:rFonts w:ascii="Times New Roman" w:hAnsi="Times New Roman" w:cs="Times New Roman"/>
          <w:sz w:val="28"/>
          <w:szCs w:val="28"/>
        </w:rPr>
        <w:t xml:space="preserve"> </w:t>
      </w:r>
      <w:r w:rsidRPr="00817378">
        <w:rPr>
          <w:rFonts w:ascii="Times New Roman" w:hAnsi="Times New Roman" w:cs="Times New Roman"/>
          <w:b/>
          <w:bCs/>
          <w:sz w:val="28"/>
          <w:szCs w:val="28"/>
        </w:rPr>
        <w:t xml:space="preserve">РОССИИ – ЭТО ПОТЕНЦИАЛЬНОЕ ОРУЖИЕ </w:t>
      </w:r>
    </w:p>
    <w:p w:rsidR="00780EAE" w:rsidRPr="00817378" w:rsidRDefault="008F113B" w:rsidP="00780EAE">
      <w:pPr>
        <w:pStyle w:val="a3"/>
        <w:jc w:val="center"/>
        <w:rPr>
          <w:rFonts w:ascii="Times New Roman" w:hAnsi="Times New Roman" w:cs="Times New Roman"/>
          <w:b/>
          <w:bCs/>
          <w:sz w:val="28"/>
          <w:szCs w:val="28"/>
        </w:rPr>
      </w:pPr>
      <w:r w:rsidRPr="00817378">
        <w:rPr>
          <w:rFonts w:ascii="Times New Roman" w:hAnsi="Times New Roman" w:cs="Times New Roman"/>
          <w:b/>
          <w:bCs/>
          <w:sz w:val="28"/>
          <w:szCs w:val="28"/>
        </w:rPr>
        <w:t>«ЗАПАДА» В ВОЙНЕ ПРОТИВ РОССИИ</w:t>
      </w:r>
    </w:p>
    <w:p w:rsidR="00780EAE" w:rsidRPr="00817378" w:rsidRDefault="00780EAE" w:rsidP="00780EAE">
      <w:pPr>
        <w:pStyle w:val="a3"/>
        <w:jc w:val="center"/>
        <w:rPr>
          <w:rFonts w:ascii="Times New Roman" w:hAnsi="Times New Roman" w:cs="Times New Roman"/>
          <w:b/>
          <w:bCs/>
          <w:sz w:val="24"/>
          <w:szCs w:val="24"/>
        </w:rPr>
      </w:pPr>
    </w:p>
    <w:p w:rsidR="00780EAE" w:rsidRPr="00817378" w:rsidRDefault="00780EAE" w:rsidP="00780EAE">
      <w:pPr>
        <w:pStyle w:val="a3"/>
        <w:ind w:firstLine="567"/>
        <w:jc w:val="both"/>
        <w:rPr>
          <w:rFonts w:ascii="Times New Roman" w:hAnsi="Times New Roman" w:cs="Times New Roman"/>
          <w:sz w:val="24"/>
          <w:szCs w:val="24"/>
        </w:rPr>
      </w:pPr>
      <w:r w:rsidRPr="00817378">
        <w:rPr>
          <w:rFonts w:ascii="Times New Roman" w:hAnsi="Times New Roman" w:cs="Times New Roman"/>
          <w:sz w:val="24"/>
          <w:szCs w:val="24"/>
        </w:rPr>
        <w:t xml:space="preserve">Эта моя «статья-предупреждение» написана как отклик на статью «Это опасная ловушка для граждан», опубликованную в «Советской России» от 10 ноября 2022 года. В статье были опубликованы отзывы на этот закон </w:t>
      </w:r>
      <w:r w:rsidR="008F113B" w:rsidRPr="00817378">
        <w:rPr>
          <w:rFonts w:ascii="Times New Roman" w:hAnsi="Times New Roman" w:cs="Times New Roman"/>
          <w:sz w:val="24"/>
          <w:szCs w:val="24"/>
        </w:rPr>
        <w:t>Г</w:t>
      </w:r>
      <w:r w:rsidRPr="00817378">
        <w:rPr>
          <w:rFonts w:ascii="Times New Roman" w:hAnsi="Times New Roman" w:cs="Times New Roman"/>
          <w:sz w:val="24"/>
          <w:szCs w:val="24"/>
        </w:rPr>
        <w:t>алины Быстровой из г.</w:t>
      </w:r>
      <w:r w:rsidR="006068F6" w:rsidRPr="00817378">
        <w:rPr>
          <w:rFonts w:ascii="Times New Roman" w:hAnsi="Times New Roman" w:cs="Times New Roman"/>
          <w:sz w:val="24"/>
          <w:szCs w:val="24"/>
        </w:rPr>
        <w:t xml:space="preserve"> </w:t>
      </w:r>
      <w:r w:rsidRPr="00817378">
        <w:rPr>
          <w:rFonts w:ascii="Times New Roman" w:hAnsi="Times New Roman" w:cs="Times New Roman"/>
          <w:sz w:val="24"/>
          <w:szCs w:val="24"/>
        </w:rPr>
        <w:t>Владимира, Павла П</w:t>
      </w:r>
      <w:r w:rsidR="00E15081">
        <w:rPr>
          <w:rFonts w:ascii="Times New Roman" w:hAnsi="Times New Roman" w:cs="Times New Roman"/>
          <w:sz w:val="24"/>
          <w:szCs w:val="24"/>
        </w:rPr>
        <w:t>е</w:t>
      </w:r>
      <w:r w:rsidRPr="00817378">
        <w:rPr>
          <w:rFonts w:ascii="Times New Roman" w:hAnsi="Times New Roman" w:cs="Times New Roman"/>
          <w:sz w:val="24"/>
          <w:szCs w:val="24"/>
        </w:rPr>
        <w:t>трушевского из г.</w:t>
      </w:r>
      <w:r w:rsidR="008F113B" w:rsidRPr="00817378">
        <w:rPr>
          <w:rFonts w:ascii="Times New Roman" w:hAnsi="Times New Roman" w:cs="Times New Roman"/>
          <w:sz w:val="24"/>
          <w:szCs w:val="24"/>
        </w:rPr>
        <w:t xml:space="preserve"> </w:t>
      </w:r>
      <w:r w:rsidRPr="00817378">
        <w:rPr>
          <w:rFonts w:ascii="Times New Roman" w:hAnsi="Times New Roman" w:cs="Times New Roman"/>
          <w:sz w:val="24"/>
          <w:szCs w:val="24"/>
        </w:rPr>
        <w:t xml:space="preserve">Нальчика </w:t>
      </w:r>
      <w:r w:rsidR="008F113B" w:rsidRPr="00817378">
        <w:rPr>
          <w:rFonts w:ascii="Times New Roman" w:hAnsi="Times New Roman" w:cs="Times New Roman"/>
          <w:sz w:val="24"/>
          <w:szCs w:val="24"/>
        </w:rPr>
        <w:t xml:space="preserve">и </w:t>
      </w:r>
      <w:r w:rsidRPr="00817378">
        <w:rPr>
          <w:rFonts w:ascii="Times New Roman" w:hAnsi="Times New Roman" w:cs="Times New Roman"/>
          <w:sz w:val="24"/>
          <w:szCs w:val="24"/>
        </w:rPr>
        <w:t xml:space="preserve">Матвея Лыскова из Алтайского Края. В этом контексте данная статья отражает растущую тревогу граждан России по поводу того, что этот «биометрический закон», </w:t>
      </w:r>
      <w:r w:rsidR="001D6DC9" w:rsidRPr="00817378">
        <w:rPr>
          <w:rFonts w:ascii="Times New Roman" w:hAnsi="Times New Roman" w:cs="Times New Roman"/>
          <w:sz w:val="24"/>
          <w:szCs w:val="24"/>
        </w:rPr>
        <w:t>принятый</w:t>
      </w:r>
      <w:r w:rsidRPr="00817378">
        <w:rPr>
          <w:rFonts w:ascii="Times New Roman" w:hAnsi="Times New Roman" w:cs="Times New Roman"/>
          <w:sz w:val="24"/>
          <w:szCs w:val="24"/>
        </w:rPr>
        <w:t xml:space="preserve"> </w:t>
      </w:r>
      <w:r w:rsidR="001D6DC9" w:rsidRPr="00817378">
        <w:rPr>
          <w:rFonts w:ascii="Times New Roman" w:hAnsi="Times New Roman" w:cs="Times New Roman"/>
          <w:sz w:val="24"/>
          <w:szCs w:val="24"/>
        </w:rPr>
        <w:t>в</w:t>
      </w:r>
      <w:r w:rsidRPr="00817378">
        <w:rPr>
          <w:rFonts w:ascii="Times New Roman" w:hAnsi="Times New Roman" w:cs="Times New Roman"/>
          <w:sz w:val="24"/>
          <w:szCs w:val="24"/>
        </w:rPr>
        <w:t xml:space="preserve"> Государственной Дум</w:t>
      </w:r>
      <w:r w:rsidR="001D6DC9" w:rsidRPr="00817378">
        <w:rPr>
          <w:rFonts w:ascii="Times New Roman" w:hAnsi="Times New Roman" w:cs="Times New Roman"/>
          <w:sz w:val="24"/>
          <w:szCs w:val="24"/>
        </w:rPr>
        <w:t>е в декабре 2022 г.</w:t>
      </w:r>
      <w:r w:rsidRPr="00817378">
        <w:rPr>
          <w:rFonts w:ascii="Times New Roman" w:hAnsi="Times New Roman" w:cs="Times New Roman"/>
          <w:sz w:val="24"/>
          <w:szCs w:val="24"/>
        </w:rPr>
        <w:t>, де-факто превращает российское общество в единстве с российским государством в</w:t>
      </w:r>
      <w:r w:rsidR="004F6E2C" w:rsidRPr="00817378">
        <w:rPr>
          <w:rFonts w:ascii="Times New Roman" w:hAnsi="Times New Roman" w:cs="Times New Roman"/>
          <w:sz w:val="24"/>
          <w:szCs w:val="24"/>
        </w:rPr>
        <w:t xml:space="preserve"> тотально</w:t>
      </w:r>
      <w:r w:rsidR="00E15081">
        <w:rPr>
          <w:rFonts w:ascii="Times New Roman" w:hAnsi="Times New Roman" w:cs="Times New Roman"/>
          <w:sz w:val="24"/>
          <w:szCs w:val="24"/>
        </w:rPr>
        <w:t>-</w:t>
      </w:r>
      <w:proofErr w:type="spellStart"/>
      <w:r w:rsidRPr="00817378">
        <w:rPr>
          <w:rFonts w:ascii="Times New Roman" w:hAnsi="Times New Roman" w:cs="Times New Roman"/>
          <w:sz w:val="24"/>
          <w:szCs w:val="24"/>
        </w:rPr>
        <w:t>цифрово</w:t>
      </w:r>
      <w:proofErr w:type="spellEnd"/>
      <w:r w:rsidR="004F6E2C" w:rsidRPr="00817378">
        <w:rPr>
          <w:rFonts w:ascii="Times New Roman" w:hAnsi="Times New Roman" w:cs="Times New Roman"/>
          <w:sz w:val="24"/>
          <w:szCs w:val="24"/>
        </w:rPr>
        <w:t>-контролирующую каждого человека систему</w:t>
      </w:r>
      <w:r w:rsidRPr="00817378">
        <w:rPr>
          <w:rFonts w:ascii="Times New Roman" w:hAnsi="Times New Roman" w:cs="Times New Roman"/>
          <w:sz w:val="24"/>
          <w:szCs w:val="24"/>
        </w:rPr>
        <w:t>. И это происходит на фоне проводимой специальной военной операции, которая уже на наших глазах превращается в войну глобального империализма</w:t>
      </w:r>
      <w:r w:rsidR="00746234" w:rsidRPr="00817378">
        <w:rPr>
          <w:rFonts w:ascii="Times New Roman" w:hAnsi="Times New Roman" w:cs="Times New Roman"/>
          <w:sz w:val="24"/>
          <w:szCs w:val="24"/>
        </w:rPr>
        <w:t xml:space="preserve"> мировой финансовой </w:t>
      </w:r>
      <w:proofErr w:type="spellStart"/>
      <w:r w:rsidR="00746234" w:rsidRPr="00817378">
        <w:rPr>
          <w:rFonts w:ascii="Times New Roman" w:hAnsi="Times New Roman" w:cs="Times New Roman"/>
          <w:sz w:val="24"/>
          <w:szCs w:val="24"/>
        </w:rPr>
        <w:t>капиталократии</w:t>
      </w:r>
      <w:proofErr w:type="spellEnd"/>
      <w:r w:rsidR="00746234" w:rsidRPr="00817378">
        <w:rPr>
          <w:rFonts w:ascii="Times New Roman" w:hAnsi="Times New Roman" w:cs="Times New Roman"/>
          <w:sz w:val="24"/>
          <w:szCs w:val="24"/>
        </w:rPr>
        <w:t xml:space="preserve"> США, в том числе в форме НАТО</w:t>
      </w:r>
      <w:r w:rsidR="004343E1" w:rsidRPr="00817378">
        <w:rPr>
          <w:rFonts w:ascii="Times New Roman" w:hAnsi="Times New Roman" w:cs="Times New Roman"/>
          <w:sz w:val="24"/>
          <w:szCs w:val="24"/>
        </w:rPr>
        <w:t>,</w:t>
      </w:r>
      <w:r w:rsidR="00746234" w:rsidRPr="00817378">
        <w:rPr>
          <w:rFonts w:ascii="Times New Roman" w:hAnsi="Times New Roman" w:cs="Times New Roman"/>
          <w:sz w:val="24"/>
          <w:szCs w:val="24"/>
        </w:rPr>
        <w:t xml:space="preserve"> против России с целевой установкой её полного ун</w:t>
      </w:r>
      <w:r w:rsidR="006068F6" w:rsidRPr="00817378">
        <w:rPr>
          <w:rFonts w:ascii="Times New Roman" w:hAnsi="Times New Roman" w:cs="Times New Roman"/>
          <w:sz w:val="24"/>
          <w:szCs w:val="24"/>
        </w:rPr>
        <w:t>и</w:t>
      </w:r>
      <w:r w:rsidR="00746234" w:rsidRPr="00817378">
        <w:rPr>
          <w:rFonts w:ascii="Times New Roman" w:hAnsi="Times New Roman" w:cs="Times New Roman"/>
          <w:sz w:val="24"/>
          <w:szCs w:val="24"/>
        </w:rPr>
        <w:t>чтожения, т.е. тогда, когда от России требуется: переход к мобилизационной экономике, мощн</w:t>
      </w:r>
      <w:r w:rsidR="004343E1" w:rsidRPr="00817378">
        <w:rPr>
          <w:rFonts w:ascii="Times New Roman" w:hAnsi="Times New Roman" w:cs="Times New Roman"/>
          <w:sz w:val="24"/>
          <w:szCs w:val="24"/>
        </w:rPr>
        <w:t>ой</w:t>
      </w:r>
      <w:r w:rsidR="00746234" w:rsidRPr="00817378">
        <w:rPr>
          <w:rFonts w:ascii="Times New Roman" w:hAnsi="Times New Roman" w:cs="Times New Roman"/>
          <w:sz w:val="24"/>
          <w:szCs w:val="24"/>
        </w:rPr>
        <w:t xml:space="preserve"> духоподъемн</w:t>
      </w:r>
      <w:r w:rsidR="004343E1" w:rsidRPr="00817378">
        <w:rPr>
          <w:rFonts w:ascii="Times New Roman" w:hAnsi="Times New Roman" w:cs="Times New Roman"/>
          <w:sz w:val="24"/>
          <w:szCs w:val="24"/>
        </w:rPr>
        <w:t>ой</w:t>
      </w:r>
      <w:r w:rsidR="00746234" w:rsidRPr="00817378">
        <w:rPr>
          <w:rFonts w:ascii="Times New Roman" w:hAnsi="Times New Roman" w:cs="Times New Roman"/>
          <w:sz w:val="24"/>
          <w:szCs w:val="24"/>
        </w:rPr>
        <w:t xml:space="preserve"> идеологи</w:t>
      </w:r>
      <w:r w:rsidR="004343E1" w:rsidRPr="00817378">
        <w:rPr>
          <w:rFonts w:ascii="Times New Roman" w:hAnsi="Times New Roman" w:cs="Times New Roman"/>
          <w:sz w:val="24"/>
          <w:szCs w:val="24"/>
        </w:rPr>
        <w:t>и</w:t>
      </w:r>
      <w:r w:rsidR="00746234" w:rsidRPr="00817378">
        <w:rPr>
          <w:rFonts w:ascii="Times New Roman" w:hAnsi="Times New Roman" w:cs="Times New Roman"/>
          <w:sz w:val="24"/>
          <w:szCs w:val="24"/>
        </w:rPr>
        <w:t xml:space="preserve"> и превращение российского государства во власть народа, созидающего общество Правды, Справедливости, Любви, Дружбы, Взаимопомощи и Гармонии жизни с Прир</w:t>
      </w:r>
      <w:r w:rsidR="006068F6" w:rsidRPr="00817378">
        <w:rPr>
          <w:rFonts w:ascii="Times New Roman" w:hAnsi="Times New Roman" w:cs="Times New Roman"/>
          <w:sz w:val="24"/>
          <w:szCs w:val="24"/>
        </w:rPr>
        <w:t>о</w:t>
      </w:r>
      <w:r w:rsidR="00746234" w:rsidRPr="00817378">
        <w:rPr>
          <w:rFonts w:ascii="Times New Roman" w:hAnsi="Times New Roman" w:cs="Times New Roman"/>
          <w:sz w:val="24"/>
          <w:szCs w:val="24"/>
        </w:rPr>
        <w:t>дой.</w:t>
      </w:r>
    </w:p>
    <w:p w:rsidR="00074976" w:rsidRPr="00817378" w:rsidRDefault="00746234" w:rsidP="00780EAE">
      <w:pPr>
        <w:pStyle w:val="a3"/>
        <w:ind w:firstLine="567"/>
        <w:jc w:val="both"/>
        <w:rPr>
          <w:rFonts w:ascii="Times New Roman" w:hAnsi="Times New Roman" w:cs="Times New Roman"/>
          <w:sz w:val="24"/>
          <w:szCs w:val="24"/>
        </w:rPr>
      </w:pPr>
      <w:r w:rsidRPr="00817378">
        <w:rPr>
          <w:rFonts w:ascii="Times New Roman" w:hAnsi="Times New Roman" w:cs="Times New Roman"/>
          <w:b/>
          <w:bCs/>
          <w:sz w:val="24"/>
          <w:szCs w:val="24"/>
        </w:rPr>
        <w:t xml:space="preserve">Но есть еще один </w:t>
      </w:r>
      <w:r w:rsidR="004343E1" w:rsidRPr="00817378">
        <w:rPr>
          <w:rFonts w:ascii="Times New Roman" w:hAnsi="Times New Roman" w:cs="Times New Roman"/>
          <w:b/>
          <w:bCs/>
          <w:sz w:val="24"/>
          <w:szCs w:val="24"/>
        </w:rPr>
        <w:t>«</w:t>
      </w:r>
      <w:r w:rsidRPr="00817378">
        <w:rPr>
          <w:rFonts w:ascii="Times New Roman" w:hAnsi="Times New Roman" w:cs="Times New Roman"/>
          <w:b/>
          <w:bCs/>
          <w:sz w:val="24"/>
          <w:szCs w:val="24"/>
        </w:rPr>
        <w:t>подводный камень» в этом закон</w:t>
      </w:r>
      <w:r w:rsidR="004343E1" w:rsidRPr="00817378">
        <w:rPr>
          <w:rFonts w:ascii="Times New Roman" w:hAnsi="Times New Roman" w:cs="Times New Roman"/>
          <w:b/>
          <w:bCs/>
          <w:sz w:val="24"/>
          <w:szCs w:val="24"/>
        </w:rPr>
        <w:t>е</w:t>
      </w:r>
      <w:r w:rsidRPr="00817378">
        <w:rPr>
          <w:rFonts w:ascii="Times New Roman" w:hAnsi="Times New Roman" w:cs="Times New Roman"/>
          <w:b/>
          <w:bCs/>
          <w:sz w:val="24"/>
          <w:szCs w:val="24"/>
        </w:rPr>
        <w:t>, утверждающе</w:t>
      </w:r>
      <w:r w:rsidR="004343E1" w:rsidRPr="00817378">
        <w:rPr>
          <w:rFonts w:ascii="Times New Roman" w:hAnsi="Times New Roman" w:cs="Times New Roman"/>
          <w:b/>
          <w:bCs/>
          <w:sz w:val="24"/>
          <w:szCs w:val="24"/>
        </w:rPr>
        <w:t>м</w:t>
      </w:r>
      <w:r w:rsidRPr="00817378">
        <w:rPr>
          <w:rFonts w:ascii="Times New Roman" w:hAnsi="Times New Roman" w:cs="Times New Roman"/>
          <w:b/>
          <w:bCs/>
          <w:sz w:val="24"/>
          <w:szCs w:val="24"/>
        </w:rPr>
        <w:t xml:space="preserve"> необходимость заведения на граждан России системы биометрических показателей, которые предстают как необходимый элемент тотальной цифровизации всех систем жизнеобеспечения в российском обществе</w:t>
      </w:r>
      <w:r w:rsidRPr="00817378">
        <w:rPr>
          <w:rFonts w:ascii="Times New Roman" w:hAnsi="Times New Roman" w:cs="Times New Roman"/>
          <w:sz w:val="24"/>
          <w:szCs w:val="24"/>
        </w:rPr>
        <w:t xml:space="preserve">. </w:t>
      </w:r>
    </w:p>
    <w:p w:rsidR="00746234" w:rsidRPr="00817378" w:rsidRDefault="00746234" w:rsidP="00780EAE">
      <w:pPr>
        <w:pStyle w:val="a3"/>
        <w:ind w:firstLine="567"/>
        <w:jc w:val="both"/>
        <w:rPr>
          <w:rFonts w:ascii="Times New Roman" w:hAnsi="Times New Roman" w:cs="Times New Roman"/>
          <w:sz w:val="24"/>
          <w:szCs w:val="24"/>
        </w:rPr>
      </w:pPr>
      <w:r w:rsidRPr="00817378">
        <w:rPr>
          <w:rFonts w:ascii="Times New Roman" w:hAnsi="Times New Roman" w:cs="Times New Roman"/>
          <w:b/>
          <w:bCs/>
          <w:sz w:val="24"/>
          <w:szCs w:val="24"/>
        </w:rPr>
        <w:t>Этот «подводный камень» состоит в моем прогнозе, что все эти биометрические данные на каждого из граждан России, организованные в определенные «банки данных» в российской информационной (компьютерной</w:t>
      </w:r>
      <w:r w:rsidR="000B4E6A" w:rsidRPr="00817378">
        <w:rPr>
          <w:rFonts w:ascii="Times New Roman" w:hAnsi="Times New Roman" w:cs="Times New Roman"/>
          <w:b/>
          <w:bCs/>
          <w:sz w:val="24"/>
          <w:szCs w:val="24"/>
        </w:rPr>
        <w:t>)</w:t>
      </w:r>
      <w:r w:rsidRPr="00817378">
        <w:rPr>
          <w:rFonts w:ascii="Times New Roman" w:hAnsi="Times New Roman" w:cs="Times New Roman"/>
          <w:b/>
          <w:bCs/>
          <w:sz w:val="24"/>
          <w:szCs w:val="24"/>
        </w:rPr>
        <w:t xml:space="preserve"> системе окажутся в информационны</w:t>
      </w:r>
      <w:r w:rsidR="006068F6" w:rsidRPr="00817378">
        <w:rPr>
          <w:rFonts w:ascii="Times New Roman" w:hAnsi="Times New Roman" w:cs="Times New Roman"/>
          <w:b/>
          <w:bCs/>
          <w:sz w:val="24"/>
          <w:szCs w:val="24"/>
        </w:rPr>
        <w:t>х</w:t>
      </w:r>
      <w:r w:rsidRPr="00817378">
        <w:rPr>
          <w:rFonts w:ascii="Times New Roman" w:hAnsi="Times New Roman" w:cs="Times New Roman"/>
          <w:b/>
          <w:bCs/>
          <w:sz w:val="24"/>
          <w:szCs w:val="24"/>
        </w:rPr>
        <w:t xml:space="preserve"> банках данных в США, в Пентагоне, и будут использованы в готовящейся активно мировой финансовой </w:t>
      </w:r>
      <w:proofErr w:type="spellStart"/>
      <w:r w:rsidRPr="00817378">
        <w:rPr>
          <w:rFonts w:ascii="Times New Roman" w:hAnsi="Times New Roman" w:cs="Times New Roman"/>
          <w:b/>
          <w:bCs/>
          <w:sz w:val="24"/>
          <w:szCs w:val="24"/>
        </w:rPr>
        <w:t>капиталократией</w:t>
      </w:r>
      <w:proofErr w:type="spellEnd"/>
      <w:r w:rsidRPr="00817378">
        <w:rPr>
          <w:rFonts w:ascii="Times New Roman" w:hAnsi="Times New Roman" w:cs="Times New Roman"/>
          <w:b/>
          <w:bCs/>
          <w:sz w:val="24"/>
          <w:szCs w:val="24"/>
        </w:rPr>
        <w:t xml:space="preserve"> биологической войне против России, которую они собираются применить неожиданно, скрытно, достаточно избирательно против определенных групп населения и руководства страны с тем, чтобы потом так же внезапно нейтрализовать ядерную триаду страны</w:t>
      </w:r>
      <w:r w:rsidRPr="00817378">
        <w:rPr>
          <w:rFonts w:ascii="Times New Roman" w:hAnsi="Times New Roman" w:cs="Times New Roman"/>
          <w:sz w:val="24"/>
          <w:szCs w:val="24"/>
        </w:rPr>
        <w:t>.</w:t>
      </w:r>
    </w:p>
    <w:p w:rsidR="00746234" w:rsidRPr="00817378" w:rsidRDefault="00746234" w:rsidP="00780EAE">
      <w:pPr>
        <w:pStyle w:val="a3"/>
        <w:ind w:firstLine="567"/>
        <w:jc w:val="both"/>
        <w:rPr>
          <w:rFonts w:ascii="Times New Roman" w:hAnsi="Times New Roman" w:cs="Times New Roman"/>
          <w:b/>
          <w:bCs/>
          <w:sz w:val="24"/>
          <w:szCs w:val="24"/>
        </w:rPr>
      </w:pPr>
      <w:r w:rsidRPr="00817378">
        <w:rPr>
          <w:rFonts w:ascii="Times New Roman" w:hAnsi="Times New Roman" w:cs="Times New Roman"/>
          <w:sz w:val="24"/>
          <w:szCs w:val="24"/>
        </w:rPr>
        <w:t>Биометрическая информация коррелирует с генетической информацией. Требуется только «вскрыть» эти корреляционные связи. Во</w:t>
      </w:r>
      <w:r w:rsidR="001D6DC9" w:rsidRPr="00817378">
        <w:rPr>
          <w:rFonts w:ascii="Times New Roman" w:hAnsi="Times New Roman" w:cs="Times New Roman"/>
          <w:sz w:val="24"/>
          <w:szCs w:val="24"/>
        </w:rPr>
        <w:t>о</w:t>
      </w:r>
      <w:r w:rsidRPr="00817378">
        <w:rPr>
          <w:rFonts w:ascii="Times New Roman" w:hAnsi="Times New Roman" w:cs="Times New Roman"/>
          <w:sz w:val="24"/>
          <w:szCs w:val="24"/>
        </w:rPr>
        <w:t xml:space="preserve">бще, по моим взглядам, </w:t>
      </w:r>
      <w:r w:rsidR="00FD428B" w:rsidRPr="00817378">
        <w:rPr>
          <w:rFonts w:ascii="Times New Roman" w:hAnsi="Times New Roman" w:cs="Times New Roman"/>
          <w:b/>
          <w:bCs/>
          <w:sz w:val="24"/>
          <w:szCs w:val="24"/>
        </w:rPr>
        <w:t>не случайно</w:t>
      </w:r>
      <w:r w:rsidR="00D26BED" w:rsidRPr="00817378">
        <w:rPr>
          <w:rFonts w:ascii="Times New Roman" w:hAnsi="Times New Roman" w:cs="Times New Roman"/>
          <w:b/>
          <w:bCs/>
          <w:sz w:val="24"/>
          <w:szCs w:val="24"/>
        </w:rPr>
        <w:t xml:space="preserve"> интенсивная работа «генных инженеров» США по выработке все новых и</w:t>
      </w:r>
      <w:r w:rsidR="00074976" w:rsidRPr="00817378">
        <w:rPr>
          <w:rFonts w:ascii="Times New Roman" w:hAnsi="Times New Roman" w:cs="Times New Roman"/>
          <w:b/>
          <w:bCs/>
          <w:sz w:val="24"/>
          <w:szCs w:val="24"/>
        </w:rPr>
        <w:t xml:space="preserve"> новых</w:t>
      </w:r>
      <w:r w:rsidR="00D26BED" w:rsidRPr="00817378">
        <w:rPr>
          <w:rFonts w:ascii="Times New Roman" w:hAnsi="Times New Roman" w:cs="Times New Roman"/>
          <w:b/>
          <w:bCs/>
          <w:sz w:val="24"/>
          <w:szCs w:val="24"/>
        </w:rPr>
        <w:t xml:space="preserve"> видов биологического оружия, включая производство «боевых вирусов», совпадает: </w:t>
      </w:r>
    </w:p>
    <w:p w:rsidR="00D26BED" w:rsidRPr="00817378" w:rsidRDefault="004343E1" w:rsidP="00D26BED">
      <w:pPr>
        <w:pStyle w:val="a3"/>
        <w:numPr>
          <w:ilvl w:val="0"/>
          <w:numId w:val="1"/>
        </w:numPr>
        <w:tabs>
          <w:tab w:val="left" w:pos="1134"/>
        </w:tabs>
        <w:ind w:left="0"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с</w:t>
      </w:r>
      <w:r w:rsidR="00D26BED" w:rsidRPr="00817378">
        <w:rPr>
          <w:rFonts w:ascii="Times New Roman" w:hAnsi="Times New Roman" w:cs="Times New Roman"/>
          <w:b/>
          <w:bCs/>
          <w:sz w:val="24"/>
          <w:szCs w:val="24"/>
        </w:rPr>
        <w:t xml:space="preserve"> интенсивным процессом разрушения в этой стране</w:t>
      </w:r>
      <w:r w:rsidR="00F5208E" w:rsidRPr="00817378">
        <w:rPr>
          <w:rFonts w:ascii="Times New Roman" w:hAnsi="Times New Roman" w:cs="Times New Roman"/>
          <w:b/>
          <w:bCs/>
          <w:sz w:val="24"/>
          <w:szCs w:val="24"/>
        </w:rPr>
        <w:t xml:space="preserve"> </w:t>
      </w:r>
      <w:r w:rsidR="00D26BED" w:rsidRPr="00817378">
        <w:rPr>
          <w:rFonts w:ascii="Times New Roman" w:hAnsi="Times New Roman" w:cs="Times New Roman"/>
          <w:b/>
          <w:bCs/>
          <w:sz w:val="24"/>
          <w:szCs w:val="24"/>
        </w:rPr>
        <w:t>семь</w:t>
      </w:r>
      <w:r w:rsidR="00F5208E" w:rsidRPr="00817378">
        <w:rPr>
          <w:rFonts w:ascii="Times New Roman" w:hAnsi="Times New Roman" w:cs="Times New Roman"/>
          <w:b/>
          <w:bCs/>
          <w:sz w:val="24"/>
          <w:szCs w:val="24"/>
        </w:rPr>
        <w:t>и</w:t>
      </w:r>
      <w:r w:rsidR="00D26BED" w:rsidRPr="00817378">
        <w:rPr>
          <w:rFonts w:ascii="Times New Roman" w:hAnsi="Times New Roman" w:cs="Times New Roman"/>
          <w:b/>
          <w:bCs/>
          <w:sz w:val="24"/>
          <w:szCs w:val="24"/>
        </w:rPr>
        <w:t>,</w:t>
      </w:r>
    </w:p>
    <w:p w:rsidR="00D26BED" w:rsidRPr="00817378" w:rsidRDefault="004343E1" w:rsidP="00D26BED">
      <w:pPr>
        <w:pStyle w:val="a3"/>
        <w:numPr>
          <w:ilvl w:val="0"/>
          <w:numId w:val="1"/>
        </w:numPr>
        <w:tabs>
          <w:tab w:val="left" w:pos="1134"/>
        </w:tabs>
        <w:ind w:left="0"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с</w:t>
      </w:r>
      <w:r w:rsidR="00D26BED" w:rsidRPr="00817378">
        <w:rPr>
          <w:rFonts w:ascii="Times New Roman" w:hAnsi="Times New Roman" w:cs="Times New Roman"/>
          <w:b/>
          <w:bCs/>
          <w:sz w:val="24"/>
          <w:szCs w:val="24"/>
        </w:rPr>
        <w:t xml:space="preserve"> ростом количества непло</w:t>
      </w:r>
      <w:r w:rsidR="00B02424" w:rsidRPr="00817378">
        <w:rPr>
          <w:rFonts w:ascii="Times New Roman" w:hAnsi="Times New Roman" w:cs="Times New Roman"/>
          <w:b/>
          <w:bCs/>
          <w:sz w:val="24"/>
          <w:szCs w:val="24"/>
        </w:rPr>
        <w:t>д</w:t>
      </w:r>
      <w:r w:rsidR="00D26BED" w:rsidRPr="00817378">
        <w:rPr>
          <w:rFonts w:ascii="Times New Roman" w:hAnsi="Times New Roman" w:cs="Times New Roman"/>
          <w:b/>
          <w:bCs/>
          <w:sz w:val="24"/>
          <w:szCs w:val="24"/>
        </w:rPr>
        <w:t xml:space="preserve">ородных пар к 25 годам и выше </w:t>
      </w:r>
      <w:r w:rsidR="00F5208E" w:rsidRPr="00817378">
        <w:rPr>
          <w:rFonts w:ascii="Times New Roman" w:hAnsi="Times New Roman" w:cs="Times New Roman"/>
          <w:b/>
          <w:bCs/>
          <w:sz w:val="24"/>
          <w:szCs w:val="24"/>
        </w:rPr>
        <w:t xml:space="preserve">– </w:t>
      </w:r>
      <w:r w:rsidR="00D26BED" w:rsidRPr="00817378">
        <w:rPr>
          <w:rFonts w:ascii="Times New Roman" w:hAnsi="Times New Roman" w:cs="Times New Roman"/>
          <w:b/>
          <w:bCs/>
          <w:sz w:val="24"/>
          <w:szCs w:val="24"/>
        </w:rPr>
        <w:t>более 25%</w:t>
      </w:r>
      <w:r w:rsidR="00F5208E" w:rsidRPr="00817378">
        <w:rPr>
          <w:rFonts w:ascii="Times New Roman" w:hAnsi="Times New Roman" w:cs="Times New Roman"/>
          <w:b/>
          <w:bCs/>
          <w:sz w:val="24"/>
          <w:szCs w:val="24"/>
        </w:rPr>
        <w:t>,</w:t>
      </w:r>
    </w:p>
    <w:p w:rsidR="00D26BED" w:rsidRPr="00817378" w:rsidRDefault="00D26BED" w:rsidP="00D26BED">
      <w:pPr>
        <w:pStyle w:val="a3"/>
        <w:numPr>
          <w:ilvl w:val="0"/>
          <w:numId w:val="1"/>
        </w:numPr>
        <w:tabs>
          <w:tab w:val="left" w:pos="1134"/>
        </w:tabs>
        <w:ind w:left="0"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и ростом гомосексуализма.</w:t>
      </w:r>
    </w:p>
    <w:p w:rsidR="00D26BED" w:rsidRPr="00817378" w:rsidRDefault="00D26BED" w:rsidP="00D26BED">
      <w:pPr>
        <w:pStyle w:val="a3"/>
        <w:tabs>
          <w:tab w:val="left" w:pos="1134"/>
        </w:tabs>
        <w:ind w:firstLine="567"/>
        <w:jc w:val="both"/>
        <w:rPr>
          <w:rFonts w:ascii="Times New Roman" w:hAnsi="Times New Roman" w:cs="Times New Roman"/>
          <w:sz w:val="24"/>
          <w:szCs w:val="24"/>
        </w:rPr>
      </w:pPr>
      <w:r w:rsidRPr="00817378">
        <w:rPr>
          <w:rFonts w:ascii="Times New Roman" w:hAnsi="Times New Roman" w:cs="Times New Roman"/>
          <w:sz w:val="24"/>
          <w:szCs w:val="24"/>
        </w:rPr>
        <w:t>Не понима</w:t>
      </w:r>
      <w:r w:rsidR="006068F6" w:rsidRPr="00817378">
        <w:rPr>
          <w:rFonts w:ascii="Times New Roman" w:hAnsi="Times New Roman" w:cs="Times New Roman"/>
          <w:sz w:val="24"/>
          <w:szCs w:val="24"/>
        </w:rPr>
        <w:t>ю</w:t>
      </w:r>
      <w:r w:rsidRPr="00817378">
        <w:rPr>
          <w:rFonts w:ascii="Times New Roman" w:hAnsi="Times New Roman" w:cs="Times New Roman"/>
          <w:sz w:val="24"/>
          <w:szCs w:val="24"/>
        </w:rPr>
        <w:t>т ученые-биологи мира, в том числе и ученые-генетики, считающи</w:t>
      </w:r>
      <w:r w:rsidR="00E15081">
        <w:rPr>
          <w:rFonts w:ascii="Times New Roman" w:hAnsi="Times New Roman" w:cs="Times New Roman"/>
          <w:sz w:val="24"/>
          <w:szCs w:val="24"/>
        </w:rPr>
        <w:t>е</w:t>
      </w:r>
      <w:r w:rsidRPr="00817378">
        <w:rPr>
          <w:rFonts w:ascii="Times New Roman" w:hAnsi="Times New Roman" w:cs="Times New Roman"/>
          <w:sz w:val="24"/>
          <w:szCs w:val="24"/>
        </w:rPr>
        <w:t>, что раскры</w:t>
      </w:r>
      <w:r w:rsidR="00EF72F4" w:rsidRPr="00817378">
        <w:rPr>
          <w:rFonts w:ascii="Times New Roman" w:hAnsi="Times New Roman" w:cs="Times New Roman"/>
          <w:sz w:val="24"/>
          <w:szCs w:val="24"/>
        </w:rPr>
        <w:t>в</w:t>
      </w:r>
      <w:r w:rsidRPr="00817378">
        <w:rPr>
          <w:rFonts w:ascii="Times New Roman" w:hAnsi="Times New Roman" w:cs="Times New Roman"/>
          <w:sz w:val="24"/>
          <w:szCs w:val="24"/>
        </w:rPr>
        <w:t xml:space="preserve"> нуклеоти</w:t>
      </w:r>
      <w:r w:rsidR="00EF72F4" w:rsidRPr="00817378">
        <w:rPr>
          <w:rFonts w:ascii="Times New Roman" w:hAnsi="Times New Roman" w:cs="Times New Roman"/>
          <w:sz w:val="24"/>
          <w:szCs w:val="24"/>
        </w:rPr>
        <w:t>д</w:t>
      </w:r>
      <w:r w:rsidRPr="00817378">
        <w:rPr>
          <w:rFonts w:ascii="Times New Roman" w:hAnsi="Times New Roman" w:cs="Times New Roman"/>
          <w:sz w:val="24"/>
          <w:szCs w:val="24"/>
        </w:rPr>
        <w:t>ную структуру ДНК они познали механизмы наследования тех или иных признаков от «родителей» («предков») к «детям» («потомкам»), что «ДНК-генетика», по моей гипотезе, контролируется «популяционной генетикой», отвечающей за поддержание разнообразия генома популяции и использующ</w:t>
      </w:r>
      <w:r w:rsidR="006068F6" w:rsidRPr="00817378">
        <w:rPr>
          <w:rFonts w:ascii="Times New Roman" w:hAnsi="Times New Roman" w:cs="Times New Roman"/>
          <w:sz w:val="24"/>
          <w:szCs w:val="24"/>
        </w:rPr>
        <w:t>и</w:t>
      </w:r>
      <w:r w:rsidRPr="00817378">
        <w:rPr>
          <w:rFonts w:ascii="Times New Roman" w:hAnsi="Times New Roman" w:cs="Times New Roman"/>
          <w:sz w:val="24"/>
          <w:szCs w:val="24"/>
        </w:rPr>
        <w:t xml:space="preserve">й для этого те «полевые субстанции» </w:t>
      </w:r>
      <w:r w:rsidR="00411241" w:rsidRPr="00817378">
        <w:rPr>
          <w:rFonts w:ascii="Times New Roman" w:hAnsi="Times New Roman" w:cs="Times New Roman"/>
          <w:sz w:val="24"/>
          <w:szCs w:val="24"/>
        </w:rPr>
        <w:t>–</w:t>
      </w:r>
      <w:r w:rsidRPr="00817378">
        <w:rPr>
          <w:rFonts w:ascii="Times New Roman" w:hAnsi="Times New Roman" w:cs="Times New Roman"/>
          <w:sz w:val="24"/>
          <w:szCs w:val="24"/>
        </w:rPr>
        <w:t xml:space="preserve"> «поля», которые открыты физикой (специально даже это понятие «поле» не конкретизи</w:t>
      </w:r>
      <w:r w:rsidR="006068F6" w:rsidRPr="00817378">
        <w:rPr>
          <w:rFonts w:ascii="Times New Roman" w:hAnsi="Times New Roman" w:cs="Times New Roman"/>
          <w:sz w:val="24"/>
          <w:szCs w:val="24"/>
        </w:rPr>
        <w:t>р</w:t>
      </w:r>
      <w:r w:rsidRPr="00817378">
        <w:rPr>
          <w:rFonts w:ascii="Times New Roman" w:hAnsi="Times New Roman" w:cs="Times New Roman"/>
          <w:sz w:val="24"/>
          <w:szCs w:val="24"/>
        </w:rPr>
        <w:t xml:space="preserve">ую). Думаю, что популяционная генетика как механизм и процесс находится под управляющим воздействием </w:t>
      </w:r>
      <w:proofErr w:type="spellStart"/>
      <w:r w:rsidRPr="00817378">
        <w:rPr>
          <w:rFonts w:ascii="Times New Roman" w:hAnsi="Times New Roman" w:cs="Times New Roman"/>
          <w:sz w:val="24"/>
          <w:szCs w:val="24"/>
        </w:rPr>
        <w:t>системогенетических</w:t>
      </w:r>
      <w:proofErr w:type="spellEnd"/>
      <w:r w:rsidRPr="00817378">
        <w:rPr>
          <w:rFonts w:ascii="Times New Roman" w:hAnsi="Times New Roman" w:cs="Times New Roman"/>
          <w:sz w:val="24"/>
          <w:szCs w:val="24"/>
        </w:rPr>
        <w:t xml:space="preserve"> механизмов Биосферы более высокого ранга.</w:t>
      </w:r>
    </w:p>
    <w:p w:rsidR="00D26BED" w:rsidRPr="00817378" w:rsidRDefault="00D26BED" w:rsidP="00D26BED">
      <w:pPr>
        <w:pStyle w:val="a3"/>
        <w:tabs>
          <w:tab w:val="left" w:pos="1134"/>
        </w:tabs>
        <w:ind w:firstLine="567"/>
        <w:jc w:val="both"/>
        <w:rPr>
          <w:rFonts w:ascii="Times New Roman" w:hAnsi="Times New Roman" w:cs="Times New Roman"/>
          <w:sz w:val="24"/>
          <w:szCs w:val="24"/>
        </w:rPr>
      </w:pPr>
      <w:r w:rsidRPr="00817378">
        <w:rPr>
          <w:rFonts w:ascii="Times New Roman" w:hAnsi="Times New Roman" w:cs="Times New Roman"/>
          <w:sz w:val="24"/>
          <w:szCs w:val="24"/>
        </w:rPr>
        <w:t xml:space="preserve">Что за этим скрывается? </w:t>
      </w:r>
      <w:r w:rsidR="006068F6" w:rsidRPr="00817378">
        <w:rPr>
          <w:rFonts w:ascii="Times New Roman" w:hAnsi="Times New Roman" w:cs="Times New Roman"/>
          <w:sz w:val="24"/>
          <w:szCs w:val="24"/>
        </w:rPr>
        <w:t>–</w:t>
      </w:r>
      <w:r w:rsidRPr="00817378">
        <w:rPr>
          <w:rFonts w:ascii="Times New Roman" w:hAnsi="Times New Roman" w:cs="Times New Roman"/>
          <w:sz w:val="24"/>
          <w:szCs w:val="24"/>
        </w:rPr>
        <w:t xml:space="preserve"> За</w:t>
      </w:r>
      <w:r w:rsidR="006068F6" w:rsidRPr="00817378">
        <w:rPr>
          <w:rFonts w:ascii="Times New Roman" w:hAnsi="Times New Roman" w:cs="Times New Roman"/>
          <w:sz w:val="24"/>
          <w:szCs w:val="24"/>
        </w:rPr>
        <w:t xml:space="preserve"> этим «скрывается» то, что «генный инженер» в США, который создал новый боевой вирус, не подозревает, что его «лаборатория» находится под контролем гомеостатических механизмов Биосферы, например, её вирусно-микробного регулятора, и созданный в этой лаборатори</w:t>
      </w:r>
      <w:r w:rsidR="00A4362D" w:rsidRPr="00817378">
        <w:rPr>
          <w:rFonts w:ascii="Times New Roman" w:hAnsi="Times New Roman" w:cs="Times New Roman"/>
          <w:sz w:val="24"/>
          <w:szCs w:val="24"/>
        </w:rPr>
        <w:t>и</w:t>
      </w:r>
      <w:r w:rsidR="006068F6" w:rsidRPr="00817378">
        <w:rPr>
          <w:rFonts w:ascii="Times New Roman" w:hAnsi="Times New Roman" w:cs="Times New Roman"/>
          <w:sz w:val="24"/>
          <w:szCs w:val="24"/>
        </w:rPr>
        <w:t xml:space="preserve"> «вирус» через управляемый мутагенез со стороны Биосферы, неожиданно превратится в «вирус» с параметрами, о котором этот «генный инженер» и не пре</w:t>
      </w:r>
      <w:r w:rsidR="00B02424" w:rsidRPr="00817378">
        <w:rPr>
          <w:rFonts w:ascii="Times New Roman" w:hAnsi="Times New Roman" w:cs="Times New Roman"/>
          <w:sz w:val="24"/>
          <w:szCs w:val="24"/>
        </w:rPr>
        <w:t xml:space="preserve">дполагал. Вся «генная инженерия» в мире, в том числе в США, как наука, </w:t>
      </w:r>
      <w:r w:rsidR="00B02424" w:rsidRPr="00817378">
        <w:rPr>
          <w:rFonts w:ascii="Times New Roman" w:hAnsi="Times New Roman" w:cs="Times New Roman"/>
          <w:sz w:val="24"/>
          <w:szCs w:val="24"/>
        </w:rPr>
        <w:lastRenderedPageBreak/>
        <w:t xml:space="preserve">которая не знает как действуют биосферные регуляторы Биосферы, использующие «полевую субстанцию» (для этого еще не создана соответствующая техника измерения), и вообще находящаяся только в начале «пути» познания мира, особенно «мира жизни», должна стать скромной, не подчиняться Капиталу (а вернее – Мировой </w:t>
      </w:r>
      <w:proofErr w:type="spellStart"/>
      <w:r w:rsidR="00B02424" w:rsidRPr="00817378">
        <w:rPr>
          <w:rFonts w:ascii="Times New Roman" w:hAnsi="Times New Roman" w:cs="Times New Roman"/>
          <w:sz w:val="24"/>
          <w:szCs w:val="24"/>
        </w:rPr>
        <w:t>Капиталократии</w:t>
      </w:r>
      <w:proofErr w:type="spellEnd"/>
      <w:r w:rsidR="00B02424" w:rsidRPr="00817378">
        <w:rPr>
          <w:rFonts w:ascii="Times New Roman" w:hAnsi="Times New Roman" w:cs="Times New Roman"/>
          <w:sz w:val="24"/>
          <w:szCs w:val="24"/>
        </w:rPr>
        <w:t xml:space="preserve">), с его безумной установкой извлекать прибыль из всего, в том числе из войны и из уничтожения не только людей, но </w:t>
      </w:r>
      <w:r w:rsidR="00A4362D" w:rsidRPr="00817378">
        <w:rPr>
          <w:rFonts w:ascii="Times New Roman" w:hAnsi="Times New Roman" w:cs="Times New Roman"/>
          <w:sz w:val="24"/>
          <w:szCs w:val="24"/>
        </w:rPr>
        <w:t>цел</w:t>
      </w:r>
      <w:r w:rsidR="00B02424" w:rsidRPr="00817378">
        <w:rPr>
          <w:rFonts w:ascii="Times New Roman" w:hAnsi="Times New Roman" w:cs="Times New Roman"/>
          <w:sz w:val="24"/>
          <w:szCs w:val="24"/>
        </w:rPr>
        <w:t>ых народов, этносов, цивилизаций. И похоже – собирается извлечь прибыль из эк</w:t>
      </w:r>
      <w:r w:rsidR="007621B4" w:rsidRPr="00817378">
        <w:rPr>
          <w:rFonts w:ascii="Times New Roman" w:hAnsi="Times New Roman" w:cs="Times New Roman"/>
          <w:sz w:val="24"/>
          <w:szCs w:val="24"/>
        </w:rPr>
        <w:t>олог</w:t>
      </w:r>
      <w:r w:rsidR="00B02424" w:rsidRPr="00817378">
        <w:rPr>
          <w:rFonts w:ascii="Times New Roman" w:hAnsi="Times New Roman" w:cs="Times New Roman"/>
          <w:sz w:val="24"/>
          <w:szCs w:val="24"/>
        </w:rPr>
        <w:t xml:space="preserve">ической гибели всего человечества, в том числе </w:t>
      </w:r>
      <w:r w:rsidR="00121FE0" w:rsidRPr="00817378">
        <w:rPr>
          <w:rFonts w:ascii="Times New Roman" w:hAnsi="Times New Roman" w:cs="Times New Roman"/>
          <w:sz w:val="24"/>
          <w:szCs w:val="24"/>
        </w:rPr>
        <w:t xml:space="preserve">и </w:t>
      </w:r>
      <w:r w:rsidR="00B02424" w:rsidRPr="00817378">
        <w:rPr>
          <w:rFonts w:ascii="Times New Roman" w:hAnsi="Times New Roman" w:cs="Times New Roman"/>
          <w:sz w:val="24"/>
          <w:szCs w:val="24"/>
        </w:rPr>
        <w:t>из уничтожения самого себя.</w:t>
      </w:r>
    </w:p>
    <w:p w:rsidR="00B02424" w:rsidRPr="00817378" w:rsidRDefault="00B02424" w:rsidP="00D26BED">
      <w:pPr>
        <w:pStyle w:val="a3"/>
        <w:tabs>
          <w:tab w:val="left" w:pos="1134"/>
        </w:tabs>
        <w:ind w:firstLine="567"/>
        <w:jc w:val="both"/>
        <w:rPr>
          <w:rFonts w:ascii="Times New Roman" w:hAnsi="Times New Roman" w:cs="Times New Roman"/>
          <w:sz w:val="24"/>
          <w:szCs w:val="24"/>
        </w:rPr>
      </w:pPr>
      <w:r w:rsidRPr="00817378">
        <w:rPr>
          <w:rFonts w:ascii="Times New Roman" w:hAnsi="Times New Roman" w:cs="Times New Roman"/>
          <w:sz w:val="24"/>
          <w:szCs w:val="24"/>
        </w:rPr>
        <w:t xml:space="preserve">Иногда мне, после чтения мною лекций по этим проблемам, задавали слушатели вопросы: «Неужели у этих «хозяев денег» (термин </w:t>
      </w:r>
      <w:proofErr w:type="spellStart"/>
      <w:r w:rsidRPr="00817378">
        <w:rPr>
          <w:rFonts w:ascii="Times New Roman" w:hAnsi="Times New Roman" w:cs="Times New Roman"/>
          <w:sz w:val="24"/>
          <w:szCs w:val="24"/>
        </w:rPr>
        <w:t>В.Ю.Катасонова</w:t>
      </w:r>
      <w:proofErr w:type="spellEnd"/>
      <w:r w:rsidRPr="00817378">
        <w:rPr>
          <w:rFonts w:ascii="Times New Roman" w:hAnsi="Times New Roman" w:cs="Times New Roman"/>
          <w:sz w:val="24"/>
          <w:szCs w:val="24"/>
        </w:rPr>
        <w:t>) нет ни капли з</w:t>
      </w:r>
      <w:r w:rsidR="00151F9C" w:rsidRPr="00817378">
        <w:rPr>
          <w:rFonts w:ascii="Times New Roman" w:hAnsi="Times New Roman" w:cs="Times New Roman"/>
          <w:sz w:val="24"/>
          <w:szCs w:val="24"/>
        </w:rPr>
        <w:t>д</w:t>
      </w:r>
      <w:r w:rsidRPr="00817378">
        <w:rPr>
          <w:rFonts w:ascii="Times New Roman" w:hAnsi="Times New Roman" w:cs="Times New Roman"/>
          <w:sz w:val="24"/>
          <w:szCs w:val="24"/>
        </w:rPr>
        <w:t xml:space="preserve">равого </w:t>
      </w:r>
      <w:r w:rsidR="00E15081">
        <w:rPr>
          <w:rFonts w:ascii="Times New Roman" w:hAnsi="Times New Roman" w:cs="Times New Roman"/>
          <w:sz w:val="24"/>
          <w:szCs w:val="24"/>
        </w:rPr>
        <w:t>«</w:t>
      </w:r>
      <w:r w:rsidRPr="00817378">
        <w:rPr>
          <w:rFonts w:ascii="Times New Roman" w:hAnsi="Times New Roman" w:cs="Times New Roman"/>
          <w:sz w:val="24"/>
          <w:szCs w:val="24"/>
        </w:rPr>
        <w:t>ума, способно</w:t>
      </w:r>
      <w:r w:rsidR="00E15081">
        <w:rPr>
          <w:rFonts w:ascii="Times New Roman" w:hAnsi="Times New Roman" w:cs="Times New Roman"/>
          <w:sz w:val="24"/>
          <w:szCs w:val="24"/>
        </w:rPr>
        <w:t>сти</w:t>
      </w:r>
      <w:r w:rsidRPr="00817378">
        <w:rPr>
          <w:rFonts w:ascii="Times New Roman" w:hAnsi="Times New Roman" w:cs="Times New Roman"/>
          <w:sz w:val="24"/>
          <w:szCs w:val="24"/>
        </w:rPr>
        <w:t xml:space="preserve"> рац</w:t>
      </w:r>
      <w:r w:rsidR="00A97900" w:rsidRPr="00817378">
        <w:rPr>
          <w:rFonts w:ascii="Times New Roman" w:hAnsi="Times New Roman" w:cs="Times New Roman"/>
          <w:sz w:val="24"/>
          <w:szCs w:val="24"/>
        </w:rPr>
        <w:t>и</w:t>
      </w:r>
      <w:r w:rsidRPr="00817378">
        <w:rPr>
          <w:rFonts w:ascii="Times New Roman" w:hAnsi="Times New Roman" w:cs="Times New Roman"/>
          <w:sz w:val="24"/>
          <w:szCs w:val="24"/>
        </w:rPr>
        <w:t>онально мыслить</w:t>
      </w:r>
      <w:r w:rsidR="00E15081">
        <w:rPr>
          <w:rFonts w:ascii="Times New Roman" w:hAnsi="Times New Roman" w:cs="Times New Roman"/>
          <w:sz w:val="24"/>
          <w:szCs w:val="24"/>
        </w:rPr>
        <w:t>?»</w:t>
      </w:r>
      <w:r w:rsidRPr="00817378">
        <w:rPr>
          <w:rFonts w:ascii="Times New Roman" w:hAnsi="Times New Roman" w:cs="Times New Roman"/>
          <w:sz w:val="24"/>
          <w:szCs w:val="24"/>
        </w:rPr>
        <w:t xml:space="preserve">. Обычно, на этот вопрос я отвечал иносказательно словами </w:t>
      </w:r>
      <w:proofErr w:type="spellStart"/>
      <w:r w:rsidRPr="00817378">
        <w:rPr>
          <w:rFonts w:ascii="Times New Roman" w:hAnsi="Times New Roman" w:cs="Times New Roman"/>
          <w:sz w:val="24"/>
          <w:szCs w:val="24"/>
        </w:rPr>
        <w:t>Н.А</w:t>
      </w:r>
      <w:r w:rsidR="00151F9C" w:rsidRPr="00817378">
        <w:rPr>
          <w:rFonts w:ascii="Times New Roman" w:hAnsi="Times New Roman" w:cs="Times New Roman"/>
          <w:sz w:val="24"/>
          <w:szCs w:val="24"/>
        </w:rPr>
        <w:t>.</w:t>
      </w:r>
      <w:r w:rsidRPr="00817378">
        <w:rPr>
          <w:rFonts w:ascii="Times New Roman" w:hAnsi="Times New Roman" w:cs="Times New Roman"/>
          <w:sz w:val="24"/>
          <w:szCs w:val="24"/>
        </w:rPr>
        <w:t>Бердяева</w:t>
      </w:r>
      <w:proofErr w:type="spellEnd"/>
      <w:r w:rsidRPr="00817378">
        <w:rPr>
          <w:rFonts w:ascii="Times New Roman" w:hAnsi="Times New Roman" w:cs="Times New Roman"/>
          <w:sz w:val="24"/>
          <w:szCs w:val="24"/>
        </w:rPr>
        <w:t>, произнесенными им в 1918 году</w:t>
      </w:r>
      <w:r w:rsidR="00C933F9" w:rsidRPr="00817378">
        <w:rPr>
          <w:rFonts w:ascii="Times New Roman" w:hAnsi="Times New Roman" w:cs="Times New Roman"/>
          <w:sz w:val="24"/>
          <w:szCs w:val="24"/>
        </w:rPr>
        <w:t>:</w:t>
      </w:r>
      <w:r w:rsidRPr="00817378">
        <w:rPr>
          <w:rFonts w:ascii="Times New Roman" w:hAnsi="Times New Roman" w:cs="Times New Roman"/>
          <w:sz w:val="24"/>
          <w:szCs w:val="24"/>
        </w:rPr>
        <w:t xml:space="preserve"> «в корыстном интересе таится безумие». Че</w:t>
      </w:r>
      <w:r w:rsidR="00AF0D19" w:rsidRPr="00817378">
        <w:rPr>
          <w:rFonts w:ascii="Times New Roman" w:hAnsi="Times New Roman" w:cs="Times New Roman"/>
          <w:sz w:val="24"/>
          <w:szCs w:val="24"/>
        </w:rPr>
        <w:t>р</w:t>
      </w:r>
      <w:r w:rsidRPr="00817378">
        <w:rPr>
          <w:rFonts w:ascii="Times New Roman" w:hAnsi="Times New Roman" w:cs="Times New Roman"/>
          <w:sz w:val="24"/>
          <w:szCs w:val="24"/>
        </w:rPr>
        <w:t xml:space="preserve">ез 100 лет этот приговор </w:t>
      </w:r>
      <w:proofErr w:type="spellStart"/>
      <w:r w:rsidRPr="00817378">
        <w:rPr>
          <w:rFonts w:ascii="Times New Roman" w:hAnsi="Times New Roman" w:cs="Times New Roman"/>
          <w:sz w:val="24"/>
          <w:szCs w:val="24"/>
        </w:rPr>
        <w:t>Н.А.Бердяева</w:t>
      </w:r>
      <w:proofErr w:type="spellEnd"/>
      <w:r w:rsidRPr="00817378">
        <w:rPr>
          <w:rFonts w:ascii="Times New Roman" w:hAnsi="Times New Roman" w:cs="Times New Roman"/>
          <w:sz w:val="24"/>
          <w:szCs w:val="24"/>
        </w:rPr>
        <w:t xml:space="preserve"> миру, развитием которого управляет прибыль</w:t>
      </w:r>
      <w:r w:rsidR="00C933F9" w:rsidRPr="00817378">
        <w:rPr>
          <w:rFonts w:ascii="Times New Roman" w:hAnsi="Times New Roman" w:cs="Times New Roman"/>
          <w:sz w:val="24"/>
          <w:szCs w:val="24"/>
        </w:rPr>
        <w:t>,</w:t>
      </w:r>
      <w:r w:rsidRPr="00817378">
        <w:rPr>
          <w:rFonts w:ascii="Times New Roman" w:hAnsi="Times New Roman" w:cs="Times New Roman"/>
          <w:sz w:val="24"/>
          <w:szCs w:val="24"/>
        </w:rPr>
        <w:t xml:space="preserve"> нажива, корысть, стяжание, и как их неотъемлемый элемент – решение противоречий с помо</w:t>
      </w:r>
      <w:r w:rsidR="00F37665" w:rsidRPr="00817378">
        <w:rPr>
          <w:rFonts w:ascii="Times New Roman" w:hAnsi="Times New Roman" w:cs="Times New Roman"/>
          <w:sz w:val="24"/>
          <w:szCs w:val="24"/>
        </w:rPr>
        <w:t>щ</w:t>
      </w:r>
      <w:r w:rsidRPr="00817378">
        <w:rPr>
          <w:rFonts w:ascii="Times New Roman" w:hAnsi="Times New Roman" w:cs="Times New Roman"/>
          <w:sz w:val="24"/>
          <w:szCs w:val="24"/>
        </w:rPr>
        <w:t>ью насилия и войны, превратился в Приговор Природы Земли всей рыночно-капиталистической системе хозяйственно</w:t>
      </w:r>
      <w:r w:rsidR="00C933F9" w:rsidRPr="00817378">
        <w:rPr>
          <w:rFonts w:ascii="Times New Roman" w:hAnsi="Times New Roman" w:cs="Times New Roman"/>
          <w:sz w:val="24"/>
          <w:szCs w:val="24"/>
        </w:rPr>
        <w:t>го</w:t>
      </w:r>
      <w:r w:rsidRPr="00817378">
        <w:rPr>
          <w:rFonts w:ascii="Times New Roman" w:hAnsi="Times New Roman" w:cs="Times New Roman"/>
          <w:sz w:val="24"/>
          <w:szCs w:val="24"/>
        </w:rPr>
        <w:t xml:space="preserve"> взаимодействия с ней в виде ускоряющихся процессов первой фазы Глобальной Экологической Катастрофы.</w:t>
      </w:r>
    </w:p>
    <w:p w:rsidR="00B02424" w:rsidRPr="00817378" w:rsidRDefault="00F37665"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Мир Господства Капитала, в первую очередь олицетворяемый Западом – системой глобальн</w:t>
      </w:r>
      <w:r w:rsidR="00A4362D" w:rsidRPr="00817378">
        <w:rPr>
          <w:rFonts w:ascii="Times New Roman" w:hAnsi="Times New Roman" w:cs="Times New Roman"/>
          <w:b/>
          <w:bCs/>
          <w:sz w:val="24"/>
          <w:szCs w:val="24"/>
        </w:rPr>
        <w:t>ого</w:t>
      </w:r>
      <w:r w:rsidRPr="00817378">
        <w:rPr>
          <w:rFonts w:ascii="Times New Roman" w:hAnsi="Times New Roman" w:cs="Times New Roman"/>
          <w:b/>
          <w:bCs/>
          <w:sz w:val="24"/>
          <w:szCs w:val="24"/>
        </w:rPr>
        <w:t xml:space="preserve"> империализма мировой финансовой </w:t>
      </w:r>
      <w:proofErr w:type="spellStart"/>
      <w:r w:rsidRPr="00817378">
        <w:rPr>
          <w:rFonts w:ascii="Times New Roman" w:hAnsi="Times New Roman" w:cs="Times New Roman"/>
          <w:b/>
          <w:bCs/>
          <w:sz w:val="24"/>
          <w:szCs w:val="24"/>
        </w:rPr>
        <w:t>капиталократии</w:t>
      </w:r>
      <w:proofErr w:type="spellEnd"/>
      <w:r w:rsidRPr="00817378">
        <w:rPr>
          <w:rFonts w:ascii="Times New Roman" w:hAnsi="Times New Roman" w:cs="Times New Roman"/>
          <w:b/>
          <w:bCs/>
          <w:sz w:val="24"/>
          <w:szCs w:val="24"/>
        </w:rPr>
        <w:t xml:space="preserve">, вошел в эпоху своей агонии. Поэтому им и развязана война против России. </w:t>
      </w:r>
      <w:r w:rsidR="003F0144" w:rsidRPr="00817378">
        <w:rPr>
          <w:rFonts w:ascii="Times New Roman" w:hAnsi="Times New Roman" w:cs="Times New Roman"/>
          <w:b/>
          <w:bCs/>
          <w:sz w:val="24"/>
          <w:szCs w:val="24"/>
        </w:rPr>
        <w:t>Западу</w:t>
      </w:r>
      <w:r w:rsidRPr="00817378">
        <w:rPr>
          <w:rFonts w:ascii="Times New Roman" w:hAnsi="Times New Roman" w:cs="Times New Roman"/>
          <w:b/>
          <w:bCs/>
          <w:sz w:val="24"/>
          <w:szCs w:val="24"/>
        </w:rPr>
        <w:t xml:space="preserve"> нужны </w:t>
      </w:r>
      <w:r w:rsidR="003F0144" w:rsidRPr="00817378">
        <w:rPr>
          <w:rFonts w:ascii="Times New Roman" w:hAnsi="Times New Roman" w:cs="Times New Roman"/>
          <w:b/>
          <w:bCs/>
          <w:sz w:val="24"/>
          <w:szCs w:val="24"/>
        </w:rPr>
        <w:t>её</w:t>
      </w:r>
      <w:r w:rsidRPr="00817378">
        <w:rPr>
          <w:rFonts w:ascii="Times New Roman" w:hAnsi="Times New Roman" w:cs="Times New Roman"/>
          <w:b/>
          <w:bCs/>
          <w:sz w:val="24"/>
          <w:szCs w:val="24"/>
        </w:rPr>
        <w:t xml:space="preserve"> территори</w:t>
      </w:r>
      <w:r w:rsidR="00E15081">
        <w:rPr>
          <w:rFonts w:ascii="Times New Roman" w:hAnsi="Times New Roman" w:cs="Times New Roman"/>
          <w:b/>
          <w:bCs/>
          <w:sz w:val="24"/>
          <w:szCs w:val="24"/>
        </w:rPr>
        <w:t>я</w:t>
      </w:r>
      <w:r w:rsidRPr="00817378">
        <w:rPr>
          <w:rFonts w:ascii="Times New Roman" w:hAnsi="Times New Roman" w:cs="Times New Roman"/>
          <w:b/>
          <w:bCs/>
          <w:sz w:val="24"/>
          <w:szCs w:val="24"/>
        </w:rPr>
        <w:t xml:space="preserve"> и ресурсы без русского народа.</w:t>
      </w:r>
    </w:p>
    <w:p w:rsidR="00F37665" w:rsidRPr="00817378" w:rsidRDefault="00F37665"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В этой войне переход России на тотальную цифровизацию, в том числе и тотальное биометрическое сканирование населения,</w:t>
      </w:r>
      <w:r w:rsidR="00A97900" w:rsidRPr="00817378">
        <w:rPr>
          <w:rFonts w:ascii="Times New Roman" w:hAnsi="Times New Roman" w:cs="Times New Roman"/>
          <w:b/>
          <w:bCs/>
          <w:sz w:val="24"/>
          <w:szCs w:val="24"/>
        </w:rPr>
        <w:t xml:space="preserve"> – </w:t>
      </w:r>
      <w:r w:rsidRPr="00817378">
        <w:rPr>
          <w:rFonts w:ascii="Times New Roman" w:hAnsi="Times New Roman" w:cs="Times New Roman"/>
          <w:b/>
          <w:bCs/>
          <w:sz w:val="24"/>
          <w:szCs w:val="24"/>
        </w:rPr>
        <w:t>это «подарок» нашему</w:t>
      </w:r>
      <w:r w:rsidR="00DD6A97" w:rsidRPr="00817378">
        <w:rPr>
          <w:rFonts w:ascii="Times New Roman" w:hAnsi="Times New Roman" w:cs="Times New Roman"/>
          <w:b/>
          <w:bCs/>
          <w:sz w:val="24"/>
          <w:szCs w:val="24"/>
        </w:rPr>
        <w:t xml:space="preserve"> военному врагу, в первую очередь империализму США.</w:t>
      </w:r>
    </w:p>
    <w:p w:rsidR="00DD6A97" w:rsidRPr="00817378" w:rsidRDefault="00DD6A97"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 xml:space="preserve">Пора думать – думать по-настоящему. А это дело трудное. Чтобы научиться «думать по-настоящему» </w:t>
      </w:r>
      <w:r w:rsidR="00121FE0" w:rsidRPr="00817378">
        <w:rPr>
          <w:rFonts w:ascii="Times New Roman" w:hAnsi="Times New Roman" w:cs="Times New Roman"/>
          <w:b/>
          <w:bCs/>
          <w:sz w:val="24"/>
          <w:szCs w:val="24"/>
        </w:rPr>
        <w:t>–</w:t>
      </w:r>
      <w:r w:rsidRPr="00817378">
        <w:rPr>
          <w:rFonts w:ascii="Times New Roman" w:hAnsi="Times New Roman" w:cs="Times New Roman"/>
          <w:b/>
          <w:bCs/>
          <w:sz w:val="24"/>
          <w:szCs w:val="24"/>
        </w:rPr>
        <w:t xml:space="preserve"> надо возродить высший приоритет развития науки, образования, воспитания, просвещения, как важн</w:t>
      </w:r>
      <w:r w:rsidR="00121FE0" w:rsidRPr="00817378">
        <w:rPr>
          <w:rFonts w:ascii="Times New Roman" w:hAnsi="Times New Roman" w:cs="Times New Roman"/>
          <w:b/>
          <w:bCs/>
          <w:sz w:val="24"/>
          <w:szCs w:val="24"/>
        </w:rPr>
        <w:t>е</w:t>
      </w:r>
      <w:r w:rsidRPr="00817378">
        <w:rPr>
          <w:rFonts w:ascii="Times New Roman" w:hAnsi="Times New Roman" w:cs="Times New Roman"/>
          <w:b/>
          <w:bCs/>
          <w:sz w:val="24"/>
          <w:szCs w:val="24"/>
        </w:rPr>
        <w:t>йших общественных благ. Образовательная политика России должна иметь целевую установку на переход общества в состояние научно-образовательного общества</w:t>
      </w:r>
      <w:r w:rsidR="003736B7" w:rsidRPr="00817378">
        <w:rPr>
          <w:rFonts w:ascii="Times New Roman" w:hAnsi="Times New Roman" w:cs="Times New Roman"/>
          <w:b/>
          <w:bCs/>
          <w:sz w:val="24"/>
          <w:szCs w:val="24"/>
        </w:rPr>
        <w:t>,</w:t>
      </w:r>
      <w:r w:rsidRPr="00817378">
        <w:rPr>
          <w:rFonts w:ascii="Times New Roman" w:hAnsi="Times New Roman" w:cs="Times New Roman"/>
          <w:b/>
          <w:bCs/>
          <w:sz w:val="24"/>
          <w:szCs w:val="24"/>
        </w:rPr>
        <w:t xml:space="preserve"> </w:t>
      </w:r>
      <w:r w:rsidR="003736B7" w:rsidRPr="00817378">
        <w:rPr>
          <w:rFonts w:ascii="Times New Roman" w:hAnsi="Times New Roman" w:cs="Times New Roman"/>
          <w:b/>
          <w:bCs/>
          <w:sz w:val="24"/>
          <w:szCs w:val="24"/>
        </w:rPr>
        <w:t>в</w:t>
      </w:r>
      <w:r w:rsidRPr="00817378">
        <w:rPr>
          <w:rFonts w:ascii="Times New Roman" w:hAnsi="Times New Roman" w:cs="Times New Roman"/>
          <w:b/>
          <w:bCs/>
          <w:sz w:val="24"/>
          <w:szCs w:val="24"/>
        </w:rPr>
        <w:t xml:space="preserve"> котором образование есть «базис» базиса духовного и материа</w:t>
      </w:r>
      <w:r w:rsidR="003F2DEB" w:rsidRPr="00817378">
        <w:rPr>
          <w:rFonts w:ascii="Times New Roman" w:hAnsi="Times New Roman" w:cs="Times New Roman"/>
          <w:b/>
          <w:bCs/>
          <w:sz w:val="24"/>
          <w:szCs w:val="24"/>
        </w:rPr>
        <w:t>льного воспроизводства, а н</w:t>
      </w:r>
      <w:r w:rsidRPr="00817378">
        <w:rPr>
          <w:rFonts w:ascii="Times New Roman" w:hAnsi="Times New Roman" w:cs="Times New Roman"/>
          <w:b/>
          <w:bCs/>
          <w:sz w:val="24"/>
          <w:szCs w:val="24"/>
        </w:rPr>
        <w:t>аука выполняет миссию не только производи</w:t>
      </w:r>
      <w:r w:rsidR="003F2DEB" w:rsidRPr="00817378">
        <w:rPr>
          <w:rFonts w:ascii="Times New Roman" w:hAnsi="Times New Roman" w:cs="Times New Roman"/>
          <w:b/>
          <w:bCs/>
          <w:sz w:val="24"/>
          <w:szCs w:val="24"/>
        </w:rPr>
        <w:t>т</w:t>
      </w:r>
      <w:r w:rsidRPr="00817378">
        <w:rPr>
          <w:rFonts w:ascii="Times New Roman" w:hAnsi="Times New Roman" w:cs="Times New Roman"/>
          <w:b/>
          <w:bCs/>
          <w:sz w:val="24"/>
          <w:szCs w:val="24"/>
        </w:rPr>
        <w:t>ельной силы, но и силы управления.</w:t>
      </w:r>
    </w:p>
    <w:p w:rsidR="00DD6A97" w:rsidRPr="00817378" w:rsidRDefault="00DD6A97"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Закон о б</w:t>
      </w:r>
      <w:r w:rsidR="003F2DEB" w:rsidRPr="00817378">
        <w:rPr>
          <w:rFonts w:ascii="Times New Roman" w:hAnsi="Times New Roman" w:cs="Times New Roman"/>
          <w:b/>
          <w:bCs/>
          <w:sz w:val="24"/>
          <w:szCs w:val="24"/>
        </w:rPr>
        <w:t>ио</w:t>
      </w:r>
      <w:r w:rsidRPr="00817378">
        <w:rPr>
          <w:rFonts w:ascii="Times New Roman" w:hAnsi="Times New Roman" w:cs="Times New Roman"/>
          <w:b/>
          <w:bCs/>
          <w:sz w:val="24"/>
          <w:szCs w:val="24"/>
        </w:rPr>
        <w:t>ме</w:t>
      </w:r>
      <w:r w:rsidR="003F2DEB" w:rsidRPr="00817378">
        <w:rPr>
          <w:rFonts w:ascii="Times New Roman" w:hAnsi="Times New Roman" w:cs="Times New Roman"/>
          <w:b/>
          <w:bCs/>
          <w:sz w:val="24"/>
          <w:szCs w:val="24"/>
        </w:rPr>
        <w:t>т</w:t>
      </w:r>
      <w:r w:rsidRPr="00817378">
        <w:rPr>
          <w:rFonts w:ascii="Times New Roman" w:hAnsi="Times New Roman" w:cs="Times New Roman"/>
          <w:b/>
          <w:bCs/>
          <w:sz w:val="24"/>
          <w:szCs w:val="24"/>
        </w:rPr>
        <w:t xml:space="preserve">рии должен быть </w:t>
      </w:r>
      <w:r w:rsidR="003D0B18" w:rsidRPr="00817378">
        <w:rPr>
          <w:rFonts w:ascii="Times New Roman" w:hAnsi="Times New Roman" w:cs="Times New Roman"/>
          <w:b/>
          <w:bCs/>
          <w:sz w:val="24"/>
          <w:szCs w:val="24"/>
        </w:rPr>
        <w:t>изъят</w:t>
      </w:r>
      <w:r w:rsidRPr="00817378">
        <w:rPr>
          <w:rFonts w:ascii="Times New Roman" w:hAnsi="Times New Roman" w:cs="Times New Roman"/>
          <w:b/>
          <w:bCs/>
          <w:sz w:val="24"/>
          <w:szCs w:val="24"/>
        </w:rPr>
        <w:t xml:space="preserve"> с поля современной правовой рефлексии. Хватит увлекаться цифровизацией. Пора заняться в России возвышающем человека на великие дела духопод</w:t>
      </w:r>
      <w:r w:rsidR="00C933F9" w:rsidRPr="00817378">
        <w:rPr>
          <w:rFonts w:ascii="Times New Roman" w:hAnsi="Times New Roman" w:cs="Times New Roman"/>
          <w:b/>
          <w:bCs/>
          <w:sz w:val="24"/>
          <w:szCs w:val="24"/>
        </w:rPr>
        <w:t>ъ</w:t>
      </w:r>
      <w:r w:rsidRPr="00817378">
        <w:rPr>
          <w:rFonts w:ascii="Times New Roman" w:hAnsi="Times New Roman" w:cs="Times New Roman"/>
          <w:b/>
          <w:bCs/>
          <w:sz w:val="24"/>
          <w:szCs w:val="24"/>
        </w:rPr>
        <w:t>е</w:t>
      </w:r>
      <w:r w:rsidR="00C933F9" w:rsidRPr="00817378">
        <w:rPr>
          <w:rFonts w:ascii="Times New Roman" w:hAnsi="Times New Roman" w:cs="Times New Roman"/>
          <w:b/>
          <w:bCs/>
          <w:sz w:val="24"/>
          <w:szCs w:val="24"/>
        </w:rPr>
        <w:t>м</w:t>
      </w:r>
      <w:r w:rsidRPr="00817378">
        <w:rPr>
          <w:rFonts w:ascii="Times New Roman" w:hAnsi="Times New Roman" w:cs="Times New Roman"/>
          <w:b/>
          <w:bCs/>
          <w:sz w:val="24"/>
          <w:szCs w:val="24"/>
        </w:rPr>
        <w:t xml:space="preserve">ной идеологией. Такой идеологией может стать только идеология, соединяющая социализм с </w:t>
      </w:r>
      <w:proofErr w:type="spellStart"/>
      <w:r w:rsidRPr="00817378">
        <w:rPr>
          <w:rFonts w:ascii="Times New Roman" w:hAnsi="Times New Roman" w:cs="Times New Roman"/>
          <w:b/>
          <w:bCs/>
          <w:sz w:val="24"/>
          <w:szCs w:val="24"/>
        </w:rPr>
        <w:t>ноосферным</w:t>
      </w:r>
      <w:proofErr w:type="spellEnd"/>
      <w:r w:rsidRPr="00817378">
        <w:rPr>
          <w:rFonts w:ascii="Times New Roman" w:hAnsi="Times New Roman" w:cs="Times New Roman"/>
          <w:b/>
          <w:bCs/>
          <w:sz w:val="24"/>
          <w:szCs w:val="24"/>
        </w:rPr>
        <w:t xml:space="preserve"> развитием.</w:t>
      </w:r>
    </w:p>
    <w:p w:rsidR="00DD6A97" w:rsidRPr="00817378" w:rsidRDefault="003F2DEB" w:rsidP="00D26BED">
      <w:pPr>
        <w:pStyle w:val="a3"/>
        <w:tabs>
          <w:tab w:val="left" w:pos="1134"/>
        </w:tabs>
        <w:ind w:firstLine="567"/>
        <w:jc w:val="both"/>
        <w:rPr>
          <w:rFonts w:ascii="Times New Roman" w:hAnsi="Times New Roman" w:cs="Times New Roman"/>
          <w:bCs/>
          <w:sz w:val="24"/>
          <w:szCs w:val="24"/>
        </w:rPr>
      </w:pPr>
      <w:proofErr w:type="spellStart"/>
      <w:r w:rsidRPr="00817378">
        <w:rPr>
          <w:rFonts w:ascii="Times New Roman" w:hAnsi="Times New Roman" w:cs="Times New Roman"/>
          <w:bCs/>
          <w:sz w:val="24"/>
          <w:szCs w:val="24"/>
        </w:rPr>
        <w:t>В.И.Вернадский</w:t>
      </w:r>
      <w:proofErr w:type="spellEnd"/>
      <w:r w:rsidRPr="00817378">
        <w:rPr>
          <w:rFonts w:ascii="Times New Roman" w:hAnsi="Times New Roman" w:cs="Times New Roman"/>
          <w:bCs/>
          <w:sz w:val="24"/>
          <w:szCs w:val="24"/>
        </w:rPr>
        <w:t>, 160-летие со дня рождения которого мы, т.е. Россия, отметим 12 марта этого года, создал в период с 1929 по 1945 годы учение о переходе Биосферы в Ноосферу, как новое её состояние, связанное с растущей энергетикой воздействи</w:t>
      </w:r>
      <w:r w:rsidR="00E15081">
        <w:rPr>
          <w:rFonts w:ascii="Times New Roman" w:hAnsi="Times New Roman" w:cs="Times New Roman"/>
          <w:bCs/>
          <w:sz w:val="24"/>
          <w:szCs w:val="24"/>
        </w:rPr>
        <w:t>я</w:t>
      </w:r>
      <w:r w:rsidRPr="00817378">
        <w:rPr>
          <w:rFonts w:ascii="Times New Roman" w:hAnsi="Times New Roman" w:cs="Times New Roman"/>
          <w:bCs/>
          <w:sz w:val="24"/>
          <w:szCs w:val="24"/>
        </w:rPr>
        <w:t xml:space="preserve"> деятельности человечества на Биосферу Земли, определив этот переход глобальным законом. Я, опираясь на эту </w:t>
      </w:r>
      <w:r w:rsidR="003736B7" w:rsidRPr="00817378">
        <w:rPr>
          <w:rFonts w:ascii="Times New Roman" w:hAnsi="Times New Roman" w:cs="Times New Roman"/>
          <w:bCs/>
          <w:sz w:val="24"/>
          <w:szCs w:val="24"/>
        </w:rPr>
        <w:t>обобщающую научную</w:t>
      </w:r>
      <w:r w:rsidRPr="00817378">
        <w:rPr>
          <w:rFonts w:ascii="Times New Roman" w:hAnsi="Times New Roman" w:cs="Times New Roman"/>
          <w:bCs/>
          <w:sz w:val="24"/>
          <w:szCs w:val="24"/>
        </w:rPr>
        <w:t xml:space="preserve"> идею </w:t>
      </w:r>
      <w:proofErr w:type="spellStart"/>
      <w:r w:rsidRPr="00817378">
        <w:rPr>
          <w:rFonts w:ascii="Times New Roman" w:hAnsi="Times New Roman" w:cs="Times New Roman"/>
          <w:bCs/>
          <w:sz w:val="24"/>
          <w:szCs w:val="24"/>
        </w:rPr>
        <w:t>В.И.Вернадского</w:t>
      </w:r>
      <w:proofErr w:type="spellEnd"/>
      <w:r w:rsidRPr="00817378">
        <w:rPr>
          <w:rFonts w:ascii="Times New Roman" w:hAnsi="Times New Roman" w:cs="Times New Roman"/>
          <w:bCs/>
          <w:sz w:val="24"/>
          <w:szCs w:val="24"/>
        </w:rPr>
        <w:t xml:space="preserve"> и на научные школы в развитие этой идеи, </w:t>
      </w:r>
      <w:proofErr w:type="spellStart"/>
      <w:r w:rsidRPr="00817378">
        <w:rPr>
          <w:rFonts w:ascii="Times New Roman" w:hAnsi="Times New Roman" w:cs="Times New Roman"/>
          <w:bCs/>
          <w:sz w:val="24"/>
          <w:szCs w:val="24"/>
        </w:rPr>
        <w:t>Н.Н.Моисеева</w:t>
      </w:r>
      <w:proofErr w:type="spellEnd"/>
      <w:r w:rsidRPr="00817378">
        <w:rPr>
          <w:rFonts w:ascii="Times New Roman" w:hAnsi="Times New Roman" w:cs="Times New Roman"/>
          <w:bCs/>
          <w:sz w:val="24"/>
          <w:szCs w:val="24"/>
        </w:rPr>
        <w:t xml:space="preserve">, </w:t>
      </w:r>
      <w:proofErr w:type="spellStart"/>
      <w:r w:rsidRPr="00817378">
        <w:rPr>
          <w:rFonts w:ascii="Times New Roman" w:hAnsi="Times New Roman" w:cs="Times New Roman"/>
          <w:bCs/>
          <w:sz w:val="24"/>
          <w:szCs w:val="24"/>
        </w:rPr>
        <w:t>В.П.Казначеева</w:t>
      </w:r>
      <w:proofErr w:type="spellEnd"/>
      <w:r w:rsidRPr="00817378">
        <w:rPr>
          <w:rFonts w:ascii="Times New Roman" w:hAnsi="Times New Roman" w:cs="Times New Roman"/>
          <w:bCs/>
          <w:sz w:val="24"/>
          <w:szCs w:val="24"/>
        </w:rPr>
        <w:t xml:space="preserve">, </w:t>
      </w:r>
      <w:proofErr w:type="spellStart"/>
      <w:r w:rsidRPr="00817378">
        <w:rPr>
          <w:rFonts w:ascii="Times New Roman" w:hAnsi="Times New Roman" w:cs="Times New Roman"/>
          <w:bCs/>
          <w:sz w:val="24"/>
          <w:szCs w:val="24"/>
        </w:rPr>
        <w:t>А.Д.Урсула</w:t>
      </w:r>
      <w:proofErr w:type="spellEnd"/>
      <w:r w:rsidRPr="00817378">
        <w:rPr>
          <w:rFonts w:ascii="Times New Roman" w:hAnsi="Times New Roman" w:cs="Times New Roman"/>
          <w:bCs/>
          <w:sz w:val="24"/>
          <w:szCs w:val="24"/>
        </w:rPr>
        <w:t xml:space="preserve"> и других, разработал свою научно-мировоззренческую систему, назвав её </w:t>
      </w:r>
      <w:proofErr w:type="spellStart"/>
      <w:r w:rsidRPr="00817378">
        <w:rPr>
          <w:rFonts w:ascii="Times New Roman" w:hAnsi="Times New Roman" w:cs="Times New Roman"/>
          <w:bCs/>
          <w:sz w:val="24"/>
          <w:szCs w:val="24"/>
        </w:rPr>
        <w:t>Ноосферизмом</w:t>
      </w:r>
      <w:proofErr w:type="spellEnd"/>
      <w:r w:rsidRPr="00817378">
        <w:rPr>
          <w:rFonts w:ascii="Times New Roman" w:hAnsi="Times New Roman" w:cs="Times New Roman"/>
          <w:bCs/>
          <w:sz w:val="24"/>
          <w:szCs w:val="24"/>
        </w:rPr>
        <w:t xml:space="preserve">. В ней я показал, что </w:t>
      </w:r>
      <w:r w:rsidRPr="00817378">
        <w:rPr>
          <w:rFonts w:ascii="Times New Roman" w:hAnsi="Times New Roman" w:cs="Times New Roman"/>
          <w:bCs/>
          <w:sz w:val="24"/>
          <w:szCs w:val="24"/>
          <w:lang w:val="en-US"/>
        </w:rPr>
        <w:t>XXI</w:t>
      </w:r>
      <w:r w:rsidRPr="00817378">
        <w:rPr>
          <w:rFonts w:ascii="Times New Roman" w:hAnsi="Times New Roman" w:cs="Times New Roman"/>
          <w:bCs/>
          <w:sz w:val="24"/>
          <w:szCs w:val="24"/>
        </w:rPr>
        <w:t xml:space="preserve"> век – это Эпоха Великого Эволюционного Перелома, предназначение которой – переход человечества к единственной форме его развития, спасающей от экологической гибели, </w:t>
      </w:r>
      <w:r w:rsidR="003736B7" w:rsidRPr="00817378">
        <w:rPr>
          <w:rFonts w:ascii="Times New Roman" w:hAnsi="Times New Roman" w:cs="Times New Roman"/>
          <w:bCs/>
          <w:sz w:val="24"/>
          <w:szCs w:val="24"/>
        </w:rPr>
        <w:t>–</w:t>
      </w:r>
      <w:r w:rsidRPr="00817378">
        <w:rPr>
          <w:rFonts w:ascii="Times New Roman" w:hAnsi="Times New Roman" w:cs="Times New Roman"/>
          <w:bCs/>
          <w:sz w:val="24"/>
          <w:szCs w:val="24"/>
        </w:rPr>
        <w:t xml:space="preserve"> и которая есть научно управляемая </w:t>
      </w:r>
      <w:proofErr w:type="spellStart"/>
      <w:r w:rsidRPr="00817378">
        <w:rPr>
          <w:rFonts w:ascii="Times New Roman" w:hAnsi="Times New Roman" w:cs="Times New Roman"/>
          <w:bCs/>
          <w:sz w:val="24"/>
          <w:szCs w:val="24"/>
        </w:rPr>
        <w:t>социоприродная</w:t>
      </w:r>
      <w:proofErr w:type="spellEnd"/>
      <w:r w:rsidRPr="00817378">
        <w:rPr>
          <w:rFonts w:ascii="Times New Roman" w:hAnsi="Times New Roman" w:cs="Times New Roman"/>
          <w:bCs/>
          <w:sz w:val="24"/>
          <w:szCs w:val="24"/>
        </w:rPr>
        <w:t xml:space="preserve"> эволюция на базе общественного интеллекта, научно-образовательного общества и ноосферного экологиче</w:t>
      </w:r>
      <w:r w:rsidR="003736B7" w:rsidRPr="00817378">
        <w:rPr>
          <w:rFonts w:ascii="Times New Roman" w:hAnsi="Times New Roman" w:cs="Times New Roman"/>
          <w:bCs/>
          <w:sz w:val="24"/>
          <w:szCs w:val="24"/>
        </w:rPr>
        <w:t>с</w:t>
      </w:r>
      <w:r w:rsidRPr="00817378">
        <w:rPr>
          <w:rFonts w:ascii="Times New Roman" w:hAnsi="Times New Roman" w:cs="Times New Roman"/>
          <w:bCs/>
          <w:sz w:val="24"/>
          <w:szCs w:val="24"/>
        </w:rPr>
        <w:t>кого духовного социализма.</w:t>
      </w:r>
    </w:p>
    <w:p w:rsidR="003F2DEB" w:rsidRPr="00817378" w:rsidRDefault="000B154C"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В заключении еще сделаю одно замечание по поводу «Закона и биометрии». «Биометрический портрет» человека,</w:t>
      </w:r>
      <w:r w:rsidR="000104C2" w:rsidRPr="00817378">
        <w:rPr>
          <w:rFonts w:ascii="Times New Roman" w:hAnsi="Times New Roman" w:cs="Times New Roman"/>
          <w:b/>
          <w:bCs/>
          <w:sz w:val="24"/>
          <w:szCs w:val="24"/>
        </w:rPr>
        <w:t xml:space="preserve"> который станет достоянием</w:t>
      </w:r>
      <w:r w:rsidRPr="00817378">
        <w:rPr>
          <w:rFonts w:ascii="Times New Roman" w:hAnsi="Times New Roman" w:cs="Times New Roman"/>
          <w:b/>
          <w:bCs/>
          <w:sz w:val="24"/>
          <w:szCs w:val="24"/>
        </w:rPr>
        <w:t xml:space="preserve"> информационной («цифровой») системы американского боевого спутника, будет облегчать мониторинг его передвижения в пространстве по поверхности Земли и избирательно</w:t>
      </w:r>
      <w:r w:rsidR="000104C2" w:rsidRPr="00817378">
        <w:rPr>
          <w:rFonts w:ascii="Times New Roman" w:hAnsi="Times New Roman" w:cs="Times New Roman"/>
          <w:b/>
          <w:bCs/>
          <w:sz w:val="24"/>
          <w:szCs w:val="24"/>
        </w:rPr>
        <w:t xml:space="preserve"> его</w:t>
      </w:r>
      <w:r w:rsidRPr="00817378">
        <w:rPr>
          <w:rFonts w:ascii="Times New Roman" w:hAnsi="Times New Roman" w:cs="Times New Roman"/>
          <w:b/>
          <w:bCs/>
          <w:sz w:val="24"/>
          <w:szCs w:val="24"/>
        </w:rPr>
        <w:t xml:space="preserve"> уничтожать, если это станет боевой задачей.</w:t>
      </w:r>
    </w:p>
    <w:p w:rsidR="000B154C" w:rsidRPr="00817378" w:rsidRDefault="000B154C"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Cs/>
          <w:sz w:val="24"/>
          <w:szCs w:val="24"/>
        </w:rPr>
        <w:lastRenderedPageBreak/>
        <w:t>Если вести речь о русском интернете, то здесь необходима технологическая революция, с полным отказом от англоязычного тезауруса, с переходом на тотальную русскую терминологию и русские «интерфейсы». Именно</w:t>
      </w:r>
      <w:r w:rsidR="005D2ED3" w:rsidRPr="00817378">
        <w:rPr>
          <w:rFonts w:ascii="Times New Roman" w:hAnsi="Times New Roman" w:cs="Times New Roman"/>
          <w:bCs/>
          <w:sz w:val="24"/>
          <w:szCs w:val="24"/>
        </w:rPr>
        <w:t xml:space="preserve"> по этому пути – пути создания интернета на китайском языке – пошли китайцы.</w:t>
      </w:r>
    </w:p>
    <w:p w:rsidR="005D2ED3" w:rsidRPr="00817378" w:rsidRDefault="005D2ED3"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Cs/>
          <w:sz w:val="24"/>
          <w:szCs w:val="24"/>
        </w:rPr>
        <w:t xml:space="preserve">В конце 90-х годов знаменитый наш ученый и мыслитель </w:t>
      </w:r>
      <w:proofErr w:type="spellStart"/>
      <w:r w:rsidRPr="00817378">
        <w:rPr>
          <w:rFonts w:ascii="Times New Roman" w:hAnsi="Times New Roman" w:cs="Times New Roman"/>
          <w:bCs/>
          <w:sz w:val="24"/>
          <w:szCs w:val="24"/>
        </w:rPr>
        <w:t>Н.Н.Моисеев</w:t>
      </w:r>
      <w:proofErr w:type="spellEnd"/>
      <w:r w:rsidRPr="00817378">
        <w:rPr>
          <w:rFonts w:ascii="Times New Roman" w:hAnsi="Times New Roman" w:cs="Times New Roman"/>
          <w:bCs/>
          <w:sz w:val="24"/>
          <w:szCs w:val="24"/>
        </w:rPr>
        <w:t xml:space="preserve"> оставил нам замечательную книгу «Расставание с простотой». А весь «язык цифр» (я его полезность не отрицаю, но заостряю н</w:t>
      </w:r>
      <w:r w:rsidR="005907DD" w:rsidRPr="00817378">
        <w:rPr>
          <w:rFonts w:ascii="Times New Roman" w:hAnsi="Times New Roman" w:cs="Times New Roman"/>
          <w:bCs/>
          <w:sz w:val="24"/>
          <w:szCs w:val="24"/>
        </w:rPr>
        <w:t>а</w:t>
      </w:r>
      <w:r w:rsidRPr="00817378">
        <w:rPr>
          <w:rFonts w:ascii="Times New Roman" w:hAnsi="Times New Roman" w:cs="Times New Roman"/>
          <w:bCs/>
          <w:sz w:val="24"/>
          <w:szCs w:val="24"/>
        </w:rPr>
        <w:t xml:space="preserve"> этом внимание)</w:t>
      </w:r>
      <w:r w:rsidR="00232BA6" w:rsidRPr="00817378">
        <w:rPr>
          <w:rFonts w:ascii="Times New Roman" w:hAnsi="Times New Roman" w:cs="Times New Roman"/>
          <w:bCs/>
          <w:sz w:val="24"/>
          <w:szCs w:val="24"/>
        </w:rPr>
        <w:t xml:space="preserve"> – это «язык простоты» (и поэтому в соответствии с «теоремой о неполноте» </w:t>
      </w:r>
      <w:proofErr w:type="spellStart"/>
      <w:r w:rsidR="00232BA6" w:rsidRPr="00817378">
        <w:rPr>
          <w:rFonts w:ascii="Times New Roman" w:hAnsi="Times New Roman" w:cs="Times New Roman"/>
          <w:bCs/>
          <w:sz w:val="24"/>
          <w:szCs w:val="24"/>
        </w:rPr>
        <w:t>Гёделя</w:t>
      </w:r>
      <w:proofErr w:type="spellEnd"/>
      <w:r w:rsidR="00232BA6" w:rsidRPr="00817378">
        <w:rPr>
          <w:rFonts w:ascii="Times New Roman" w:hAnsi="Times New Roman" w:cs="Times New Roman"/>
          <w:bCs/>
          <w:sz w:val="24"/>
          <w:szCs w:val="24"/>
        </w:rPr>
        <w:t xml:space="preserve"> – неполон). Процессы первой фазы Глобальной Экологической Катастрофы уже 30 лет стремительно развиваются. За этим стоит проблема неадекватности человеческ</w:t>
      </w:r>
      <w:r w:rsidR="005907DD" w:rsidRPr="00817378">
        <w:rPr>
          <w:rFonts w:ascii="Times New Roman" w:hAnsi="Times New Roman" w:cs="Times New Roman"/>
          <w:bCs/>
          <w:sz w:val="24"/>
          <w:szCs w:val="24"/>
        </w:rPr>
        <w:t>о</w:t>
      </w:r>
      <w:r w:rsidR="00232BA6" w:rsidRPr="00817378">
        <w:rPr>
          <w:rFonts w:ascii="Times New Roman" w:hAnsi="Times New Roman" w:cs="Times New Roman"/>
          <w:bCs/>
          <w:sz w:val="24"/>
          <w:szCs w:val="24"/>
        </w:rPr>
        <w:t>го знания, науки, культуры, я уж не говорю о сознании правящих элит,</w:t>
      </w:r>
      <w:r w:rsidR="008070ED" w:rsidRPr="00817378">
        <w:rPr>
          <w:rFonts w:ascii="Times New Roman" w:hAnsi="Times New Roman" w:cs="Times New Roman"/>
          <w:bCs/>
          <w:sz w:val="24"/>
          <w:szCs w:val="24"/>
        </w:rPr>
        <w:t xml:space="preserve"> и о сознании всей мировой «</w:t>
      </w:r>
      <w:proofErr w:type="spellStart"/>
      <w:r w:rsidR="008070ED" w:rsidRPr="00817378">
        <w:rPr>
          <w:rFonts w:ascii="Times New Roman" w:hAnsi="Times New Roman" w:cs="Times New Roman"/>
          <w:bCs/>
          <w:sz w:val="24"/>
          <w:szCs w:val="24"/>
        </w:rPr>
        <w:t>цифро</w:t>
      </w:r>
      <w:proofErr w:type="spellEnd"/>
      <w:r w:rsidR="008070ED" w:rsidRPr="00817378">
        <w:rPr>
          <w:rFonts w:ascii="Times New Roman" w:hAnsi="Times New Roman" w:cs="Times New Roman"/>
          <w:bCs/>
          <w:sz w:val="24"/>
          <w:szCs w:val="24"/>
        </w:rPr>
        <w:t xml:space="preserve"> – интернетовской» системы,</w:t>
      </w:r>
      <w:r w:rsidR="00232BA6" w:rsidRPr="00817378">
        <w:rPr>
          <w:rFonts w:ascii="Times New Roman" w:hAnsi="Times New Roman" w:cs="Times New Roman"/>
          <w:bCs/>
          <w:sz w:val="24"/>
          <w:szCs w:val="24"/>
        </w:rPr>
        <w:t xml:space="preserve"> той Сложности Прир</w:t>
      </w:r>
      <w:r w:rsidR="005907DD" w:rsidRPr="00817378">
        <w:rPr>
          <w:rFonts w:ascii="Times New Roman" w:hAnsi="Times New Roman" w:cs="Times New Roman"/>
          <w:bCs/>
          <w:sz w:val="24"/>
          <w:szCs w:val="24"/>
        </w:rPr>
        <w:t>о</w:t>
      </w:r>
      <w:r w:rsidR="00232BA6" w:rsidRPr="00817378">
        <w:rPr>
          <w:rFonts w:ascii="Times New Roman" w:hAnsi="Times New Roman" w:cs="Times New Roman"/>
          <w:bCs/>
          <w:sz w:val="24"/>
          <w:szCs w:val="24"/>
        </w:rPr>
        <w:t xml:space="preserve">ды – Биосферы и планеты Земля как </w:t>
      </w:r>
      <w:proofErr w:type="spellStart"/>
      <w:r w:rsidR="00232BA6" w:rsidRPr="00817378">
        <w:rPr>
          <w:rFonts w:ascii="Times New Roman" w:hAnsi="Times New Roman" w:cs="Times New Roman"/>
          <w:bCs/>
          <w:sz w:val="24"/>
          <w:szCs w:val="24"/>
        </w:rPr>
        <w:t>суперорг</w:t>
      </w:r>
      <w:r w:rsidR="005907DD" w:rsidRPr="00817378">
        <w:rPr>
          <w:rFonts w:ascii="Times New Roman" w:hAnsi="Times New Roman" w:cs="Times New Roman"/>
          <w:bCs/>
          <w:sz w:val="24"/>
          <w:szCs w:val="24"/>
        </w:rPr>
        <w:t>а</w:t>
      </w:r>
      <w:r w:rsidR="00232BA6" w:rsidRPr="00817378">
        <w:rPr>
          <w:rFonts w:ascii="Times New Roman" w:hAnsi="Times New Roman" w:cs="Times New Roman"/>
          <w:bCs/>
          <w:sz w:val="24"/>
          <w:szCs w:val="24"/>
        </w:rPr>
        <w:t>низмов</w:t>
      </w:r>
      <w:proofErr w:type="spellEnd"/>
      <w:r w:rsidR="00232BA6" w:rsidRPr="00817378">
        <w:rPr>
          <w:rFonts w:ascii="Times New Roman" w:hAnsi="Times New Roman" w:cs="Times New Roman"/>
          <w:bCs/>
          <w:sz w:val="24"/>
          <w:szCs w:val="24"/>
        </w:rPr>
        <w:t xml:space="preserve">, с которой столкнулись человек, общество и человечество в целом. В моем определении возник «Барьером Сложности». </w:t>
      </w:r>
      <w:r w:rsidR="00232BA6" w:rsidRPr="00817378">
        <w:rPr>
          <w:rFonts w:ascii="Times New Roman" w:hAnsi="Times New Roman" w:cs="Times New Roman"/>
          <w:b/>
          <w:bCs/>
          <w:sz w:val="24"/>
          <w:szCs w:val="24"/>
        </w:rPr>
        <w:t>Задача науки, и вслед за наукой – культур</w:t>
      </w:r>
      <w:r w:rsidR="008070ED" w:rsidRPr="00817378">
        <w:rPr>
          <w:rFonts w:ascii="Times New Roman" w:hAnsi="Times New Roman" w:cs="Times New Roman"/>
          <w:b/>
          <w:bCs/>
          <w:sz w:val="24"/>
          <w:szCs w:val="24"/>
        </w:rPr>
        <w:t>ы</w:t>
      </w:r>
      <w:r w:rsidR="00232BA6" w:rsidRPr="00817378">
        <w:rPr>
          <w:rFonts w:ascii="Times New Roman" w:hAnsi="Times New Roman" w:cs="Times New Roman"/>
          <w:b/>
          <w:bCs/>
          <w:sz w:val="24"/>
          <w:szCs w:val="24"/>
        </w:rPr>
        <w:t xml:space="preserve"> и образовани</w:t>
      </w:r>
      <w:r w:rsidR="008070ED" w:rsidRPr="00817378">
        <w:rPr>
          <w:rFonts w:ascii="Times New Roman" w:hAnsi="Times New Roman" w:cs="Times New Roman"/>
          <w:b/>
          <w:bCs/>
          <w:sz w:val="24"/>
          <w:szCs w:val="24"/>
        </w:rPr>
        <w:t>я</w:t>
      </w:r>
      <w:r w:rsidR="00232BA6" w:rsidRPr="00817378">
        <w:rPr>
          <w:rFonts w:ascii="Times New Roman" w:hAnsi="Times New Roman" w:cs="Times New Roman"/>
          <w:b/>
          <w:bCs/>
          <w:sz w:val="24"/>
          <w:szCs w:val="24"/>
        </w:rPr>
        <w:t xml:space="preserve">, </w:t>
      </w:r>
      <w:r w:rsidR="000104C2" w:rsidRPr="00817378">
        <w:rPr>
          <w:rFonts w:ascii="Times New Roman" w:hAnsi="Times New Roman" w:cs="Times New Roman"/>
          <w:b/>
          <w:bCs/>
          <w:sz w:val="24"/>
          <w:szCs w:val="24"/>
        </w:rPr>
        <w:t>–</w:t>
      </w:r>
      <w:r w:rsidR="00232BA6" w:rsidRPr="00817378">
        <w:rPr>
          <w:rFonts w:ascii="Times New Roman" w:hAnsi="Times New Roman" w:cs="Times New Roman"/>
          <w:b/>
          <w:bCs/>
          <w:sz w:val="24"/>
          <w:szCs w:val="24"/>
        </w:rPr>
        <w:t xml:space="preserve"> преодолеть этот Барьер Сложности. Причем в быстром те</w:t>
      </w:r>
      <w:r w:rsidR="00E15081">
        <w:rPr>
          <w:rFonts w:ascii="Times New Roman" w:hAnsi="Times New Roman" w:cs="Times New Roman"/>
          <w:b/>
          <w:bCs/>
          <w:sz w:val="24"/>
          <w:szCs w:val="24"/>
        </w:rPr>
        <w:t>м</w:t>
      </w:r>
      <w:r w:rsidR="00232BA6" w:rsidRPr="00817378">
        <w:rPr>
          <w:rFonts w:ascii="Times New Roman" w:hAnsi="Times New Roman" w:cs="Times New Roman"/>
          <w:b/>
          <w:bCs/>
          <w:sz w:val="24"/>
          <w:szCs w:val="24"/>
        </w:rPr>
        <w:t>пе.</w:t>
      </w:r>
    </w:p>
    <w:p w:rsidR="00232BA6" w:rsidRPr="00817378" w:rsidRDefault="00232BA6"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
          <w:bCs/>
          <w:sz w:val="24"/>
          <w:szCs w:val="24"/>
        </w:rPr>
        <w:t xml:space="preserve">Для этого необходимы целенаправленные программы «выращивания» ученых, специалистов, способных работать на междисциплинарном, </w:t>
      </w:r>
      <w:proofErr w:type="spellStart"/>
      <w:r w:rsidRPr="00817378">
        <w:rPr>
          <w:rFonts w:ascii="Times New Roman" w:hAnsi="Times New Roman" w:cs="Times New Roman"/>
          <w:b/>
          <w:bCs/>
          <w:sz w:val="24"/>
          <w:szCs w:val="24"/>
        </w:rPr>
        <w:t>полипрофессиональном</w:t>
      </w:r>
      <w:proofErr w:type="spellEnd"/>
      <w:r w:rsidRPr="00817378">
        <w:rPr>
          <w:rFonts w:ascii="Times New Roman" w:hAnsi="Times New Roman" w:cs="Times New Roman"/>
          <w:b/>
          <w:bCs/>
          <w:sz w:val="24"/>
          <w:szCs w:val="24"/>
        </w:rPr>
        <w:t xml:space="preserve"> поле. </w:t>
      </w:r>
      <w:r w:rsidRPr="00817378">
        <w:rPr>
          <w:rFonts w:ascii="Times New Roman" w:hAnsi="Times New Roman" w:cs="Times New Roman"/>
          <w:bCs/>
          <w:sz w:val="24"/>
          <w:szCs w:val="24"/>
        </w:rPr>
        <w:t>В России – эта необходимость все время оказывала свое «давление» на наши умы из-за сурового климата, большой её территории с разнообразием геог</w:t>
      </w:r>
      <w:r w:rsidR="007831C0" w:rsidRPr="00817378">
        <w:rPr>
          <w:rFonts w:ascii="Times New Roman" w:hAnsi="Times New Roman" w:cs="Times New Roman"/>
          <w:bCs/>
          <w:sz w:val="24"/>
          <w:szCs w:val="24"/>
        </w:rPr>
        <w:t xml:space="preserve">рафических условий воспроизводства жизни, и поэтому – из-за высокой энергетической стоимости воспроизводства жизни общества, </w:t>
      </w:r>
      <w:r w:rsidR="007831C0" w:rsidRPr="00817378">
        <w:rPr>
          <w:rFonts w:ascii="Times New Roman" w:hAnsi="Times New Roman" w:cs="Times New Roman"/>
          <w:b/>
          <w:bCs/>
          <w:sz w:val="24"/>
          <w:szCs w:val="24"/>
        </w:rPr>
        <w:t xml:space="preserve">определившей базовым законом развития России – не закон конкуренции, а закон кооперации, </w:t>
      </w:r>
      <w:r w:rsidR="007831C0" w:rsidRPr="00817378">
        <w:rPr>
          <w:rFonts w:ascii="Times New Roman" w:hAnsi="Times New Roman" w:cs="Times New Roman"/>
          <w:bCs/>
          <w:sz w:val="24"/>
          <w:szCs w:val="24"/>
        </w:rPr>
        <w:t xml:space="preserve">т.е. то, что мы называем </w:t>
      </w:r>
      <w:r w:rsidR="000104C2" w:rsidRPr="00817378">
        <w:rPr>
          <w:rFonts w:ascii="Times New Roman" w:hAnsi="Times New Roman" w:cs="Times New Roman"/>
          <w:bCs/>
          <w:sz w:val="24"/>
          <w:szCs w:val="24"/>
        </w:rPr>
        <w:t>общ</w:t>
      </w:r>
      <w:r w:rsidR="00F60929" w:rsidRPr="00817378">
        <w:rPr>
          <w:rFonts w:ascii="Times New Roman" w:hAnsi="Times New Roman" w:cs="Times New Roman"/>
          <w:bCs/>
          <w:sz w:val="24"/>
          <w:szCs w:val="24"/>
        </w:rPr>
        <w:t>инностью,</w:t>
      </w:r>
      <w:r w:rsidR="007831C0" w:rsidRPr="00817378">
        <w:rPr>
          <w:rFonts w:ascii="Times New Roman" w:hAnsi="Times New Roman" w:cs="Times New Roman"/>
          <w:bCs/>
          <w:sz w:val="24"/>
          <w:szCs w:val="24"/>
        </w:rPr>
        <w:t xml:space="preserve"> колл</w:t>
      </w:r>
      <w:r w:rsidR="000104C2" w:rsidRPr="00817378">
        <w:rPr>
          <w:rFonts w:ascii="Times New Roman" w:hAnsi="Times New Roman" w:cs="Times New Roman"/>
          <w:bCs/>
          <w:sz w:val="24"/>
          <w:szCs w:val="24"/>
        </w:rPr>
        <w:t>е</w:t>
      </w:r>
      <w:r w:rsidR="007831C0" w:rsidRPr="00817378">
        <w:rPr>
          <w:rFonts w:ascii="Times New Roman" w:hAnsi="Times New Roman" w:cs="Times New Roman"/>
          <w:bCs/>
          <w:sz w:val="24"/>
          <w:szCs w:val="24"/>
        </w:rPr>
        <w:t>ктивизмом, дружбой, взаимопомощью, любовью не только к «ближним», но и к «дальним».</w:t>
      </w:r>
    </w:p>
    <w:p w:rsidR="007831C0" w:rsidRPr="00817378" w:rsidRDefault="007831C0"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Cs/>
          <w:sz w:val="24"/>
          <w:szCs w:val="24"/>
        </w:rPr>
        <w:t xml:space="preserve">Ещё в </w:t>
      </w:r>
      <w:r w:rsidRPr="00042F43">
        <w:rPr>
          <w:rFonts w:ascii="Times New Roman" w:hAnsi="Times New Roman" w:cs="Times New Roman"/>
          <w:bCs/>
          <w:sz w:val="24"/>
          <w:szCs w:val="24"/>
          <w:highlight w:val="yellow"/>
        </w:rPr>
        <w:t>19</w:t>
      </w:r>
      <w:r w:rsidR="00042F43" w:rsidRPr="00042F43">
        <w:rPr>
          <w:rFonts w:ascii="Times New Roman" w:hAnsi="Times New Roman" w:cs="Times New Roman"/>
          <w:bCs/>
          <w:sz w:val="24"/>
          <w:szCs w:val="24"/>
          <w:highlight w:val="yellow"/>
        </w:rPr>
        <w:t>3</w:t>
      </w:r>
      <w:r w:rsidRPr="00042F43">
        <w:rPr>
          <w:rFonts w:ascii="Times New Roman" w:hAnsi="Times New Roman" w:cs="Times New Roman"/>
          <w:bCs/>
          <w:sz w:val="24"/>
          <w:szCs w:val="24"/>
          <w:highlight w:val="yellow"/>
        </w:rPr>
        <w:t>3</w:t>
      </w:r>
      <w:r w:rsidRPr="00817378">
        <w:rPr>
          <w:rFonts w:ascii="Times New Roman" w:hAnsi="Times New Roman" w:cs="Times New Roman"/>
          <w:bCs/>
          <w:sz w:val="24"/>
          <w:szCs w:val="24"/>
        </w:rPr>
        <w:t xml:space="preserve"> году </w:t>
      </w:r>
      <w:proofErr w:type="spellStart"/>
      <w:r w:rsidRPr="00817378">
        <w:rPr>
          <w:rFonts w:ascii="Times New Roman" w:hAnsi="Times New Roman" w:cs="Times New Roman"/>
          <w:bCs/>
          <w:sz w:val="24"/>
          <w:szCs w:val="24"/>
        </w:rPr>
        <w:t>В.И.Вернадский</w:t>
      </w:r>
      <w:proofErr w:type="spellEnd"/>
      <w:r w:rsidRPr="00817378">
        <w:rPr>
          <w:rFonts w:ascii="Times New Roman" w:hAnsi="Times New Roman" w:cs="Times New Roman"/>
          <w:bCs/>
          <w:sz w:val="24"/>
          <w:szCs w:val="24"/>
        </w:rPr>
        <w:t xml:space="preserve"> указал на необходимость смены узкой </w:t>
      </w:r>
      <w:proofErr w:type="spellStart"/>
      <w:r w:rsidRPr="00817378">
        <w:rPr>
          <w:rFonts w:ascii="Times New Roman" w:hAnsi="Times New Roman" w:cs="Times New Roman"/>
          <w:bCs/>
          <w:sz w:val="24"/>
          <w:szCs w:val="24"/>
        </w:rPr>
        <w:t>предметноспециализированной</w:t>
      </w:r>
      <w:proofErr w:type="spellEnd"/>
      <w:r w:rsidRPr="00817378">
        <w:rPr>
          <w:rFonts w:ascii="Times New Roman" w:hAnsi="Times New Roman" w:cs="Times New Roman"/>
          <w:bCs/>
          <w:sz w:val="24"/>
          <w:szCs w:val="24"/>
        </w:rPr>
        <w:t xml:space="preserve"> организации науки на </w:t>
      </w:r>
      <w:proofErr w:type="spellStart"/>
      <w:r w:rsidRPr="00817378">
        <w:rPr>
          <w:rFonts w:ascii="Times New Roman" w:hAnsi="Times New Roman" w:cs="Times New Roman"/>
          <w:bCs/>
          <w:sz w:val="24"/>
          <w:szCs w:val="24"/>
        </w:rPr>
        <w:t>проблемноориентированную</w:t>
      </w:r>
      <w:proofErr w:type="spellEnd"/>
      <w:r w:rsidRPr="00817378">
        <w:rPr>
          <w:rFonts w:ascii="Times New Roman" w:hAnsi="Times New Roman" w:cs="Times New Roman"/>
          <w:bCs/>
          <w:sz w:val="24"/>
          <w:szCs w:val="24"/>
        </w:rPr>
        <w:t xml:space="preserve"> организацию научного знания. Затем это положение, в результате анализа «уроков Чернобыльской катастрофы», воспроизвел </w:t>
      </w:r>
      <w:proofErr w:type="spellStart"/>
      <w:r w:rsidRPr="00817378">
        <w:rPr>
          <w:rFonts w:ascii="Times New Roman" w:hAnsi="Times New Roman" w:cs="Times New Roman"/>
          <w:bCs/>
          <w:sz w:val="24"/>
          <w:szCs w:val="24"/>
        </w:rPr>
        <w:t>В.А.Легасов</w:t>
      </w:r>
      <w:proofErr w:type="spellEnd"/>
      <w:r w:rsidRPr="00817378">
        <w:rPr>
          <w:rFonts w:ascii="Times New Roman" w:hAnsi="Times New Roman" w:cs="Times New Roman"/>
          <w:bCs/>
          <w:sz w:val="24"/>
          <w:szCs w:val="24"/>
        </w:rPr>
        <w:t xml:space="preserve">. Он указал на такой один из «уроков» </w:t>
      </w:r>
      <w:r w:rsidR="008070ED" w:rsidRPr="00817378">
        <w:rPr>
          <w:rFonts w:ascii="Times New Roman" w:hAnsi="Times New Roman" w:cs="Times New Roman"/>
          <w:sz w:val="24"/>
          <w:szCs w:val="24"/>
        </w:rPr>
        <w:t>–</w:t>
      </w:r>
      <w:r w:rsidRPr="00817378">
        <w:rPr>
          <w:rFonts w:ascii="Times New Roman" w:hAnsi="Times New Roman" w:cs="Times New Roman"/>
          <w:bCs/>
          <w:sz w:val="24"/>
          <w:szCs w:val="24"/>
        </w:rPr>
        <w:t xml:space="preserve"> необходимость подготовки «специалистов-</w:t>
      </w:r>
      <w:proofErr w:type="spellStart"/>
      <w:r w:rsidRPr="00817378">
        <w:rPr>
          <w:rFonts w:ascii="Times New Roman" w:hAnsi="Times New Roman" w:cs="Times New Roman"/>
          <w:bCs/>
          <w:sz w:val="24"/>
          <w:szCs w:val="24"/>
        </w:rPr>
        <w:t>проблемников</w:t>
      </w:r>
      <w:proofErr w:type="spellEnd"/>
      <w:r w:rsidRPr="00817378">
        <w:rPr>
          <w:rFonts w:ascii="Times New Roman" w:hAnsi="Times New Roman" w:cs="Times New Roman"/>
          <w:bCs/>
          <w:sz w:val="24"/>
          <w:szCs w:val="24"/>
        </w:rPr>
        <w:t xml:space="preserve">», способных управлять ликвидацией </w:t>
      </w:r>
      <w:r w:rsidR="00406908" w:rsidRPr="00817378">
        <w:rPr>
          <w:rFonts w:ascii="Times New Roman" w:hAnsi="Times New Roman" w:cs="Times New Roman"/>
          <w:bCs/>
          <w:sz w:val="24"/>
          <w:szCs w:val="24"/>
        </w:rPr>
        <w:t>аварийных состояний на объектах высокой технологической сло</w:t>
      </w:r>
      <w:r w:rsidR="00216B23" w:rsidRPr="00817378">
        <w:rPr>
          <w:rFonts w:ascii="Times New Roman" w:hAnsi="Times New Roman" w:cs="Times New Roman"/>
          <w:bCs/>
          <w:sz w:val="24"/>
          <w:szCs w:val="24"/>
        </w:rPr>
        <w:t>ж</w:t>
      </w:r>
      <w:r w:rsidR="00406908" w:rsidRPr="00817378">
        <w:rPr>
          <w:rFonts w:ascii="Times New Roman" w:hAnsi="Times New Roman" w:cs="Times New Roman"/>
          <w:bCs/>
          <w:sz w:val="24"/>
          <w:szCs w:val="24"/>
        </w:rPr>
        <w:t>ности. Я в 90-х годах, работа</w:t>
      </w:r>
      <w:r w:rsidR="00216B23" w:rsidRPr="00817378">
        <w:rPr>
          <w:rFonts w:ascii="Times New Roman" w:hAnsi="Times New Roman" w:cs="Times New Roman"/>
          <w:bCs/>
          <w:sz w:val="24"/>
          <w:szCs w:val="24"/>
        </w:rPr>
        <w:t>я</w:t>
      </w:r>
      <w:r w:rsidR="00406908" w:rsidRPr="00817378">
        <w:rPr>
          <w:rFonts w:ascii="Times New Roman" w:hAnsi="Times New Roman" w:cs="Times New Roman"/>
          <w:bCs/>
          <w:sz w:val="24"/>
          <w:szCs w:val="24"/>
        </w:rPr>
        <w:t xml:space="preserve"> в Исследовательском центре проблем качества подготовки специалистов в Москве, поставил, как задачу, стоящую перед образовательной политикой страны, </w:t>
      </w:r>
      <w:r w:rsidR="008070ED" w:rsidRPr="00817378">
        <w:rPr>
          <w:rFonts w:ascii="Times New Roman" w:hAnsi="Times New Roman" w:cs="Times New Roman"/>
          <w:sz w:val="24"/>
          <w:szCs w:val="24"/>
        </w:rPr>
        <w:t>–</w:t>
      </w:r>
      <w:r w:rsidR="00406908" w:rsidRPr="00817378">
        <w:rPr>
          <w:rFonts w:ascii="Times New Roman" w:hAnsi="Times New Roman" w:cs="Times New Roman"/>
          <w:bCs/>
          <w:sz w:val="24"/>
          <w:szCs w:val="24"/>
        </w:rPr>
        <w:t xml:space="preserve"> переход высшей школы на подготовку своих студентов в новой парадигме професс</w:t>
      </w:r>
      <w:r w:rsidR="008070ED" w:rsidRPr="00817378">
        <w:rPr>
          <w:rFonts w:ascii="Times New Roman" w:hAnsi="Times New Roman" w:cs="Times New Roman"/>
          <w:bCs/>
          <w:sz w:val="24"/>
          <w:szCs w:val="24"/>
        </w:rPr>
        <w:t>и</w:t>
      </w:r>
      <w:r w:rsidR="00406908" w:rsidRPr="00817378">
        <w:rPr>
          <w:rFonts w:ascii="Times New Roman" w:hAnsi="Times New Roman" w:cs="Times New Roman"/>
          <w:bCs/>
          <w:sz w:val="24"/>
          <w:szCs w:val="24"/>
        </w:rPr>
        <w:t xml:space="preserve">онализма – </w:t>
      </w:r>
      <w:proofErr w:type="spellStart"/>
      <w:r w:rsidR="00406908" w:rsidRPr="00817378">
        <w:rPr>
          <w:rFonts w:ascii="Times New Roman" w:hAnsi="Times New Roman" w:cs="Times New Roman"/>
          <w:bCs/>
          <w:sz w:val="24"/>
          <w:szCs w:val="24"/>
        </w:rPr>
        <w:t>проблемноориентированного</w:t>
      </w:r>
      <w:proofErr w:type="spellEnd"/>
      <w:r w:rsidR="00406908" w:rsidRPr="00817378">
        <w:rPr>
          <w:rFonts w:ascii="Times New Roman" w:hAnsi="Times New Roman" w:cs="Times New Roman"/>
          <w:bCs/>
          <w:sz w:val="24"/>
          <w:szCs w:val="24"/>
        </w:rPr>
        <w:t>, требующе</w:t>
      </w:r>
      <w:r w:rsidR="003D3029" w:rsidRPr="00817378">
        <w:rPr>
          <w:rFonts w:ascii="Times New Roman" w:hAnsi="Times New Roman" w:cs="Times New Roman"/>
          <w:bCs/>
          <w:sz w:val="24"/>
          <w:szCs w:val="24"/>
        </w:rPr>
        <w:t>го</w:t>
      </w:r>
      <w:r w:rsidR="00406908" w:rsidRPr="00817378">
        <w:rPr>
          <w:rFonts w:ascii="Times New Roman" w:hAnsi="Times New Roman" w:cs="Times New Roman"/>
          <w:bCs/>
          <w:sz w:val="24"/>
          <w:szCs w:val="24"/>
        </w:rPr>
        <w:t xml:space="preserve"> более глубокого освоения не только необходимых разделов математики, процедур кон</w:t>
      </w:r>
      <w:r w:rsidR="008070ED" w:rsidRPr="00817378">
        <w:rPr>
          <w:rFonts w:ascii="Times New Roman" w:hAnsi="Times New Roman" w:cs="Times New Roman"/>
          <w:bCs/>
          <w:sz w:val="24"/>
          <w:szCs w:val="24"/>
        </w:rPr>
        <w:t>ц</w:t>
      </w:r>
      <w:r w:rsidR="00406908" w:rsidRPr="00817378">
        <w:rPr>
          <w:rFonts w:ascii="Times New Roman" w:hAnsi="Times New Roman" w:cs="Times New Roman"/>
          <w:bCs/>
          <w:sz w:val="24"/>
          <w:szCs w:val="24"/>
        </w:rPr>
        <w:t xml:space="preserve">ептуализации, формализации, но и новых научных отраслей – </w:t>
      </w:r>
      <w:proofErr w:type="spellStart"/>
      <w:r w:rsidR="00406908" w:rsidRPr="00817378">
        <w:rPr>
          <w:rFonts w:ascii="Times New Roman" w:hAnsi="Times New Roman" w:cs="Times New Roman"/>
          <w:bCs/>
          <w:sz w:val="24"/>
          <w:szCs w:val="24"/>
        </w:rPr>
        <w:t>системологии</w:t>
      </w:r>
      <w:proofErr w:type="spellEnd"/>
      <w:r w:rsidR="00406908" w:rsidRPr="00817378">
        <w:rPr>
          <w:rFonts w:ascii="Times New Roman" w:hAnsi="Times New Roman" w:cs="Times New Roman"/>
          <w:bCs/>
          <w:sz w:val="24"/>
          <w:szCs w:val="24"/>
        </w:rPr>
        <w:t xml:space="preserve"> (науки о системах), «</w:t>
      </w:r>
      <w:proofErr w:type="spellStart"/>
      <w:r w:rsidR="00406908" w:rsidRPr="00817378">
        <w:rPr>
          <w:rFonts w:ascii="Times New Roman" w:hAnsi="Times New Roman" w:cs="Times New Roman"/>
          <w:bCs/>
          <w:sz w:val="24"/>
          <w:szCs w:val="24"/>
        </w:rPr>
        <w:t>метаклассификации</w:t>
      </w:r>
      <w:proofErr w:type="spellEnd"/>
      <w:r w:rsidR="00406908" w:rsidRPr="00817378">
        <w:rPr>
          <w:rFonts w:ascii="Times New Roman" w:hAnsi="Times New Roman" w:cs="Times New Roman"/>
          <w:bCs/>
          <w:sz w:val="24"/>
          <w:szCs w:val="24"/>
        </w:rPr>
        <w:t xml:space="preserve">» (науки о механизмах и закономерностях классифицирования в природе и в обществе), и других </w:t>
      </w:r>
      <w:proofErr w:type="spellStart"/>
      <w:r w:rsidR="00406908" w:rsidRPr="00817378">
        <w:rPr>
          <w:rFonts w:ascii="Times New Roman" w:hAnsi="Times New Roman" w:cs="Times New Roman"/>
          <w:bCs/>
          <w:sz w:val="24"/>
          <w:szCs w:val="24"/>
        </w:rPr>
        <w:t>междисцплинарных</w:t>
      </w:r>
      <w:proofErr w:type="spellEnd"/>
      <w:r w:rsidR="00406908" w:rsidRPr="00817378">
        <w:rPr>
          <w:rFonts w:ascii="Times New Roman" w:hAnsi="Times New Roman" w:cs="Times New Roman"/>
          <w:bCs/>
          <w:sz w:val="24"/>
          <w:szCs w:val="24"/>
        </w:rPr>
        <w:t xml:space="preserve"> методологических компасов, например – кибернетики </w:t>
      </w:r>
      <w:r w:rsidR="003D3029" w:rsidRPr="00817378">
        <w:rPr>
          <w:rFonts w:ascii="Times New Roman" w:hAnsi="Times New Roman" w:cs="Times New Roman"/>
          <w:bCs/>
          <w:sz w:val="24"/>
          <w:szCs w:val="24"/>
        </w:rPr>
        <w:t>в</w:t>
      </w:r>
      <w:r w:rsidR="00406908" w:rsidRPr="00817378">
        <w:rPr>
          <w:rFonts w:ascii="Times New Roman" w:hAnsi="Times New Roman" w:cs="Times New Roman"/>
          <w:bCs/>
          <w:sz w:val="24"/>
          <w:szCs w:val="24"/>
        </w:rPr>
        <w:t xml:space="preserve"> её современном виде, включая </w:t>
      </w:r>
      <w:proofErr w:type="spellStart"/>
      <w:r w:rsidR="00406908" w:rsidRPr="00817378">
        <w:rPr>
          <w:rFonts w:ascii="Times New Roman" w:hAnsi="Times New Roman" w:cs="Times New Roman"/>
          <w:bCs/>
          <w:sz w:val="24"/>
          <w:szCs w:val="24"/>
        </w:rPr>
        <w:t>гомеостатику</w:t>
      </w:r>
      <w:proofErr w:type="spellEnd"/>
      <w:r w:rsidR="00406908" w:rsidRPr="00817378">
        <w:rPr>
          <w:rFonts w:ascii="Times New Roman" w:hAnsi="Times New Roman" w:cs="Times New Roman"/>
          <w:bCs/>
          <w:sz w:val="24"/>
          <w:szCs w:val="24"/>
        </w:rPr>
        <w:t>.</w:t>
      </w:r>
    </w:p>
    <w:p w:rsidR="004571D2" w:rsidRPr="00817378" w:rsidRDefault="004571D2"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Cs/>
          <w:sz w:val="24"/>
          <w:szCs w:val="24"/>
        </w:rPr>
        <w:t>Дискуссия, которую породило обсуждение</w:t>
      </w:r>
      <w:r w:rsidR="006855C8" w:rsidRPr="00817378">
        <w:rPr>
          <w:rFonts w:ascii="Times New Roman" w:hAnsi="Times New Roman" w:cs="Times New Roman"/>
          <w:bCs/>
          <w:sz w:val="24"/>
          <w:szCs w:val="24"/>
        </w:rPr>
        <w:t xml:space="preserve"> содержания</w:t>
      </w:r>
      <w:r w:rsidRPr="00817378">
        <w:rPr>
          <w:rFonts w:ascii="Times New Roman" w:hAnsi="Times New Roman" w:cs="Times New Roman"/>
          <w:bCs/>
          <w:sz w:val="24"/>
          <w:szCs w:val="24"/>
        </w:rPr>
        <w:t xml:space="preserve"> «Закона о биометрии», </w:t>
      </w:r>
      <w:r w:rsidR="00F60929" w:rsidRPr="00817378">
        <w:rPr>
          <w:rFonts w:ascii="Times New Roman" w:hAnsi="Times New Roman" w:cs="Times New Roman"/>
          <w:sz w:val="24"/>
          <w:szCs w:val="24"/>
        </w:rPr>
        <w:t>–</w:t>
      </w:r>
      <w:r w:rsidRPr="00817378">
        <w:rPr>
          <w:rFonts w:ascii="Times New Roman" w:hAnsi="Times New Roman" w:cs="Times New Roman"/>
          <w:bCs/>
          <w:sz w:val="24"/>
          <w:szCs w:val="24"/>
        </w:rPr>
        <w:t xml:space="preserve"> частично, и косвенно, отражают собой «диктатуру простоты» в «законодательно-правовых умах» России. А время требует умения работать со «сложностью». Наша Государственная Дума должна научиться адекватно отвечать на быстро меняющиеся ситуации и минимизировать возможность таких «ляпов», </w:t>
      </w:r>
      <w:r w:rsidR="00F84568" w:rsidRPr="00817378">
        <w:rPr>
          <w:rFonts w:ascii="Times New Roman" w:hAnsi="Times New Roman" w:cs="Times New Roman"/>
          <w:bCs/>
          <w:sz w:val="24"/>
          <w:szCs w:val="24"/>
        </w:rPr>
        <w:t>каковым, несомненно,</w:t>
      </w:r>
      <w:r w:rsidRPr="00817378">
        <w:rPr>
          <w:rFonts w:ascii="Times New Roman" w:hAnsi="Times New Roman" w:cs="Times New Roman"/>
          <w:bCs/>
          <w:sz w:val="24"/>
          <w:szCs w:val="24"/>
        </w:rPr>
        <w:t xml:space="preserve"> яв</w:t>
      </w:r>
      <w:r w:rsidR="006855C8" w:rsidRPr="00817378">
        <w:rPr>
          <w:rFonts w:ascii="Times New Roman" w:hAnsi="Times New Roman" w:cs="Times New Roman"/>
          <w:bCs/>
          <w:sz w:val="24"/>
          <w:szCs w:val="24"/>
        </w:rPr>
        <w:t>илось</w:t>
      </w:r>
      <w:r w:rsidRPr="00817378">
        <w:rPr>
          <w:rFonts w:ascii="Times New Roman" w:hAnsi="Times New Roman" w:cs="Times New Roman"/>
          <w:bCs/>
          <w:sz w:val="24"/>
          <w:szCs w:val="24"/>
        </w:rPr>
        <w:t xml:space="preserve"> </w:t>
      </w:r>
      <w:r w:rsidR="006855C8" w:rsidRPr="00817378">
        <w:rPr>
          <w:rFonts w:ascii="Times New Roman" w:hAnsi="Times New Roman" w:cs="Times New Roman"/>
          <w:bCs/>
          <w:sz w:val="24"/>
          <w:szCs w:val="24"/>
        </w:rPr>
        <w:t>принятие к концу 2022 года</w:t>
      </w:r>
      <w:r w:rsidRPr="00817378">
        <w:rPr>
          <w:rFonts w:ascii="Times New Roman" w:hAnsi="Times New Roman" w:cs="Times New Roman"/>
          <w:bCs/>
          <w:sz w:val="24"/>
          <w:szCs w:val="24"/>
        </w:rPr>
        <w:t xml:space="preserve"> «Закона о биометрии».</w:t>
      </w:r>
    </w:p>
    <w:p w:rsidR="004571D2" w:rsidRPr="00817378" w:rsidRDefault="004571D2"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Cs/>
          <w:sz w:val="24"/>
          <w:szCs w:val="24"/>
        </w:rPr>
        <w:t xml:space="preserve">Государственная Дума через принятый закон </w:t>
      </w:r>
      <w:r w:rsidR="006855C8" w:rsidRPr="00817378">
        <w:rPr>
          <w:rFonts w:ascii="Times New Roman" w:hAnsi="Times New Roman" w:cs="Times New Roman"/>
          <w:bCs/>
          <w:sz w:val="24"/>
          <w:szCs w:val="24"/>
        </w:rPr>
        <w:t xml:space="preserve">де-факто уже </w:t>
      </w:r>
      <w:r w:rsidRPr="00817378">
        <w:rPr>
          <w:rFonts w:ascii="Times New Roman" w:hAnsi="Times New Roman" w:cs="Times New Roman"/>
          <w:bCs/>
          <w:sz w:val="24"/>
          <w:szCs w:val="24"/>
        </w:rPr>
        <w:t>преврат</w:t>
      </w:r>
      <w:r w:rsidR="006855C8" w:rsidRPr="00817378">
        <w:rPr>
          <w:rFonts w:ascii="Times New Roman" w:hAnsi="Times New Roman" w:cs="Times New Roman"/>
          <w:bCs/>
          <w:sz w:val="24"/>
          <w:szCs w:val="24"/>
        </w:rPr>
        <w:t>ила</w:t>
      </w:r>
      <w:r w:rsidRPr="00817378">
        <w:rPr>
          <w:rFonts w:ascii="Times New Roman" w:hAnsi="Times New Roman" w:cs="Times New Roman"/>
          <w:bCs/>
          <w:sz w:val="24"/>
          <w:szCs w:val="24"/>
        </w:rPr>
        <w:t xml:space="preserve"> его в реальн</w:t>
      </w:r>
      <w:r w:rsidR="00E15081">
        <w:rPr>
          <w:rFonts w:ascii="Times New Roman" w:hAnsi="Times New Roman" w:cs="Times New Roman"/>
          <w:bCs/>
          <w:sz w:val="24"/>
          <w:szCs w:val="24"/>
        </w:rPr>
        <w:t>ы</w:t>
      </w:r>
      <w:r w:rsidRPr="00817378">
        <w:rPr>
          <w:rFonts w:ascii="Times New Roman" w:hAnsi="Times New Roman" w:cs="Times New Roman"/>
          <w:bCs/>
          <w:sz w:val="24"/>
          <w:szCs w:val="24"/>
        </w:rPr>
        <w:t>й процесс в системе внутренней политики страны,</w:t>
      </w:r>
      <w:r w:rsidR="006855C8" w:rsidRPr="00817378">
        <w:rPr>
          <w:rFonts w:ascii="Times New Roman" w:hAnsi="Times New Roman" w:cs="Times New Roman"/>
          <w:bCs/>
          <w:sz w:val="24"/>
          <w:szCs w:val="24"/>
        </w:rPr>
        <w:t xml:space="preserve"> который может</w:t>
      </w:r>
      <w:r w:rsidRPr="00817378">
        <w:rPr>
          <w:rFonts w:ascii="Times New Roman" w:hAnsi="Times New Roman" w:cs="Times New Roman"/>
          <w:bCs/>
          <w:sz w:val="24"/>
          <w:szCs w:val="24"/>
        </w:rPr>
        <w:t xml:space="preserve"> превратиться в оружие Запада в уже начатой им войне против нас, России. Одновременно, уже начавшаяся дискуссия вокруг «цифровизации» в обществе, в образовании</w:t>
      </w:r>
      <w:r w:rsidR="006855C8" w:rsidRPr="00817378">
        <w:rPr>
          <w:rFonts w:ascii="Times New Roman" w:hAnsi="Times New Roman" w:cs="Times New Roman"/>
          <w:bCs/>
          <w:sz w:val="24"/>
          <w:szCs w:val="24"/>
        </w:rPr>
        <w:t>,</w:t>
      </w:r>
      <w:r w:rsidRPr="00817378">
        <w:rPr>
          <w:rFonts w:ascii="Times New Roman" w:hAnsi="Times New Roman" w:cs="Times New Roman"/>
          <w:bCs/>
          <w:sz w:val="24"/>
          <w:szCs w:val="24"/>
        </w:rPr>
        <w:t xml:space="preserve">  науке и вокруг «</w:t>
      </w:r>
      <w:proofErr w:type="spellStart"/>
      <w:r w:rsidRPr="00817378">
        <w:rPr>
          <w:rFonts w:ascii="Times New Roman" w:hAnsi="Times New Roman" w:cs="Times New Roman"/>
          <w:bCs/>
          <w:sz w:val="24"/>
          <w:szCs w:val="24"/>
        </w:rPr>
        <w:t>биометризации</w:t>
      </w:r>
      <w:proofErr w:type="spellEnd"/>
      <w:r w:rsidRPr="00817378">
        <w:rPr>
          <w:rFonts w:ascii="Times New Roman" w:hAnsi="Times New Roman" w:cs="Times New Roman"/>
          <w:bCs/>
          <w:sz w:val="24"/>
          <w:szCs w:val="24"/>
        </w:rPr>
        <w:t>»</w:t>
      </w:r>
      <w:r w:rsidR="00AD14FB" w:rsidRPr="00817378">
        <w:rPr>
          <w:rFonts w:ascii="Times New Roman" w:hAnsi="Times New Roman" w:cs="Times New Roman"/>
          <w:bCs/>
          <w:sz w:val="24"/>
          <w:szCs w:val="24"/>
        </w:rPr>
        <w:t xml:space="preserve"> (надо же до чего додумались «мозги» некоторых специалистов, и возможно даже считающих себя учеными), по моим взглядам, высве</w:t>
      </w:r>
      <w:r w:rsidR="003D3029" w:rsidRPr="00817378">
        <w:rPr>
          <w:rFonts w:ascii="Times New Roman" w:hAnsi="Times New Roman" w:cs="Times New Roman"/>
          <w:bCs/>
          <w:sz w:val="24"/>
          <w:szCs w:val="24"/>
        </w:rPr>
        <w:t>ч</w:t>
      </w:r>
      <w:r w:rsidR="00AD14FB" w:rsidRPr="00817378">
        <w:rPr>
          <w:rFonts w:ascii="Times New Roman" w:hAnsi="Times New Roman" w:cs="Times New Roman"/>
          <w:bCs/>
          <w:sz w:val="24"/>
          <w:szCs w:val="24"/>
        </w:rPr>
        <w:t>ивает более широкое поле проблем, которая связано с  ответами на вопросы: «Что есть Росси</w:t>
      </w:r>
      <w:r w:rsidR="006855C8" w:rsidRPr="00817378">
        <w:rPr>
          <w:rFonts w:ascii="Times New Roman" w:hAnsi="Times New Roman" w:cs="Times New Roman"/>
          <w:bCs/>
          <w:sz w:val="24"/>
          <w:szCs w:val="24"/>
        </w:rPr>
        <w:t>я</w:t>
      </w:r>
      <w:r w:rsidR="00AD14FB" w:rsidRPr="00817378">
        <w:rPr>
          <w:rFonts w:ascii="Times New Roman" w:hAnsi="Times New Roman" w:cs="Times New Roman"/>
          <w:bCs/>
          <w:sz w:val="24"/>
          <w:szCs w:val="24"/>
        </w:rPr>
        <w:t xml:space="preserve">?», «Что есть человек?», «Что есть естественный интеллект человека, как он работает, особенно когда взаимодействует с цифровым миром, не убиваем ли мы собственный интеллект, созданный эволюцией Вселенной на Земле?», </w:t>
      </w:r>
      <w:r w:rsidR="00AD14FB" w:rsidRPr="00817378">
        <w:rPr>
          <w:rFonts w:ascii="Times New Roman" w:hAnsi="Times New Roman" w:cs="Times New Roman"/>
          <w:bCs/>
          <w:sz w:val="24"/>
          <w:szCs w:val="24"/>
        </w:rPr>
        <w:lastRenderedPageBreak/>
        <w:t>«Что есть семья, не идет ли уже процесс гибели человечества, по крайней мере на так называем</w:t>
      </w:r>
      <w:r w:rsidR="003D3029" w:rsidRPr="00817378">
        <w:rPr>
          <w:rFonts w:ascii="Times New Roman" w:hAnsi="Times New Roman" w:cs="Times New Roman"/>
          <w:bCs/>
          <w:sz w:val="24"/>
          <w:szCs w:val="24"/>
        </w:rPr>
        <w:t>о</w:t>
      </w:r>
      <w:r w:rsidR="00AD14FB" w:rsidRPr="00817378">
        <w:rPr>
          <w:rFonts w:ascii="Times New Roman" w:hAnsi="Times New Roman" w:cs="Times New Roman"/>
          <w:bCs/>
          <w:sz w:val="24"/>
          <w:szCs w:val="24"/>
        </w:rPr>
        <w:t>м Западе, когда гибнет семья?».</w:t>
      </w:r>
    </w:p>
    <w:p w:rsidR="00AD14FB" w:rsidRPr="00817378" w:rsidRDefault="00AD14FB"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Cs/>
          <w:sz w:val="24"/>
          <w:szCs w:val="24"/>
        </w:rPr>
        <w:t>И список таких вопросов огромен. Нужно уважать автономность че</w:t>
      </w:r>
      <w:r w:rsidR="00D03F7F" w:rsidRPr="00817378">
        <w:rPr>
          <w:rFonts w:ascii="Times New Roman" w:hAnsi="Times New Roman" w:cs="Times New Roman"/>
          <w:bCs/>
          <w:sz w:val="24"/>
          <w:szCs w:val="24"/>
        </w:rPr>
        <w:t>л</w:t>
      </w:r>
      <w:r w:rsidRPr="00817378">
        <w:rPr>
          <w:rFonts w:ascii="Times New Roman" w:hAnsi="Times New Roman" w:cs="Times New Roman"/>
          <w:bCs/>
          <w:sz w:val="24"/>
          <w:szCs w:val="24"/>
        </w:rPr>
        <w:t>овека. В каждой такой автономности прячется гений, прячется огромный мир. В «Бессознательном» разума человека прячется</w:t>
      </w:r>
      <w:r w:rsidR="00D03F7F" w:rsidRPr="00817378">
        <w:rPr>
          <w:rFonts w:ascii="Times New Roman" w:hAnsi="Times New Roman" w:cs="Times New Roman"/>
          <w:bCs/>
          <w:sz w:val="24"/>
          <w:szCs w:val="24"/>
        </w:rPr>
        <w:t xml:space="preserve"> «память» всей предшествующей эволюции Вселенной. Никогда компьютерный («цифровой») интеллект не достигнет уровня человеческого («естественного») интеллекта, созданного эволюцией Вселенной. Почему? – Именно потому, что он создается </w:t>
      </w:r>
      <w:proofErr w:type="spellStart"/>
      <w:r w:rsidR="00D03F7F" w:rsidRPr="00817378">
        <w:rPr>
          <w:rFonts w:ascii="Times New Roman" w:hAnsi="Times New Roman" w:cs="Times New Roman"/>
          <w:bCs/>
          <w:sz w:val="24"/>
          <w:szCs w:val="24"/>
        </w:rPr>
        <w:t>проектно</w:t>
      </w:r>
      <w:proofErr w:type="spellEnd"/>
      <w:r w:rsidR="006855C8" w:rsidRPr="00817378">
        <w:rPr>
          <w:rFonts w:ascii="Times New Roman" w:hAnsi="Times New Roman" w:cs="Times New Roman"/>
          <w:bCs/>
          <w:sz w:val="24"/>
          <w:szCs w:val="24"/>
        </w:rPr>
        <w:t xml:space="preserve"> этим</w:t>
      </w:r>
      <w:r w:rsidR="00D03F7F" w:rsidRPr="00817378">
        <w:rPr>
          <w:rFonts w:ascii="Times New Roman" w:hAnsi="Times New Roman" w:cs="Times New Roman"/>
          <w:bCs/>
          <w:sz w:val="24"/>
          <w:szCs w:val="24"/>
        </w:rPr>
        <w:t xml:space="preserve"> самым человеческим интеллектом, причем самой незначительной его частью – рациональным умом.</w:t>
      </w:r>
    </w:p>
    <w:p w:rsidR="00D03F7F" w:rsidRPr="00817378" w:rsidRDefault="00D03F7F"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lang w:val="en-US"/>
        </w:rPr>
        <w:t>XXI</w:t>
      </w:r>
      <w:r w:rsidRPr="00817378">
        <w:rPr>
          <w:rFonts w:ascii="Times New Roman" w:hAnsi="Times New Roman" w:cs="Times New Roman"/>
          <w:b/>
          <w:bCs/>
          <w:sz w:val="24"/>
          <w:szCs w:val="24"/>
        </w:rPr>
        <w:t xml:space="preserve"> век – век Ноосферного Прорыва человечества из России, поднимающего Человека на Высоту Научного Управления самым сло</w:t>
      </w:r>
      <w:r w:rsidR="006855C8" w:rsidRPr="00817378">
        <w:rPr>
          <w:rFonts w:ascii="Times New Roman" w:hAnsi="Times New Roman" w:cs="Times New Roman"/>
          <w:b/>
          <w:bCs/>
          <w:sz w:val="24"/>
          <w:szCs w:val="24"/>
        </w:rPr>
        <w:t>ж</w:t>
      </w:r>
      <w:r w:rsidRPr="00817378">
        <w:rPr>
          <w:rFonts w:ascii="Times New Roman" w:hAnsi="Times New Roman" w:cs="Times New Roman"/>
          <w:b/>
          <w:bCs/>
          <w:sz w:val="24"/>
          <w:szCs w:val="24"/>
        </w:rPr>
        <w:t>ным объектом – социоприродной эвол</w:t>
      </w:r>
      <w:r w:rsidR="006855C8" w:rsidRPr="00817378">
        <w:rPr>
          <w:rFonts w:ascii="Times New Roman" w:hAnsi="Times New Roman" w:cs="Times New Roman"/>
          <w:b/>
          <w:bCs/>
          <w:sz w:val="24"/>
          <w:szCs w:val="24"/>
        </w:rPr>
        <w:t>ю</w:t>
      </w:r>
      <w:r w:rsidRPr="00817378">
        <w:rPr>
          <w:rFonts w:ascii="Times New Roman" w:hAnsi="Times New Roman" w:cs="Times New Roman"/>
          <w:b/>
          <w:bCs/>
          <w:sz w:val="24"/>
          <w:szCs w:val="24"/>
        </w:rPr>
        <w:t xml:space="preserve">цией, и соответственно – на уровень </w:t>
      </w:r>
      <w:proofErr w:type="spellStart"/>
      <w:r w:rsidRPr="00817378">
        <w:rPr>
          <w:rFonts w:ascii="Times New Roman" w:hAnsi="Times New Roman" w:cs="Times New Roman"/>
          <w:b/>
          <w:bCs/>
          <w:sz w:val="24"/>
          <w:szCs w:val="24"/>
        </w:rPr>
        <w:t>Жизнесозидающего</w:t>
      </w:r>
      <w:proofErr w:type="spellEnd"/>
      <w:r w:rsidRPr="00817378">
        <w:rPr>
          <w:rFonts w:ascii="Times New Roman" w:hAnsi="Times New Roman" w:cs="Times New Roman"/>
          <w:b/>
          <w:bCs/>
          <w:sz w:val="24"/>
          <w:szCs w:val="24"/>
        </w:rPr>
        <w:t xml:space="preserve"> Ноосферного Труда и Творчества!</w:t>
      </w:r>
    </w:p>
    <w:p w:rsidR="00D03F7F" w:rsidRPr="00817378" w:rsidRDefault="00D03F7F"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Или этот Прорыв произойдет, или нас на Земле не станет</w:t>
      </w:r>
      <w:r w:rsidR="003F1D67" w:rsidRPr="00817378">
        <w:rPr>
          <w:rFonts w:ascii="Times New Roman" w:hAnsi="Times New Roman" w:cs="Times New Roman"/>
          <w:b/>
          <w:bCs/>
          <w:sz w:val="24"/>
          <w:szCs w:val="24"/>
        </w:rPr>
        <w:t xml:space="preserve"> уже в 21 веке</w:t>
      </w:r>
      <w:r w:rsidRPr="00817378">
        <w:rPr>
          <w:rFonts w:ascii="Times New Roman" w:hAnsi="Times New Roman" w:cs="Times New Roman"/>
          <w:b/>
          <w:bCs/>
          <w:sz w:val="24"/>
          <w:szCs w:val="24"/>
        </w:rPr>
        <w:t>!</w:t>
      </w:r>
    </w:p>
    <w:p w:rsidR="00D03F7F" w:rsidRPr="00817378" w:rsidRDefault="00D03F7F"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Cs/>
          <w:sz w:val="24"/>
          <w:szCs w:val="24"/>
        </w:rPr>
        <w:t xml:space="preserve">И тогда предупреждение английского историка, ученого с планетарным сознанием, Арнольда Джозефа Тойнби, </w:t>
      </w:r>
      <w:r w:rsidR="00E15081">
        <w:rPr>
          <w:rFonts w:ascii="Times New Roman" w:hAnsi="Times New Roman" w:cs="Times New Roman"/>
          <w:bCs/>
          <w:sz w:val="24"/>
          <w:szCs w:val="24"/>
        </w:rPr>
        <w:t>вы</w:t>
      </w:r>
      <w:r w:rsidRPr="00817378">
        <w:rPr>
          <w:rFonts w:ascii="Times New Roman" w:hAnsi="Times New Roman" w:cs="Times New Roman"/>
          <w:bCs/>
          <w:sz w:val="24"/>
          <w:szCs w:val="24"/>
        </w:rPr>
        <w:t>сказанн</w:t>
      </w:r>
      <w:r w:rsidR="00E15081">
        <w:rPr>
          <w:rFonts w:ascii="Times New Roman" w:hAnsi="Times New Roman" w:cs="Times New Roman"/>
          <w:bCs/>
          <w:sz w:val="24"/>
          <w:szCs w:val="24"/>
        </w:rPr>
        <w:t>о</w:t>
      </w:r>
      <w:r w:rsidRPr="00817378">
        <w:rPr>
          <w:rFonts w:ascii="Times New Roman" w:hAnsi="Times New Roman" w:cs="Times New Roman"/>
          <w:bCs/>
          <w:sz w:val="24"/>
          <w:szCs w:val="24"/>
        </w:rPr>
        <w:t>е им 50 лет назад, превратится в реальность. А он дал такой про</w:t>
      </w:r>
      <w:r w:rsidR="006855C8" w:rsidRPr="00817378">
        <w:rPr>
          <w:rFonts w:ascii="Times New Roman" w:hAnsi="Times New Roman" w:cs="Times New Roman"/>
          <w:bCs/>
          <w:sz w:val="24"/>
          <w:szCs w:val="24"/>
        </w:rPr>
        <w:t>г</w:t>
      </w:r>
      <w:r w:rsidRPr="00817378">
        <w:rPr>
          <w:rFonts w:ascii="Times New Roman" w:hAnsi="Times New Roman" w:cs="Times New Roman"/>
          <w:bCs/>
          <w:sz w:val="24"/>
          <w:szCs w:val="24"/>
        </w:rPr>
        <w:t>ноз:</w:t>
      </w:r>
    </w:p>
    <w:p w:rsidR="00D03F7F" w:rsidRPr="00817378" w:rsidRDefault="00D03F7F" w:rsidP="00D26BED">
      <w:pPr>
        <w:pStyle w:val="a3"/>
        <w:tabs>
          <w:tab w:val="left" w:pos="1134"/>
        </w:tabs>
        <w:ind w:firstLine="567"/>
        <w:jc w:val="both"/>
        <w:rPr>
          <w:rFonts w:ascii="Times New Roman" w:hAnsi="Times New Roman" w:cs="Times New Roman"/>
          <w:bCs/>
          <w:sz w:val="24"/>
          <w:szCs w:val="24"/>
        </w:rPr>
      </w:pPr>
      <w:r w:rsidRPr="00817378">
        <w:rPr>
          <w:rFonts w:ascii="Times New Roman" w:hAnsi="Times New Roman" w:cs="Times New Roman"/>
          <w:bCs/>
          <w:sz w:val="24"/>
          <w:szCs w:val="24"/>
        </w:rPr>
        <w:t>«Запад способен гальванизировать и разъединять… А мир нуждается в объединении. Альтернатива этому объединению – самоуничтожение».</w:t>
      </w:r>
    </w:p>
    <w:p w:rsidR="00D03F7F" w:rsidRPr="00817378" w:rsidRDefault="00D03F7F" w:rsidP="00D26BED">
      <w:pPr>
        <w:pStyle w:val="a3"/>
        <w:tabs>
          <w:tab w:val="left" w:pos="1134"/>
        </w:tabs>
        <w:ind w:firstLine="567"/>
        <w:jc w:val="both"/>
        <w:rPr>
          <w:rFonts w:ascii="Times New Roman" w:hAnsi="Times New Roman" w:cs="Times New Roman"/>
          <w:b/>
          <w:bCs/>
          <w:sz w:val="24"/>
          <w:szCs w:val="24"/>
        </w:rPr>
      </w:pPr>
      <w:r w:rsidRPr="00817378">
        <w:rPr>
          <w:rFonts w:ascii="Times New Roman" w:hAnsi="Times New Roman" w:cs="Times New Roman"/>
          <w:b/>
          <w:bCs/>
          <w:sz w:val="24"/>
          <w:szCs w:val="24"/>
        </w:rPr>
        <w:t>Вот почему я настаиваю на положении: Будущее Челов</w:t>
      </w:r>
      <w:r w:rsidR="006855C8" w:rsidRPr="00817378">
        <w:rPr>
          <w:rFonts w:ascii="Times New Roman" w:hAnsi="Times New Roman" w:cs="Times New Roman"/>
          <w:b/>
          <w:bCs/>
          <w:sz w:val="24"/>
          <w:szCs w:val="24"/>
        </w:rPr>
        <w:t>е</w:t>
      </w:r>
      <w:r w:rsidRPr="00817378">
        <w:rPr>
          <w:rFonts w:ascii="Times New Roman" w:hAnsi="Times New Roman" w:cs="Times New Roman"/>
          <w:b/>
          <w:bCs/>
          <w:sz w:val="24"/>
          <w:szCs w:val="24"/>
        </w:rPr>
        <w:t>чества – это Социализм, но Социализм особ</w:t>
      </w:r>
      <w:r w:rsidR="006855C8" w:rsidRPr="00817378">
        <w:rPr>
          <w:rFonts w:ascii="Times New Roman" w:hAnsi="Times New Roman" w:cs="Times New Roman"/>
          <w:b/>
          <w:bCs/>
          <w:sz w:val="24"/>
          <w:szCs w:val="24"/>
        </w:rPr>
        <w:t>о</w:t>
      </w:r>
      <w:r w:rsidRPr="00817378">
        <w:rPr>
          <w:rFonts w:ascii="Times New Roman" w:hAnsi="Times New Roman" w:cs="Times New Roman"/>
          <w:b/>
          <w:bCs/>
          <w:sz w:val="24"/>
          <w:szCs w:val="24"/>
        </w:rPr>
        <w:t>го качества. А именно – Ноо</w:t>
      </w:r>
      <w:r w:rsidR="006855C8" w:rsidRPr="00817378">
        <w:rPr>
          <w:rFonts w:ascii="Times New Roman" w:hAnsi="Times New Roman" w:cs="Times New Roman"/>
          <w:b/>
          <w:bCs/>
          <w:sz w:val="24"/>
          <w:szCs w:val="24"/>
        </w:rPr>
        <w:t>с</w:t>
      </w:r>
      <w:r w:rsidRPr="00817378">
        <w:rPr>
          <w:rFonts w:ascii="Times New Roman" w:hAnsi="Times New Roman" w:cs="Times New Roman"/>
          <w:b/>
          <w:bCs/>
          <w:sz w:val="24"/>
          <w:szCs w:val="24"/>
        </w:rPr>
        <w:t>ферный Экологический Духовный Социализм, обеспечивающий научное управление социопри</w:t>
      </w:r>
      <w:r w:rsidR="006855C8" w:rsidRPr="00817378">
        <w:rPr>
          <w:rFonts w:ascii="Times New Roman" w:hAnsi="Times New Roman" w:cs="Times New Roman"/>
          <w:b/>
          <w:bCs/>
          <w:sz w:val="24"/>
          <w:szCs w:val="24"/>
        </w:rPr>
        <w:t>р</w:t>
      </w:r>
      <w:r w:rsidRPr="00817378">
        <w:rPr>
          <w:rFonts w:ascii="Times New Roman" w:hAnsi="Times New Roman" w:cs="Times New Roman"/>
          <w:b/>
          <w:bCs/>
          <w:sz w:val="24"/>
          <w:szCs w:val="24"/>
        </w:rPr>
        <w:t xml:space="preserve">одной эволюцией, и соответственно – </w:t>
      </w:r>
      <w:proofErr w:type="spellStart"/>
      <w:r w:rsidRPr="00817378">
        <w:rPr>
          <w:rFonts w:ascii="Times New Roman" w:hAnsi="Times New Roman" w:cs="Times New Roman"/>
          <w:b/>
          <w:bCs/>
          <w:sz w:val="24"/>
          <w:szCs w:val="24"/>
        </w:rPr>
        <w:t>ноосферный</w:t>
      </w:r>
      <w:proofErr w:type="spellEnd"/>
      <w:r w:rsidRPr="00817378">
        <w:rPr>
          <w:rFonts w:ascii="Times New Roman" w:hAnsi="Times New Roman" w:cs="Times New Roman"/>
          <w:b/>
          <w:bCs/>
          <w:sz w:val="24"/>
          <w:szCs w:val="24"/>
        </w:rPr>
        <w:t xml:space="preserve"> союз цивилизаций на Земле. Поэтому СССР ХХ-го века – это только Предтеча будущей </w:t>
      </w:r>
      <w:proofErr w:type="spellStart"/>
      <w:r w:rsidRPr="00817378">
        <w:rPr>
          <w:rFonts w:ascii="Times New Roman" w:hAnsi="Times New Roman" w:cs="Times New Roman"/>
          <w:b/>
          <w:bCs/>
          <w:sz w:val="24"/>
          <w:szCs w:val="24"/>
        </w:rPr>
        <w:t>ноосферно</w:t>
      </w:r>
      <w:proofErr w:type="spellEnd"/>
      <w:r w:rsidRPr="00817378">
        <w:rPr>
          <w:rFonts w:ascii="Times New Roman" w:hAnsi="Times New Roman" w:cs="Times New Roman"/>
          <w:b/>
          <w:bCs/>
          <w:sz w:val="24"/>
          <w:szCs w:val="24"/>
        </w:rPr>
        <w:t>-социалистической кооперации всех народов планеты Земля, и соотв</w:t>
      </w:r>
      <w:r w:rsidR="003F1D67" w:rsidRPr="00817378">
        <w:rPr>
          <w:rFonts w:ascii="Times New Roman" w:hAnsi="Times New Roman" w:cs="Times New Roman"/>
          <w:b/>
          <w:bCs/>
          <w:sz w:val="24"/>
          <w:szCs w:val="24"/>
        </w:rPr>
        <w:t>е</w:t>
      </w:r>
      <w:r w:rsidRPr="00817378">
        <w:rPr>
          <w:rFonts w:ascii="Times New Roman" w:hAnsi="Times New Roman" w:cs="Times New Roman"/>
          <w:b/>
          <w:bCs/>
          <w:sz w:val="24"/>
          <w:szCs w:val="24"/>
        </w:rPr>
        <w:t xml:space="preserve">тственно – Мира без Войн и Насилия. И в этом состоит </w:t>
      </w:r>
      <w:r w:rsidR="00751431" w:rsidRPr="00817378">
        <w:rPr>
          <w:rFonts w:ascii="Times New Roman" w:hAnsi="Times New Roman" w:cs="Times New Roman"/>
          <w:b/>
          <w:bCs/>
          <w:sz w:val="24"/>
          <w:szCs w:val="24"/>
        </w:rPr>
        <w:t>призвание Человека!</w:t>
      </w:r>
    </w:p>
    <w:p w:rsidR="00751431" w:rsidRPr="00817378" w:rsidRDefault="00751431" w:rsidP="00D26BED">
      <w:pPr>
        <w:pStyle w:val="a3"/>
        <w:tabs>
          <w:tab w:val="left" w:pos="1134"/>
        </w:tabs>
        <w:ind w:firstLine="567"/>
        <w:jc w:val="both"/>
        <w:rPr>
          <w:rFonts w:ascii="Times New Roman" w:hAnsi="Times New Roman" w:cs="Times New Roman"/>
          <w:bCs/>
          <w:sz w:val="24"/>
          <w:szCs w:val="24"/>
        </w:rPr>
      </w:pPr>
    </w:p>
    <w:tbl>
      <w:tblPr>
        <w:tblStyle w:val="a8"/>
        <w:tblW w:w="0" w:type="auto"/>
        <w:tblLook w:val="04A0" w:firstRow="1" w:lastRow="0" w:firstColumn="1" w:lastColumn="0" w:noHBand="0" w:noVBand="1"/>
      </w:tblPr>
      <w:tblGrid>
        <w:gridCol w:w="2385"/>
        <w:gridCol w:w="2387"/>
        <w:gridCol w:w="4583"/>
      </w:tblGrid>
      <w:tr w:rsidR="000E161E" w:rsidRPr="00F07BBB" w:rsidTr="000E161E">
        <w:tc>
          <w:tcPr>
            <w:tcW w:w="2431" w:type="dxa"/>
            <w:tcBorders>
              <w:top w:val="nil"/>
              <w:left w:val="nil"/>
              <w:bottom w:val="nil"/>
              <w:right w:val="nil"/>
            </w:tcBorders>
          </w:tcPr>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p>
          <w:p w:rsidR="000E161E" w:rsidRDefault="000E161E" w:rsidP="00D26BED">
            <w:pPr>
              <w:pStyle w:val="a3"/>
              <w:tabs>
                <w:tab w:val="left" w:pos="1134"/>
              </w:tabs>
              <w:jc w:val="both"/>
              <w:rPr>
                <w:rFonts w:ascii="Times New Roman" w:hAnsi="Times New Roman" w:cs="Times New Roman"/>
                <w:bCs/>
                <w:sz w:val="24"/>
                <w:szCs w:val="24"/>
              </w:rPr>
            </w:pPr>
            <w:r>
              <w:rPr>
                <w:rFonts w:ascii="Times New Roman" w:hAnsi="Times New Roman" w:cs="Times New Roman"/>
                <w:bCs/>
                <w:sz w:val="24"/>
                <w:szCs w:val="24"/>
              </w:rPr>
              <w:t>Санкт-Петербург</w:t>
            </w:r>
          </w:p>
          <w:p w:rsidR="000E161E" w:rsidRDefault="000E161E" w:rsidP="00D26BED">
            <w:pPr>
              <w:pStyle w:val="a3"/>
              <w:tabs>
                <w:tab w:val="left" w:pos="1134"/>
              </w:tabs>
              <w:jc w:val="both"/>
              <w:rPr>
                <w:rFonts w:ascii="Times New Roman" w:hAnsi="Times New Roman" w:cs="Times New Roman"/>
                <w:bCs/>
                <w:sz w:val="24"/>
                <w:szCs w:val="24"/>
              </w:rPr>
            </w:pPr>
            <w:r>
              <w:rPr>
                <w:rFonts w:ascii="Times New Roman" w:hAnsi="Times New Roman" w:cs="Times New Roman"/>
                <w:bCs/>
                <w:sz w:val="24"/>
                <w:szCs w:val="24"/>
              </w:rPr>
              <w:t>19 января 2023г.</w:t>
            </w:r>
          </w:p>
        </w:tc>
        <w:tc>
          <w:tcPr>
            <w:tcW w:w="2241" w:type="dxa"/>
            <w:tcBorders>
              <w:top w:val="nil"/>
              <w:left w:val="nil"/>
              <w:bottom w:val="nil"/>
              <w:right w:val="nil"/>
            </w:tcBorders>
          </w:tcPr>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p>
          <w:p w:rsidR="000E161E" w:rsidRDefault="000E161E">
            <w:pPr>
              <w:rPr>
                <w:rFonts w:ascii="Times New Roman" w:hAnsi="Times New Roman" w:cs="Times New Roman"/>
                <w:bCs/>
                <w:sz w:val="24"/>
                <w:szCs w:val="24"/>
              </w:rPr>
            </w:pPr>
            <w:r>
              <w:rPr>
                <w:noProof/>
              </w:rPr>
              <w:drawing>
                <wp:inline distT="0" distB="0" distL="0" distR="0" wp14:anchorId="4AB83D66" wp14:editId="19183C3D">
                  <wp:extent cx="1378966" cy="63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1246" cy="700519"/>
                          </a:xfrm>
                          <a:prstGeom prst="rect">
                            <a:avLst/>
                          </a:prstGeom>
                        </pic:spPr>
                      </pic:pic>
                    </a:graphicData>
                  </a:graphic>
                </wp:inline>
              </w:drawing>
            </w:r>
          </w:p>
          <w:p w:rsidR="000E161E" w:rsidRDefault="000E161E" w:rsidP="00D26BED">
            <w:pPr>
              <w:pStyle w:val="a3"/>
              <w:tabs>
                <w:tab w:val="left" w:pos="1134"/>
              </w:tabs>
              <w:jc w:val="both"/>
              <w:rPr>
                <w:rFonts w:ascii="Times New Roman" w:hAnsi="Times New Roman" w:cs="Times New Roman"/>
                <w:bCs/>
                <w:sz w:val="24"/>
                <w:szCs w:val="24"/>
              </w:rPr>
            </w:pPr>
          </w:p>
        </w:tc>
        <w:tc>
          <w:tcPr>
            <w:tcW w:w="4673" w:type="dxa"/>
            <w:tcBorders>
              <w:top w:val="nil"/>
              <w:left w:val="nil"/>
              <w:bottom w:val="nil"/>
              <w:right w:val="nil"/>
            </w:tcBorders>
          </w:tcPr>
          <w:p w:rsidR="000E161E" w:rsidRPr="00F07BBB" w:rsidRDefault="000E161E" w:rsidP="00817378">
            <w:pPr>
              <w:pStyle w:val="a3"/>
              <w:tabs>
                <w:tab w:val="left" w:pos="1134"/>
              </w:tabs>
              <w:ind w:firstLine="567"/>
              <w:jc w:val="both"/>
              <w:rPr>
                <w:rFonts w:ascii="Times New Roman" w:hAnsi="Times New Roman" w:cs="Times New Roman"/>
                <w:bCs/>
                <w:sz w:val="24"/>
                <w:szCs w:val="24"/>
              </w:rPr>
            </w:pPr>
            <w:r w:rsidRPr="00F07BBB">
              <w:rPr>
                <w:rFonts w:ascii="Times New Roman" w:hAnsi="Times New Roman" w:cs="Times New Roman"/>
                <w:bCs/>
                <w:sz w:val="24"/>
                <w:szCs w:val="24"/>
              </w:rPr>
              <w:t>Первый вице-президент Петровской академии наук и искусств, почетный президент Ноосферной общественной академии наук, академик РАЕН, доктор философских наук, доктор экономических наук, кандидат технических наук, профессор, Заслуженный деятель науки РФ, Лауреат Премии Правительства РФ, Лауреат Международной Золотой Медали Мира Махатмы Ганди, полковник Космических войск СССР (служба в ВС СССР с 1954 по 1992 гг.), строител</w:t>
            </w:r>
            <w:r>
              <w:rPr>
                <w:rFonts w:ascii="Times New Roman" w:hAnsi="Times New Roman" w:cs="Times New Roman"/>
                <w:bCs/>
                <w:sz w:val="24"/>
                <w:szCs w:val="24"/>
              </w:rPr>
              <w:t>ь</w:t>
            </w:r>
            <w:r w:rsidRPr="00F07BBB">
              <w:rPr>
                <w:rFonts w:ascii="Times New Roman" w:hAnsi="Times New Roman" w:cs="Times New Roman"/>
                <w:bCs/>
                <w:sz w:val="24"/>
                <w:szCs w:val="24"/>
              </w:rPr>
              <w:t xml:space="preserve"> Космодрома Плесецк (1959 – 1969) </w:t>
            </w:r>
          </w:p>
          <w:p w:rsidR="000E161E" w:rsidRPr="00F07BBB" w:rsidRDefault="000E161E" w:rsidP="00817378">
            <w:pPr>
              <w:pStyle w:val="a3"/>
              <w:tabs>
                <w:tab w:val="left" w:pos="1134"/>
              </w:tabs>
              <w:ind w:firstLine="567"/>
              <w:jc w:val="both"/>
              <w:rPr>
                <w:rFonts w:ascii="Times New Roman" w:hAnsi="Times New Roman" w:cs="Times New Roman"/>
                <w:b/>
                <w:sz w:val="24"/>
                <w:szCs w:val="24"/>
              </w:rPr>
            </w:pPr>
            <w:proofErr w:type="spellStart"/>
            <w:r w:rsidRPr="00F07BBB">
              <w:rPr>
                <w:rFonts w:ascii="Times New Roman" w:hAnsi="Times New Roman" w:cs="Times New Roman"/>
                <w:b/>
                <w:sz w:val="24"/>
                <w:szCs w:val="24"/>
              </w:rPr>
              <w:t>Субетто</w:t>
            </w:r>
            <w:proofErr w:type="spellEnd"/>
            <w:r w:rsidRPr="00F07BBB">
              <w:rPr>
                <w:rFonts w:ascii="Times New Roman" w:hAnsi="Times New Roman" w:cs="Times New Roman"/>
                <w:b/>
                <w:sz w:val="24"/>
                <w:szCs w:val="24"/>
              </w:rPr>
              <w:t xml:space="preserve"> Александр Иванович</w:t>
            </w:r>
          </w:p>
          <w:p w:rsidR="000E161E" w:rsidRPr="00F07BBB" w:rsidRDefault="000E161E" w:rsidP="00D26BED">
            <w:pPr>
              <w:pStyle w:val="a3"/>
              <w:tabs>
                <w:tab w:val="left" w:pos="1134"/>
              </w:tabs>
              <w:jc w:val="both"/>
              <w:rPr>
                <w:rFonts w:ascii="Times New Roman" w:hAnsi="Times New Roman" w:cs="Times New Roman"/>
                <w:bCs/>
                <w:sz w:val="24"/>
                <w:szCs w:val="24"/>
              </w:rPr>
            </w:pPr>
          </w:p>
        </w:tc>
      </w:tr>
    </w:tbl>
    <w:p w:rsidR="003F1D67" w:rsidRPr="00817378" w:rsidRDefault="003F1D67" w:rsidP="00D26BED">
      <w:pPr>
        <w:pStyle w:val="a3"/>
        <w:tabs>
          <w:tab w:val="left" w:pos="1134"/>
        </w:tabs>
        <w:ind w:firstLine="567"/>
        <w:jc w:val="both"/>
        <w:rPr>
          <w:rFonts w:ascii="Times New Roman" w:hAnsi="Times New Roman" w:cs="Times New Roman"/>
          <w:bCs/>
          <w:sz w:val="24"/>
          <w:szCs w:val="24"/>
        </w:rPr>
      </w:pPr>
    </w:p>
    <w:p w:rsidR="003F1D67" w:rsidRPr="00817378" w:rsidRDefault="003F1D67" w:rsidP="00D26BED">
      <w:pPr>
        <w:pStyle w:val="a3"/>
        <w:tabs>
          <w:tab w:val="left" w:pos="1134"/>
        </w:tabs>
        <w:ind w:firstLine="567"/>
        <w:jc w:val="both"/>
        <w:rPr>
          <w:rFonts w:ascii="Times New Roman" w:hAnsi="Times New Roman" w:cs="Times New Roman"/>
          <w:bCs/>
          <w:sz w:val="24"/>
          <w:szCs w:val="24"/>
        </w:rPr>
      </w:pPr>
    </w:p>
    <w:p w:rsidR="003F1D67" w:rsidRPr="00817378" w:rsidRDefault="003F1D67" w:rsidP="00D26BED">
      <w:pPr>
        <w:pStyle w:val="a3"/>
        <w:tabs>
          <w:tab w:val="left" w:pos="1134"/>
        </w:tabs>
        <w:ind w:firstLine="567"/>
        <w:jc w:val="both"/>
        <w:rPr>
          <w:rFonts w:ascii="Times New Roman" w:hAnsi="Times New Roman" w:cs="Times New Roman"/>
          <w:bCs/>
          <w:sz w:val="24"/>
          <w:szCs w:val="24"/>
        </w:rPr>
      </w:pPr>
    </w:p>
    <w:p w:rsidR="003F1D67" w:rsidRPr="00817378" w:rsidRDefault="003F1D67" w:rsidP="003F1D67">
      <w:pPr>
        <w:pStyle w:val="a3"/>
        <w:tabs>
          <w:tab w:val="left" w:pos="1134"/>
        </w:tabs>
        <w:ind w:firstLine="567"/>
        <w:jc w:val="center"/>
        <w:rPr>
          <w:rFonts w:ascii="Times New Roman" w:hAnsi="Times New Roman" w:cs="Times New Roman"/>
          <w:bCs/>
          <w:sz w:val="24"/>
          <w:szCs w:val="24"/>
        </w:rPr>
      </w:pPr>
    </w:p>
    <w:p w:rsidR="004D257A" w:rsidRPr="00817378" w:rsidRDefault="004D257A" w:rsidP="00D26BED">
      <w:pPr>
        <w:pStyle w:val="a3"/>
        <w:tabs>
          <w:tab w:val="left" w:pos="1134"/>
        </w:tabs>
        <w:ind w:firstLine="567"/>
        <w:jc w:val="both"/>
        <w:rPr>
          <w:rFonts w:ascii="Times New Roman" w:hAnsi="Times New Roman" w:cs="Times New Roman"/>
          <w:bCs/>
          <w:sz w:val="24"/>
          <w:szCs w:val="24"/>
        </w:rPr>
      </w:pPr>
    </w:p>
    <w:sectPr w:rsidR="004D257A" w:rsidRPr="0081737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31C" w:rsidRDefault="00FA531C" w:rsidP="008F113B">
      <w:pPr>
        <w:spacing w:after="0" w:line="240" w:lineRule="auto"/>
      </w:pPr>
      <w:r>
        <w:separator/>
      </w:r>
    </w:p>
  </w:endnote>
  <w:endnote w:type="continuationSeparator" w:id="0">
    <w:p w:rsidR="00FA531C" w:rsidRDefault="00FA531C" w:rsidP="008F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31C" w:rsidRDefault="00FA531C" w:rsidP="008F113B">
      <w:pPr>
        <w:spacing w:after="0" w:line="240" w:lineRule="auto"/>
      </w:pPr>
      <w:r>
        <w:separator/>
      </w:r>
    </w:p>
  </w:footnote>
  <w:footnote w:type="continuationSeparator" w:id="0">
    <w:p w:rsidR="00FA531C" w:rsidRDefault="00FA531C" w:rsidP="008F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0221"/>
      <w:docPartObj>
        <w:docPartGallery w:val="Page Numbers (Top of Page)"/>
        <w:docPartUnique/>
      </w:docPartObj>
    </w:sdtPr>
    <w:sdtContent>
      <w:p w:rsidR="008F113B" w:rsidRDefault="008F113B">
        <w:pPr>
          <w:pStyle w:val="a4"/>
          <w:jc w:val="right"/>
        </w:pPr>
        <w:r>
          <w:fldChar w:fldCharType="begin"/>
        </w:r>
        <w:r>
          <w:instrText>PAGE   \* MERGEFORMAT</w:instrText>
        </w:r>
        <w:r>
          <w:fldChar w:fldCharType="separate"/>
        </w:r>
        <w:r>
          <w:t>2</w:t>
        </w:r>
        <w:r>
          <w:fldChar w:fldCharType="end"/>
        </w:r>
      </w:p>
    </w:sdtContent>
  </w:sdt>
  <w:p w:rsidR="008F113B" w:rsidRDefault="008F11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096C"/>
    <w:multiLevelType w:val="hybridMultilevel"/>
    <w:tmpl w:val="6AC47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83896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AE"/>
    <w:rsid w:val="000104C2"/>
    <w:rsid w:val="00042F43"/>
    <w:rsid w:val="00074976"/>
    <w:rsid w:val="000B154C"/>
    <w:rsid w:val="000B4E6A"/>
    <w:rsid w:val="000E161E"/>
    <w:rsid w:val="00121FE0"/>
    <w:rsid w:val="00151F9C"/>
    <w:rsid w:val="001D6DC9"/>
    <w:rsid w:val="00216B23"/>
    <w:rsid w:val="00232BA6"/>
    <w:rsid w:val="0023685B"/>
    <w:rsid w:val="003736B7"/>
    <w:rsid w:val="003A368B"/>
    <w:rsid w:val="003D0B18"/>
    <w:rsid w:val="003D3029"/>
    <w:rsid w:val="003F0144"/>
    <w:rsid w:val="003F1D67"/>
    <w:rsid w:val="003F2DEB"/>
    <w:rsid w:val="00406908"/>
    <w:rsid w:val="00411241"/>
    <w:rsid w:val="004343E1"/>
    <w:rsid w:val="004571D2"/>
    <w:rsid w:val="004D257A"/>
    <w:rsid w:val="004F6E2C"/>
    <w:rsid w:val="005907DD"/>
    <w:rsid w:val="005D2ED3"/>
    <w:rsid w:val="006068F6"/>
    <w:rsid w:val="006855C8"/>
    <w:rsid w:val="006D726E"/>
    <w:rsid w:val="00746234"/>
    <w:rsid w:val="00751431"/>
    <w:rsid w:val="007621B4"/>
    <w:rsid w:val="00780EAE"/>
    <w:rsid w:val="007831C0"/>
    <w:rsid w:val="008070ED"/>
    <w:rsid w:val="00817378"/>
    <w:rsid w:val="00871F9F"/>
    <w:rsid w:val="008F113B"/>
    <w:rsid w:val="009737ED"/>
    <w:rsid w:val="009A259B"/>
    <w:rsid w:val="00A4362D"/>
    <w:rsid w:val="00A63B8B"/>
    <w:rsid w:val="00A97900"/>
    <w:rsid w:val="00AA09E2"/>
    <w:rsid w:val="00AD14FB"/>
    <w:rsid w:val="00AD71A1"/>
    <w:rsid w:val="00AF0D19"/>
    <w:rsid w:val="00B02424"/>
    <w:rsid w:val="00C933F9"/>
    <w:rsid w:val="00D03F7F"/>
    <w:rsid w:val="00D26BED"/>
    <w:rsid w:val="00D755C9"/>
    <w:rsid w:val="00DD6A97"/>
    <w:rsid w:val="00E15081"/>
    <w:rsid w:val="00ED6FC9"/>
    <w:rsid w:val="00EE18C7"/>
    <w:rsid w:val="00EF72F4"/>
    <w:rsid w:val="00F07BBB"/>
    <w:rsid w:val="00F37665"/>
    <w:rsid w:val="00F5208E"/>
    <w:rsid w:val="00F60929"/>
    <w:rsid w:val="00F84568"/>
    <w:rsid w:val="00FA531C"/>
    <w:rsid w:val="00FD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184B"/>
  <w15:chartTrackingRefBased/>
  <w15:docId w15:val="{55DDA2C8-DAF2-4114-B496-7EE478E3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EAE"/>
    <w:pPr>
      <w:spacing w:after="0" w:line="240" w:lineRule="auto"/>
    </w:pPr>
  </w:style>
  <w:style w:type="paragraph" w:styleId="a4">
    <w:name w:val="header"/>
    <w:basedOn w:val="a"/>
    <w:link w:val="a5"/>
    <w:uiPriority w:val="99"/>
    <w:unhideWhenUsed/>
    <w:rsid w:val="008F11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113B"/>
  </w:style>
  <w:style w:type="paragraph" w:styleId="a6">
    <w:name w:val="footer"/>
    <w:basedOn w:val="a"/>
    <w:link w:val="a7"/>
    <w:uiPriority w:val="99"/>
    <w:unhideWhenUsed/>
    <w:rsid w:val="008F11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113B"/>
  </w:style>
  <w:style w:type="table" w:styleId="a8">
    <w:name w:val="Table Grid"/>
    <w:basedOn w:val="a1"/>
    <w:uiPriority w:val="39"/>
    <w:rsid w:val="0081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Усков</dc:creator>
  <cp:keywords/>
  <dc:description/>
  <cp:lastModifiedBy>Кирилл Усков</cp:lastModifiedBy>
  <cp:revision>7</cp:revision>
  <cp:lastPrinted>2023-01-19T11:10:00Z</cp:lastPrinted>
  <dcterms:created xsi:type="dcterms:W3CDTF">2023-01-19T11:08:00Z</dcterms:created>
  <dcterms:modified xsi:type="dcterms:W3CDTF">2023-01-26T12:13:00Z</dcterms:modified>
</cp:coreProperties>
</file>