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797" w:rsidRPr="00294235" w:rsidRDefault="00E84D2F" w:rsidP="00865788">
      <w:pPr>
        <w:pStyle w:val="3"/>
        <w:keepNext w:val="0"/>
        <w:keepLines w:val="0"/>
        <w:spacing w:before="0" w:line="240" w:lineRule="auto"/>
        <w:ind w:firstLine="0"/>
        <w:jc w:val="left"/>
        <w:rPr>
          <w:rFonts w:ascii="Times New Roman" w:hAnsi="Times New Roman" w:cs="Times New Roman"/>
          <w:b/>
          <w:color w:val="000000" w:themeColor="text1"/>
        </w:rPr>
      </w:pPr>
      <w:bookmarkStart w:id="0" w:name="_GoBack"/>
      <w:bookmarkEnd w:id="0"/>
      <w:r w:rsidRPr="00294235">
        <w:rPr>
          <w:rFonts w:ascii="Times New Roman" w:hAnsi="Times New Roman" w:cs="Times New Roman"/>
          <w:b/>
          <w:color w:val="000000" w:themeColor="text1"/>
        </w:rPr>
        <w:t>УДК 621.6.036</w:t>
      </w:r>
    </w:p>
    <w:p w:rsidR="00BA2797" w:rsidRPr="00294235" w:rsidRDefault="00BA2797" w:rsidP="00865788">
      <w:pPr>
        <w:spacing w:after="0" w:line="240" w:lineRule="auto"/>
        <w:jc w:val="center"/>
        <w:rPr>
          <w:rFonts w:ascii="Times New Roman" w:hAnsi="Times New Roman" w:cs="Times New Roman"/>
          <w:color w:val="000000" w:themeColor="text1"/>
          <w:sz w:val="24"/>
          <w:szCs w:val="24"/>
        </w:rPr>
      </w:pPr>
    </w:p>
    <w:p w:rsidR="00BA2797" w:rsidRPr="00294235" w:rsidRDefault="00BA2797" w:rsidP="00865788">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Р</w:t>
      </w:r>
      <w:r w:rsidR="003D4B29" w:rsidRPr="00294235">
        <w:rPr>
          <w:rFonts w:ascii="Times New Roman" w:hAnsi="Times New Roman" w:cs="Times New Roman"/>
          <w:b/>
          <w:color w:val="000000" w:themeColor="text1"/>
          <w:sz w:val="24"/>
          <w:szCs w:val="24"/>
        </w:rPr>
        <w:t xml:space="preserve">АЗРАБОТКА ТЕХНИЧЕСКИХ РЕШЕНИЙ, </w:t>
      </w:r>
      <w:r w:rsidRPr="00294235">
        <w:rPr>
          <w:rFonts w:ascii="Times New Roman" w:hAnsi="Times New Roman" w:cs="Times New Roman"/>
          <w:b/>
          <w:color w:val="000000" w:themeColor="text1"/>
          <w:sz w:val="24"/>
          <w:szCs w:val="24"/>
        </w:rPr>
        <w:t>ОБЕСПЕЧИВАЮЩИХ БЕЗОПАСНУЮ ЭКСПЛУАТАЦИЮ ИНДУКЦИОННОГО</w:t>
      </w:r>
      <w:r w:rsidR="0049768E" w:rsidRPr="00294235">
        <w:rPr>
          <w:rFonts w:ascii="Times New Roman" w:hAnsi="Times New Roman" w:cs="Times New Roman"/>
          <w:b/>
          <w:color w:val="000000" w:themeColor="text1"/>
          <w:sz w:val="24"/>
          <w:szCs w:val="24"/>
        </w:rPr>
        <w:br/>
      </w:r>
      <w:r w:rsidRPr="00294235">
        <w:rPr>
          <w:rFonts w:ascii="Times New Roman" w:hAnsi="Times New Roman" w:cs="Times New Roman"/>
          <w:b/>
          <w:color w:val="000000" w:themeColor="text1"/>
          <w:sz w:val="24"/>
          <w:szCs w:val="24"/>
        </w:rPr>
        <w:t>ИСПАРИТЕЛЯ СЖИЖЕННЫХ ГАЗОВ</w:t>
      </w:r>
    </w:p>
    <w:p w:rsidR="00BA2797" w:rsidRPr="00294235" w:rsidRDefault="00BA2797" w:rsidP="00865788">
      <w:pPr>
        <w:spacing w:after="0" w:line="240" w:lineRule="auto"/>
        <w:jc w:val="center"/>
        <w:rPr>
          <w:rFonts w:ascii="Times New Roman" w:hAnsi="Times New Roman" w:cs="Times New Roman"/>
          <w:color w:val="000000" w:themeColor="text1"/>
          <w:sz w:val="24"/>
          <w:szCs w:val="24"/>
        </w:rPr>
      </w:pPr>
    </w:p>
    <w:p w:rsidR="00BA2797" w:rsidRPr="00294235" w:rsidRDefault="00BA2797" w:rsidP="00865788">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А</w:t>
      </w:r>
      <w:r w:rsidR="00865788" w:rsidRPr="00294235">
        <w:rPr>
          <w:rFonts w:ascii="Times New Roman" w:hAnsi="Times New Roman" w:cs="Times New Roman"/>
          <w:b/>
          <w:color w:val="000000" w:themeColor="text1"/>
          <w:sz w:val="24"/>
          <w:szCs w:val="24"/>
        </w:rPr>
        <w:t>.</w:t>
      </w:r>
      <w:r w:rsidRPr="00294235">
        <w:rPr>
          <w:rFonts w:ascii="Times New Roman" w:hAnsi="Times New Roman" w:cs="Times New Roman"/>
          <w:b/>
          <w:color w:val="000000" w:themeColor="text1"/>
          <w:sz w:val="24"/>
          <w:szCs w:val="24"/>
        </w:rPr>
        <w:t>В</w:t>
      </w:r>
      <w:r w:rsidR="00865788" w:rsidRPr="00294235">
        <w:rPr>
          <w:rFonts w:ascii="Times New Roman" w:hAnsi="Times New Roman" w:cs="Times New Roman"/>
          <w:b/>
          <w:color w:val="000000" w:themeColor="text1"/>
          <w:sz w:val="24"/>
          <w:szCs w:val="24"/>
        </w:rPr>
        <w:t xml:space="preserve">. </w:t>
      </w:r>
      <w:r w:rsidRPr="00294235">
        <w:rPr>
          <w:rFonts w:ascii="Times New Roman" w:hAnsi="Times New Roman" w:cs="Times New Roman"/>
          <w:b/>
          <w:color w:val="000000" w:themeColor="text1"/>
          <w:sz w:val="24"/>
          <w:szCs w:val="24"/>
        </w:rPr>
        <w:t>Рулев, А</w:t>
      </w:r>
      <w:r w:rsidR="00865788" w:rsidRPr="00294235">
        <w:rPr>
          <w:rFonts w:ascii="Times New Roman" w:hAnsi="Times New Roman" w:cs="Times New Roman"/>
          <w:b/>
          <w:color w:val="000000" w:themeColor="text1"/>
          <w:sz w:val="24"/>
          <w:szCs w:val="24"/>
        </w:rPr>
        <w:t>.</w:t>
      </w:r>
      <w:r w:rsidRPr="00294235">
        <w:rPr>
          <w:rFonts w:ascii="Times New Roman" w:hAnsi="Times New Roman" w:cs="Times New Roman"/>
          <w:b/>
          <w:color w:val="000000" w:themeColor="text1"/>
          <w:sz w:val="24"/>
          <w:szCs w:val="24"/>
        </w:rPr>
        <w:t>А</w:t>
      </w:r>
      <w:r w:rsidR="00865788" w:rsidRPr="00294235">
        <w:rPr>
          <w:rFonts w:ascii="Times New Roman" w:hAnsi="Times New Roman" w:cs="Times New Roman"/>
          <w:b/>
          <w:color w:val="000000" w:themeColor="text1"/>
          <w:sz w:val="24"/>
          <w:szCs w:val="24"/>
        </w:rPr>
        <w:t>.</w:t>
      </w:r>
      <w:r w:rsidRPr="00294235">
        <w:rPr>
          <w:rFonts w:ascii="Times New Roman" w:hAnsi="Times New Roman" w:cs="Times New Roman"/>
          <w:b/>
          <w:color w:val="000000" w:themeColor="text1"/>
          <w:sz w:val="24"/>
          <w:szCs w:val="24"/>
        </w:rPr>
        <w:t xml:space="preserve"> Сидорин</w:t>
      </w:r>
    </w:p>
    <w:p w:rsidR="00BA2797" w:rsidRPr="00294235" w:rsidRDefault="00BA2797" w:rsidP="00865788">
      <w:pPr>
        <w:spacing w:after="0" w:line="240" w:lineRule="auto"/>
        <w:jc w:val="center"/>
        <w:rPr>
          <w:rFonts w:ascii="Times New Roman" w:hAnsi="Times New Roman" w:cs="Times New Roman"/>
          <w:i/>
          <w:color w:val="000000" w:themeColor="text1"/>
          <w:sz w:val="24"/>
          <w:szCs w:val="24"/>
        </w:rPr>
      </w:pPr>
      <w:r w:rsidRPr="00294235">
        <w:rPr>
          <w:rFonts w:ascii="Times New Roman" w:hAnsi="Times New Roman" w:cs="Times New Roman"/>
          <w:i/>
          <w:color w:val="000000" w:themeColor="text1"/>
          <w:sz w:val="24"/>
          <w:szCs w:val="24"/>
        </w:rPr>
        <w:t xml:space="preserve">Саратовский государственный технический </w:t>
      </w:r>
      <w:r w:rsidR="00865788" w:rsidRPr="00294235">
        <w:rPr>
          <w:rFonts w:ascii="Times New Roman" w:hAnsi="Times New Roman" w:cs="Times New Roman"/>
          <w:i/>
          <w:color w:val="000000" w:themeColor="text1"/>
          <w:sz w:val="24"/>
          <w:szCs w:val="24"/>
        </w:rPr>
        <w:br/>
      </w:r>
      <w:r w:rsidRPr="00294235">
        <w:rPr>
          <w:rFonts w:ascii="Times New Roman" w:hAnsi="Times New Roman" w:cs="Times New Roman"/>
          <w:i/>
          <w:color w:val="000000" w:themeColor="text1"/>
          <w:sz w:val="24"/>
          <w:szCs w:val="24"/>
        </w:rPr>
        <w:t>университет имени Гагарина Ю.А</w:t>
      </w:r>
      <w:r w:rsidR="00DB6244" w:rsidRPr="00294235">
        <w:rPr>
          <w:rFonts w:ascii="Times New Roman" w:hAnsi="Times New Roman" w:cs="Times New Roman"/>
          <w:i/>
          <w:color w:val="000000" w:themeColor="text1"/>
          <w:sz w:val="24"/>
          <w:szCs w:val="24"/>
        </w:rPr>
        <w:t>.</w:t>
      </w:r>
    </w:p>
    <w:p w:rsidR="00BA2797" w:rsidRPr="00294235" w:rsidRDefault="00BA2797" w:rsidP="00865788">
      <w:pPr>
        <w:overflowPunct w:val="0"/>
        <w:autoSpaceDE w:val="0"/>
        <w:autoSpaceDN w:val="0"/>
        <w:adjustRightInd w:val="0"/>
        <w:spacing w:after="0" w:line="240" w:lineRule="auto"/>
        <w:jc w:val="center"/>
        <w:textAlignment w:val="baseline"/>
        <w:rPr>
          <w:rFonts w:ascii="Times New Roman" w:hAnsi="Times New Roman" w:cs="Times New Roman"/>
          <w:b/>
          <w:i/>
          <w:color w:val="000000" w:themeColor="text1"/>
          <w:sz w:val="24"/>
          <w:szCs w:val="24"/>
        </w:rPr>
      </w:pPr>
    </w:p>
    <w:p w:rsidR="00BA2797" w:rsidRPr="00294235" w:rsidRDefault="00BA2797" w:rsidP="00333948">
      <w:pPr>
        <w:overflowPunct w:val="0"/>
        <w:autoSpaceDE w:val="0"/>
        <w:autoSpaceDN w:val="0"/>
        <w:adjustRightInd w:val="0"/>
        <w:spacing w:after="0" w:line="240" w:lineRule="auto"/>
        <w:ind w:firstLine="709"/>
        <w:jc w:val="both"/>
        <w:textAlignment w:val="baseline"/>
        <w:rPr>
          <w:rFonts w:ascii="Times New Roman" w:hAnsi="Times New Roman" w:cs="Times New Roman"/>
          <w:i/>
          <w:color w:val="000000" w:themeColor="text1"/>
          <w:szCs w:val="24"/>
        </w:rPr>
      </w:pPr>
      <w:r w:rsidRPr="00294235">
        <w:rPr>
          <w:rFonts w:ascii="Times New Roman" w:hAnsi="Times New Roman" w:cs="Times New Roman"/>
          <w:b/>
          <w:i/>
          <w:color w:val="000000" w:themeColor="text1"/>
          <w:szCs w:val="24"/>
        </w:rPr>
        <w:t>Аннотация</w:t>
      </w:r>
      <w:r w:rsidR="00865788" w:rsidRPr="00294235">
        <w:rPr>
          <w:rFonts w:ascii="Times New Roman" w:hAnsi="Times New Roman" w:cs="Times New Roman"/>
          <w:b/>
          <w:i/>
          <w:color w:val="000000" w:themeColor="text1"/>
          <w:szCs w:val="24"/>
        </w:rPr>
        <w:t>.</w:t>
      </w:r>
      <w:r w:rsidRPr="00294235">
        <w:rPr>
          <w:rFonts w:ascii="Times New Roman" w:hAnsi="Times New Roman" w:cs="Times New Roman"/>
          <w:i/>
          <w:color w:val="000000" w:themeColor="text1"/>
          <w:szCs w:val="24"/>
        </w:rPr>
        <w:t xml:space="preserve"> В статье предложена новая конструкция испарителя с индукционным нагревом сжиженных углеводородных газов с </w:t>
      </w:r>
      <w:r w:rsidRPr="00294235">
        <w:rPr>
          <w:rFonts w:ascii="Times New Roman" w:hAnsi="Times New Roman" w:cs="Times New Roman"/>
          <w:i/>
          <w:color w:val="000000" w:themeColor="text1"/>
          <w:spacing w:val="-6"/>
          <w:szCs w:val="24"/>
        </w:rPr>
        <w:t>максимально возможной интенсивностью теплообмена и минимальной материалоемкостью</w:t>
      </w:r>
      <w:r w:rsidRPr="00294235">
        <w:rPr>
          <w:rFonts w:ascii="Times New Roman" w:hAnsi="Times New Roman" w:cs="Times New Roman"/>
          <w:i/>
          <w:color w:val="000000" w:themeColor="text1"/>
          <w:szCs w:val="24"/>
        </w:rPr>
        <w:t>. Чтобы избежать раннего старения, разрушения прокладок и мембран редуцирующего, предохранительно сбросного и запорного оборудования, исключить возможность полимеризации перегретых пропан-бутановых смесей, а также с</w:t>
      </w:r>
      <w:r w:rsidR="00865788" w:rsidRPr="00294235">
        <w:rPr>
          <w:rFonts w:ascii="Times New Roman" w:hAnsi="Times New Roman" w:cs="Times New Roman"/>
          <w:i/>
          <w:color w:val="000000" w:themeColor="text1"/>
          <w:szCs w:val="24"/>
        </w:rPr>
        <w:t> </w:t>
      </w:r>
      <w:r w:rsidR="00DA3D98" w:rsidRPr="00294235">
        <w:rPr>
          <w:rFonts w:ascii="Times New Roman" w:hAnsi="Times New Roman" w:cs="Times New Roman"/>
          <w:i/>
          <w:color w:val="000000" w:themeColor="text1"/>
          <w:szCs w:val="24"/>
        </w:rPr>
        <w:t xml:space="preserve">целью </w:t>
      </w:r>
      <w:r w:rsidRPr="00294235">
        <w:rPr>
          <w:rFonts w:ascii="Times New Roman" w:hAnsi="Times New Roman" w:cs="Times New Roman"/>
          <w:i/>
          <w:color w:val="000000" w:themeColor="text1"/>
          <w:szCs w:val="24"/>
        </w:rPr>
        <w:t xml:space="preserve">контроля температур предлагается устанавливать датчики предельной минимально и максимально возможной температуры паровой фазы пропан-бутановых смесей, которые инициируют перекрытие электромагнитными клапанами подачу жидкой фазы. В этом случае важным вопросом повышения эффективности и безопасности работы индукционного испарителя является выбор </w:t>
      </w:r>
      <w:r w:rsidRPr="00294235">
        <w:rPr>
          <w:rFonts w:ascii="Times New Roman" w:hAnsi="Times New Roman" w:cs="Times New Roman"/>
          <w:i/>
          <w:color w:val="000000" w:themeColor="text1"/>
          <w:spacing w:val="-10"/>
          <w:szCs w:val="24"/>
        </w:rPr>
        <w:t xml:space="preserve">места установки </w:t>
      </w:r>
      <w:r w:rsidR="00865788" w:rsidRPr="00294235">
        <w:rPr>
          <w:rFonts w:ascii="Times New Roman" w:hAnsi="Times New Roman" w:cs="Times New Roman"/>
          <w:i/>
          <w:color w:val="000000" w:themeColor="text1"/>
          <w:szCs w:val="24"/>
        </w:rPr>
        <w:t xml:space="preserve">датчиков </w:t>
      </w:r>
      <w:r w:rsidRPr="00294235">
        <w:rPr>
          <w:rFonts w:ascii="Times New Roman" w:hAnsi="Times New Roman" w:cs="Times New Roman"/>
          <w:i/>
          <w:color w:val="000000" w:themeColor="text1"/>
          <w:szCs w:val="24"/>
        </w:rPr>
        <w:t>предельной минимально и максимально возможной температуры паровой фазы на выходе из испарителя.</w:t>
      </w:r>
    </w:p>
    <w:p w:rsidR="00BA2797" w:rsidRPr="00294235" w:rsidRDefault="00BA2797" w:rsidP="00333948">
      <w:pPr>
        <w:overflowPunct w:val="0"/>
        <w:autoSpaceDE w:val="0"/>
        <w:autoSpaceDN w:val="0"/>
        <w:adjustRightInd w:val="0"/>
        <w:spacing w:after="0" w:line="240" w:lineRule="auto"/>
        <w:ind w:firstLine="709"/>
        <w:jc w:val="both"/>
        <w:textAlignment w:val="baseline"/>
        <w:rPr>
          <w:rFonts w:ascii="Times New Roman" w:hAnsi="Times New Roman" w:cs="Times New Roman"/>
          <w:i/>
          <w:color w:val="000000" w:themeColor="text1"/>
          <w:szCs w:val="24"/>
        </w:rPr>
      </w:pPr>
      <w:r w:rsidRPr="00294235">
        <w:rPr>
          <w:rFonts w:ascii="Times New Roman" w:hAnsi="Times New Roman" w:cs="Times New Roman"/>
          <w:b/>
          <w:i/>
          <w:color w:val="000000" w:themeColor="text1"/>
          <w:szCs w:val="24"/>
        </w:rPr>
        <w:t>Ключевые слова:</w:t>
      </w:r>
      <w:r w:rsidRPr="00294235">
        <w:rPr>
          <w:rFonts w:ascii="Times New Roman" w:hAnsi="Times New Roman" w:cs="Times New Roman"/>
          <w:i/>
          <w:color w:val="000000" w:themeColor="text1"/>
          <w:szCs w:val="24"/>
        </w:rPr>
        <w:t xml:space="preserve"> испаритель, сжиженный газ, разработка, конструкция, индукцион</w:t>
      </w:r>
      <w:r w:rsidR="00865788" w:rsidRPr="00294235">
        <w:rPr>
          <w:rFonts w:ascii="Times New Roman" w:hAnsi="Times New Roman" w:cs="Times New Roman"/>
          <w:i/>
          <w:color w:val="000000" w:themeColor="text1"/>
          <w:szCs w:val="24"/>
        </w:rPr>
        <w:t>ный нагреватель</w:t>
      </w:r>
    </w:p>
    <w:p w:rsidR="00BA2797" w:rsidRPr="00294235" w:rsidRDefault="00BA2797" w:rsidP="00F55EF3">
      <w:pPr>
        <w:tabs>
          <w:tab w:val="left" w:pos="2366"/>
        </w:tabs>
        <w:spacing w:after="0" w:line="240" w:lineRule="auto"/>
        <w:ind w:firstLine="567"/>
        <w:jc w:val="center"/>
        <w:rPr>
          <w:rFonts w:ascii="Times New Roman" w:hAnsi="Times New Roman" w:cs="Times New Roman"/>
          <w:color w:val="000000" w:themeColor="text1"/>
          <w:sz w:val="24"/>
          <w:szCs w:val="24"/>
        </w:rPr>
      </w:pPr>
    </w:p>
    <w:p w:rsidR="00BA2797" w:rsidRPr="00294235" w:rsidRDefault="00BA2797" w:rsidP="00F55EF3">
      <w:pPr>
        <w:tabs>
          <w:tab w:val="left" w:pos="2366"/>
        </w:tabs>
        <w:spacing w:after="0" w:line="240" w:lineRule="auto"/>
        <w:ind w:firstLine="567"/>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DEVELOPMENT OF TECHNICAL SOLUTIONS ENSURING SAFE OPERATION OF THE INDUCTION EVAPORATOR OF LIQUEFIED GASES</w:t>
      </w:r>
    </w:p>
    <w:p w:rsidR="00BA2797" w:rsidRPr="00294235" w:rsidRDefault="00BA2797" w:rsidP="00F55EF3">
      <w:pPr>
        <w:tabs>
          <w:tab w:val="left" w:pos="2366"/>
        </w:tabs>
        <w:spacing w:after="0" w:line="240" w:lineRule="auto"/>
        <w:ind w:firstLine="567"/>
        <w:jc w:val="center"/>
        <w:rPr>
          <w:rFonts w:ascii="Times New Roman" w:hAnsi="Times New Roman" w:cs="Times New Roman"/>
          <w:b/>
          <w:color w:val="000000" w:themeColor="text1"/>
          <w:sz w:val="24"/>
          <w:szCs w:val="24"/>
          <w:lang w:val="en-US"/>
        </w:rPr>
      </w:pPr>
    </w:p>
    <w:p w:rsidR="00BA2797" w:rsidRPr="00294235" w:rsidRDefault="00BA2797" w:rsidP="00F55EF3">
      <w:pPr>
        <w:tabs>
          <w:tab w:val="left" w:pos="2366"/>
        </w:tabs>
        <w:spacing w:after="0" w:line="240" w:lineRule="auto"/>
        <w:ind w:firstLine="567"/>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A</w:t>
      </w:r>
      <w:r w:rsidR="00865788" w:rsidRPr="00294235">
        <w:rPr>
          <w:rFonts w:ascii="Times New Roman" w:hAnsi="Times New Roman" w:cs="Times New Roman"/>
          <w:b/>
          <w:color w:val="000000" w:themeColor="text1"/>
          <w:sz w:val="24"/>
          <w:szCs w:val="24"/>
          <w:lang w:val="en-US"/>
        </w:rPr>
        <w:t>.</w:t>
      </w:r>
      <w:r w:rsidRPr="00294235">
        <w:rPr>
          <w:rFonts w:ascii="Times New Roman" w:hAnsi="Times New Roman" w:cs="Times New Roman"/>
          <w:b/>
          <w:color w:val="000000" w:themeColor="text1"/>
          <w:sz w:val="24"/>
          <w:szCs w:val="24"/>
          <w:lang w:val="en-US"/>
        </w:rPr>
        <w:t>V</w:t>
      </w:r>
      <w:r w:rsidR="00865788" w:rsidRPr="00294235">
        <w:rPr>
          <w:rFonts w:ascii="Times New Roman" w:hAnsi="Times New Roman" w:cs="Times New Roman"/>
          <w:b/>
          <w:color w:val="000000" w:themeColor="text1"/>
          <w:sz w:val="24"/>
          <w:szCs w:val="24"/>
          <w:lang w:val="en-US"/>
        </w:rPr>
        <w:t xml:space="preserve">. </w:t>
      </w:r>
      <w:r w:rsidRPr="00294235">
        <w:rPr>
          <w:rFonts w:ascii="Times New Roman" w:hAnsi="Times New Roman" w:cs="Times New Roman"/>
          <w:b/>
          <w:color w:val="000000" w:themeColor="text1"/>
          <w:sz w:val="24"/>
          <w:szCs w:val="24"/>
          <w:lang w:val="en-US"/>
        </w:rPr>
        <w:t>Rulev, A</w:t>
      </w:r>
      <w:r w:rsidR="00865788" w:rsidRPr="00294235">
        <w:rPr>
          <w:rFonts w:ascii="Times New Roman" w:hAnsi="Times New Roman" w:cs="Times New Roman"/>
          <w:b/>
          <w:color w:val="000000" w:themeColor="text1"/>
          <w:sz w:val="24"/>
          <w:szCs w:val="24"/>
          <w:lang w:val="en-US"/>
        </w:rPr>
        <w:t>.</w:t>
      </w:r>
      <w:r w:rsidRPr="00294235">
        <w:rPr>
          <w:rFonts w:ascii="Times New Roman" w:hAnsi="Times New Roman" w:cs="Times New Roman"/>
          <w:b/>
          <w:color w:val="000000" w:themeColor="text1"/>
          <w:sz w:val="24"/>
          <w:szCs w:val="24"/>
          <w:lang w:val="en-US"/>
        </w:rPr>
        <w:t>A</w:t>
      </w:r>
      <w:r w:rsidR="00865788" w:rsidRPr="00294235">
        <w:rPr>
          <w:rFonts w:ascii="Times New Roman" w:hAnsi="Times New Roman" w:cs="Times New Roman"/>
          <w:b/>
          <w:color w:val="000000" w:themeColor="text1"/>
          <w:sz w:val="24"/>
          <w:szCs w:val="24"/>
          <w:lang w:val="en-US"/>
        </w:rPr>
        <w:t>.</w:t>
      </w:r>
      <w:r w:rsidRPr="00294235">
        <w:rPr>
          <w:rFonts w:ascii="Times New Roman" w:hAnsi="Times New Roman" w:cs="Times New Roman"/>
          <w:b/>
          <w:color w:val="000000" w:themeColor="text1"/>
          <w:sz w:val="24"/>
          <w:szCs w:val="24"/>
          <w:lang w:val="en-US"/>
        </w:rPr>
        <w:t xml:space="preserve"> Sidorin</w:t>
      </w:r>
    </w:p>
    <w:p w:rsidR="00BA2797" w:rsidRPr="00294235" w:rsidRDefault="00BA2797" w:rsidP="00F55EF3">
      <w:pPr>
        <w:tabs>
          <w:tab w:val="left" w:pos="2366"/>
        </w:tabs>
        <w:spacing w:after="0" w:line="240" w:lineRule="auto"/>
        <w:ind w:firstLine="567"/>
        <w:jc w:val="center"/>
        <w:rPr>
          <w:rFonts w:ascii="Times New Roman" w:hAnsi="Times New Roman" w:cs="Times New Roman"/>
          <w:i/>
          <w:color w:val="000000" w:themeColor="text1"/>
          <w:sz w:val="24"/>
          <w:szCs w:val="24"/>
          <w:lang w:val="en-US"/>
        </w:rPr>
      </w:pPr>
      <w:r w:rsidRPr="00294235">
        <w:rPr>
          <w:rFonts w:ascii="Times New Roman" w:hAnsi="Times New Roman" w:cs="Times New Roman"/>
          <w:i/>
          <w:color w:val="000000" w:themeColor="text1"/>
          <w:sz w:val="24"/>
          <w:szCs w:val="24"/>
          <w:lang w:val="en-US"/>
        </w:rPr>
        <w:t>Yuri Gagarin State Technical University of Saratov</w:t>
      </w:r>
    </w:p>
    <w:p w:rsidR="00BA2797" w:rsidRPr="00294235" w:rsidRDefault="00BA2797" w:rsidP="00F55EF3">
      <w:pPr>
        <w:tabs>
          <w:tab w:val="left" w:pos="2366"/>
        </w:tabs>
        <w:spacing w:after="0" w:line="240" w:lineRule="auto"/>
        <w:ind w:firstLine="567"/>
        <w:jc w:val="center"/>
        <w:rPr>
          <w:rFonts w:ascii="Times New Roman" w:hAnsi="Times New Roman" w:cs="Times New Roman"/>
          <w:b/>
          <w:color w:val="000000" w:themeColor="text1"/>
          <w:sz w:val="24"/>
          <w:szCs w:val="24"/>
          <w:lang w:val="en-US"/>
        </w:rPr>
      </w:pPr>
    </w:p>
    <w:p w:rsidR="00BA2797" w:rsidRPr="00294235" w:rsidRDefault="00BA2797" w:rsidP="00865788">
      <w:pPr>
        <w:tabs>
          <w:tab w:val="left" w:pos="2366"/>
        </w:tabs>
        <w:spacing w:after="0" w:line="240" w:lineRule="auto"/>
        <w:ind w:firstLine="709"/>
        <w:jc w:val="both"/>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A</w:t>
      </w:r>
      <w:r w:rsidR="00865788" w:rsidRPr="00294235">
        <w:rPr>
          <w:rFonts w:ascii="Times New Roman" w:hAnsi="Times New Roman" w:cs="Times New Roman"/>
          <w:b/>
          <w:i/>
          <w:color w:val="000000" w:themeColor="text1"/>
          <w:szCs w:val="20"/>
          <w:lang w:val="en-US"/>
        </w:rPr>
        <w:t>bstract</w:t>
      </w:r>
      <w:r w:rsidRPr="00294235">
        <w:rPr>
          <w:rFonts w:ascii="Times New Roman" w:hAnsi="Times New Roman" w:cs="Times New Roman"/>
          <w:b/>
          <w:i/>
          <w:color w:val="000000" w:themeColor="text1"/>
          <w:szCs w:val="20"/>
          <w:lang w:val="en-US"/>
        </w:rPr>
        <w:t xml:space="preserve">. </w:t>
      </w:r>
      <w:r w:rsidRPr="00294235">
        <w:rPr>
          <w:rFonts w:ascii="Times New Roman" w:hAnsi="Times New Roman" w:cs="Times New Roman"/>
          <w:i/>
          <w:color w:val="000000" w:themeColor="text1"/>
          <w:szCs w:val="20"/>
          <w:lang w:val="en-US"/>
        </w:rPr>
        <w:t>The article proposes a new design of an evaporator with induction heating of liquefied hydrocarbon gases with the maximum possible heat exchange intensity and minimum material consumption. In order to avoid early aging, destruction of gaskets and membranes of reducing, safety relief and shut-off equipment, to exclude the possibility of polymerization of superheated propane-butane mixtures, as well as for the purpose of temperature control, it is proposed to install sensors of the maximum minimum and maximum possible temperature of the vapor phase of propane-butane mixtures, which initiate the blocking of the liquid phase supply by electromagnetic valves. In this case, an important issue of improving the efficiency and safety of the induction evaporator is the choice of the installation location of the sensors of the maximum minimum and maximum possible temperature of the vapor phase at the outlet of the evaporator.</w:t>
      </w:r>
    </w:p>
    <w:p w:rsidR="00BA2797" w:rsidRPr="00294235" w:rsidRDefault="00BA2797" w:rsidP="00865788">
      <w:pPr>
        <w:tabs>
          <w:tab w:val="left" w:pos="2366"/>
        </w:tabs>
        <w:spacing w:after="0" w:line="240" w:lineRule="auto"/>
        <w:ind w:firstLine="709"/>
        <w:jc w:val="both"/>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Keywords:</w:t>
      </w:r>
      <w:r w:rsidRPr="00294235">
        <w:rPr>
          <w:rFonts w:ascii="Times New Roman" w:hAnsi="Times New Roman" w:cs="Times New Roman"/>
          <w:i/>
          <w:color w:val="000000" w:themeColor="text1"/>
          <w:szCs w:val="20"/>
          <w:lang w:val="en-US"/>
        </w:rPr>
        <w:t xml:space="preserve"> evaporator, liquefied gas, development,</w:t>
      </w:r>
      <w:r w:rsidR="0049768E" w:rsidRPr="00294235">
        <w:rPr>
          <w:rFonts w:ascii="Times New Roman" w:hAnsi="Times New Roman" w:cs="Times New Roman"/>
          <w:i/>
          <w:color w:val="000000" w:themeColor="text1"/>
          <w:szCs w:val="20"/>
          <w:lang w:val="en-US"/>
        </w:rPr>
        <w:t xml:space="preserve"> construction, induction heater</w:t>
      </w:r>
    </w:p>
    <w:p w:rsidR="00BA2797" w:rsidRPr="00294235" w:rsidRDefault="00BA2797" w:rsidP="00865788">
      <w:pPr>
        <w:tabs>
          <w:tab w:val="left" w:pos="2366"/>
        </w:tabs>
        <w:spacing w:after="0" w:line="240" w:lineRule="auto"/>
        <w:ind w:firstLine="709"/>
        <w:jc w:val="both"/>
        <w:rPr>
          <w:rFonts w:ascii="Times New Roman" w:hAnsi="Times New Roman" w:cs="Times New Roman"/>
          <w:i/>
          <w:color w:val="000000" w:themeColor="text1"/>
          <w:szCs w:val="20"/>
          <w:lang w:val="en-US"/>
        </w:rPr>
      </w:pPr>
    </w:p>
    <w:p w:rsidR="00BA2797" w:rsidRPr="00294235" w:rsidRDefault="00BA2797" w:rsidP="00865788">
      <w:pPr>
        <w:tabs>
          <w:tab w:val="left" w:pos="720"/>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shd w:val="clear" w:color="auto" w:fill="FFFFFF"/>
        </w:rPr>
        <w:t>После трех лет спада мировой рынок сжиженного углеводородного газа (СУГ) вырос в 2022 году на 19</w:t>
      </w:r>
      <w:r w:rsidR="00865788" w:rsidRPr="00294235">
        <w:rPr>
          <w:rFonts w:ascii="Times New Roman" w:hAnsi="Times New Roman" w:cs="Times New Roman"/>
          <w:color w:val="000000" w:themeColor="text1"/>
          <w:sz w:val="24"/>
          <w:szCs w:val="24"/>
          <w:shd w:val="clear" w:color="auto" w:fill="FFFFFF"/>
          <w:lang w:val="en-US"/>
        </w:rPr>
        <w:t> </w:t>
      </w:r>
      <w:r w:rsidRPr="00294235">
        <w:rPr>
          <w:rFonts w:ascii="Times New Roman" w:hAnsi="Times New Roman" w:cs="Times New Roman"/>
          <w:color w:val="000000" w:themeColor="text1"/>
          <w:sz w:val="24"/>
          <w:szCs w:val="24"/>
          <w:shd w:val="clear" w:color="auto" w:fill="FFFFFF"/>
        </w:rPr>
        <w:t xml:space="preserve">% </w:t>
      </w:r>
      <w:r w:rsidRPr="00294235">
        <w:rPr>
          <w:rFonts w:ascii="Times New Roman" w:hAnsi="Times New Roman" w:cs="Times New Roman"/>
          <w:color w:val="000000" w:themeColor="text1"/>
          <w:sz w:val="24"/>
          <w:szCs w:val="24"/>
        </w:rPr>
        <w:t>[1]</w:t>
      </w:r>
      <w:r w:rsidRPr="00294235">
        <w:rPr>
          <w:rFonts w:ascii="Times New Roman" w:hAnsi="Times New Roman" w:cs="Times New Roman"/>
          <w:color w:val="000000" w:themeColor="text1"/>
          <w:sz w:val="24"/>
          <w:szCs w:val="24"/>
          <w:shd w:val="clear" w:color="auto" w:fill="FFFFFF"/>
        </w:rPr>
        <w:t xml:space="preserve">. </w:t>
      </w:r>
      <w:r w:rsidRPr="00294235">
        <w:rPr>
          <w:rFonts w:ascii="Times New Roman" w:hAnsi="Times New Roman" w:cs="Times New Roman"/>
          <w:color w:val="000000" w:themeColor="text1"/>
          <w:sz w:val="24"/>
          <w:szCs w:val="24"/>
        </w:rPr>
        <w:t>Использование сжиженных углеводородных газов в качестве основного или резервного источника энергии предполагает, перед подачей потребителю, их перевод из жидкого состояния в газообразное, т.</w:t>
      </w:r>
      <w:r w:rsidR="00865788"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е. искусственное испарение в специальных устройствах</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испарителях с жидкой и твердотельными теплопередающими средами, обладающих значитель</w:t>
      </w:r>
      <w:r w:rsidR="00865788" w:rsidRPr="00294235">
        <w:rPr>
          <w:rFonts w:ascii="Times New Roman" w:hAnsi="Times New Roman" w:cs="Times New Roman"/>
          <w:color w:val="000000" w:themeColor="text1"/>
          <w:sz w:val="24"/>
          <w:szCs w:val="24"/>
        </w:rPr>
        <w:t>ными материалоемкостями [2-3].</w:t>
      </w:r>
    </w:p>
    <w:p w:rsidR="00BA2797" w:rsidRPr="00294235" w:rsidRDefault="00BA2797" w:rsidP="00865788">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 связи с этим актуальной проблемой, требующей своего решения, является обеспечение оптимального развития систем автономной газификации потребителей сжиженных пропан-бутановых смесей, которое выражается в создании конструкций с</w:t>
      </w:r>
      <w:r w:rsidR="00865788"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максимально возможной интенсивностью теплообмена и минимальной материалоемкостью.</w:t>
      </w:r>
      <w:r w:rsidR="00865788"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Предлагаемая авторами конструкция испа</w:t>
      </w:r>
      <w:r w:rsidR="00865788" w:rsidRPr="00294235">
        <w:rPr>
          <w:rFonts w:ascii="Times New Roman" w:hAnsi="Times New Roman" w:cs="Times New Roman"/>
          <w:color w:val="000000" w:themeColor="text1"/>
          <w:sz w:val="24"/>
          <w:szCs w:val="24"/>
        </w:rPr>
        <w:t xml:space="preserve">рителя с индукционным нагревом </w:t>
      </w:r>
      <w:r w:rsidRPr="00294235">
        <w:rPr>
          <w:rFonts w:ascii="Times New Roman" w:hAnsi="Times New Roman" w:cs="Times New Roman"/>
          <w:color w:val="000000" w:themeColor="text1"/>
          <w:sz w:val="24"/>
          <w:szCs w:val="24"/>
        </w:rPr>
        <w:lastRenderedPageBreak/>
        <w:t xml:space="preserve">(рис. 1) позволяет значительно сократить </w:t>
      </w:r>
      <w:r w:rsidR="00865788" w:rsidRPr="00294235">
        <w:rPr>
          <w:rFonts w:ascii="Times New Roman" w:hAnsi="Times New Roman" w:cs="Times New Roman"/>
          <w:color w:val="000000" w:themeColor="text1"/>
          <w:sz w:val="24"/>
          <w:szCs w:val="24"/>
        </w:rPr>
        <w:t xml:space="preserve">массогабаритные характеристики </w:t>
      </w:r>
      <w:r w:rsidRPr="00294235">
        <w:rPr>
          <w:rFonts w:ascii="Times New Roman" w:hAnsi="Times New Roman" w:cs="Times New Roman"/>
          <w:color w:val="000000" w:themeColor="text1"/>
          <w:sz w:val="24"/>
          <w:szCs w:val="24"/>
        </w:rPr>
        <w:t>испарите</w:t>
      </w:r>
      <w:r w:rsidR="00865788" w:rsidRPr="00294235">
        <w:rPr>
          <w:rFonts w:ascii="Times New Roman" w:hAnsi="Times New Roman" w:cs="Times New Roman"/>
          <w:color w:val="000000" w:themeColor="text1"/>
          <w:sz w:val="24"/>
          <w:szCs w:val="24"/>
        </w:rPr>
        <w:t xml:space="preserve">лей сжиженных газов, </w:t>
      </w:r>
      <w:r w:rsidRPr="00294235">
        <w:rPr>
          <w:rFonts w:ascii="Times New Roman" w:hAnsi="Times New Roman" w:cs="Times New Roman"/>
          <w:color w:val="000000" w:themeColor="text1"/>
          <w:sz w:val="24"/>
          <w:szCs w:val="24"/>
        </w:rPr>
        <w:t>состоит из стального цилиндра 1 с расположенными внутри испарительным змеевиком 2 и индукционными нагревателями 3. Сверху</w:t>
      </w:r>
      <w:r w:rsidR="00865788" w:rsidRPr="00294235">
        <w:rPr>
          <w:rFonts w:ascii="Times New Roman" w:hAnsi="Times New Roman" w:cs="Times New Roman"/>
          <w:color w:val="000000" w:themeColor="text1"/>
          <w:sz w:val="24"/>
          <w:szCs w:val="24"/>
        </w:rPr>
        <w:t xml:space="preserve"> над цилиндром расположен блок</w:t>
      </w:r>
      <w:r w:rsidRPr="00294235">
        <w:rPr>
          <w:rFonts w:ascii="Times New Roman" w:hAnsi="Times New Roman" w:cs="Times New Roman"/>
          <w:color w:val="000000" w:themeColor="text1"/>
          <w:sz w:val="24"/>
          <w:szCs w:val="24"/>
        </w:rPr>
        <w:t xml:space="preserve"> управления во взрывозащищенном исполнении 6. Стальной цилиндр 1 покрыт слоем термостойкой теплоизоляции 4 из базальтовой ваты плотностью 100</w:t>
      </w:r>
      <w:r w:rsidR="00865788"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кг/м</w:t>
      </w:r>
      <w:r w:rsidRPr="00294235">
        <w:rPr>
          <w:rFonts w:ascii="Times New Roman" w:hAnsi="Times New Roman" w:cs="Times New Roman"/>
          <w:color w:val="000000" w:themeColor="text1"/>
          <w:sz w:val="24"/>
          <w:szCs w:val="24"/>
          <w:vertAlign w:val="superscript"/>
        </w:rPr>
        <w:t>3</w:t>
      </w:r>
      <w:r w:rsidRPr="00294235">
        <w:rPr>
          <w:rFonts w:ascii="Times New Roman" w:hAnsi="Times New Roman" w:cs="Times New Roman"/>
          <w:color w:val="000000" w:themeColor="text1"/>
          <w:sz w:val="24"/>
          <w:szCs w:val="24"/>
        </w:rPr>
        <w:t>, коэффициентом теплопроводности 0,05 Вт/мК, максимальной температурой применения 700</w:t>
      </w:r>
      <w:r w:rsidR="00865788" w:rsidRPr="00294235">
        <w:rPr>
          <w:rFonts w:ascii="Times New Roman" w:hAnsi="Times New Roman" w:cs="Times New Roman"/>
          <w:color w:val="000000" w:themeColor="text1"/>
          <w:sz w:val="24"/>
          <w:szCs w:val="24"/>
        </w:rPr>
        <w:t>°</w:t>
      </w:r>
      <w:r w:rsidR="00865788"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С.</w:t>
      </w:r>
    </w:p>
    <w:p w:rsidR="00BA2797" w:rsidRPr="00294235" w:rsidRDefault="00BA2797" w:rsidP="00865788">
      <w:pPr>
        <w:tabs>
          <w:tab w:val="left" w:pos="720"/>
        </w:tabs>
        <w:spacing w:after="0" w:line="240" w:lineRule="auto"/>
        <w:jc w:val="center"/>
        <w:rPr>
          <w:rFonts w:ascii="Times New Roman" w:hAnsi="Times New Roman" w:cs="Times New Roman"/>
          <w:color w:val="000000" w:themeColor="text1"/>
        </w:rPr>
      </w:pPr>
    </w:p>
    <w:p w:rsidR="00BA2797" w:rsidRPr="00294235" w:rsidRDefault="0049768E" w:rsidP="00865788">
      <w:pPr>
        <w:tabs>
          <w:tab w:val="left" w:pos="720"/>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noProof/>
          <w:color w:val="000000" w:themeColor="text1"/>
          <w:lang w:eastAsia="ru-RU"/>
        </w:rPr>
        <w:drawing>
          <wp:inline distT="0" distB="0" distL="0" distR="0" wp14:anchorId="66DC71DC" wp14:editId="3208EB5A">
            <wp:extent cx="3525012" cy="4151376"/>
            <wp:effectExtent l="0" t="0" r="0" b="1905"/>
            <wp:docPr id="1552070483" name="Рисунок 1552070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8">
                      <a:extLst>
                        <a:ext uri="{28A0092B-C50C-407E-A947-70E740481C1C}">
                          <a14:useLocalDpi xmlns:a14="http://schemas.microsoft.com/office/drawing/2010/main" val="0"/>
                        </a:ext>
                      </a:extLst>
                    </a:blip>
                    <a:stretch>
                      <a:fillRect/>
                    </a:stretch>
                  </pic:blipFill>
                  <pic:spPr>
                    <a:xfrm>
                      <a:off x="0" y="0"/>
                      <a:ext cx="3525012" cy="4151376"/>
                    </a:xfrm>
                    <a:prstGeom prst="rect">
                      <a:avLst/>
                    </a:prstGeom>
                  </pic:spPr>
                </pic:pic>
              </a:graphicData>
            </a:graphic>
          </wp:inline>
        </w:drawing>
      </w:r>
    </w:p>
    <w:p w:rsidR="00BA2797" w:rsidRPr="00294235" w:rsidRDefault="00BA2797" w:rsidP="00865788">
      <w:pPr>
        <w:tabs>
          <w:tab w:val="left" w:pos="720"/>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Рис</w:t>
      </w:r>
      <w:r w:rsidR="00865788"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 xml:space="preserve"> 1</w:t>
      </w:r>
      <w:r w:rsidR="00865788"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 xml:space="preserve"> Общий вид испарителя с индукционным нагревом</w:t>
      </w:r>
      <w:r w:rsidR="00F55EF3"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 xml:space="preserve">1 – корпус испарителя; </w:t>
      </w:r>
      <w:r w:rsidR="0086578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2 – испари</w:t>
      </w:r>
      <w:r w:rsidR="00865788" w:rsidRPr="00294235">
        <w:rPr>
          <w:rFonts w:ascii="Times New Roman" w:hAnsi="Times New Roman" w:cs="Times New Roman"/>
          <w:color w:val="000000" w:themeColor="text1"/>
        </w:rPr>
        <w:t xml:space="preserve">тельный трубопровод; </w:t>
      </w:r>
      <w:r w:rsidRPr="00294235">
        <w:rPr>
          <w:rFonts w:ascii="Times New Roman" w:hAnsi="Times New Roman" w:cs="Times New Roman"/>
          <w:color w:val="000000" w:themeColor="text1"/>
        </w:rPr>
        <w:t xml:space="preserve">3 – индукционный нагревательный элемент; 4 – тепловая </w:t>
      </w:r>
      <w:r w:rsidR="0086578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изол</w:t>
      </w:r>
      <w:r w:rsidR="00865788" w:rsidRPr="00294235">
        <w:rPr>
          <w:rFonts w:ascii="Times New Roman" w:hAnsi="Times New Roman" w:cs="Times New Roman"/>
          <w:color w:val="000000" w:themeColor="text1"/>
        </w:rPr>
        <w:t xml:space="preserve">яция; </w:t>
      </w:r>
      <w:r w:rsidRPr="00294235">
        <w:rPr>
          <w:rFonts w:ascii="Times New Roman" w:hAnsi="Times New Roman" w:cs="Times New Roman"/>
          <w:color w:val="000000" w:themeColor="text1"/>
        </w:rPr>
        <w:t>5 – сжиженный углеводородный газ</w:t>
      </w:r>
      <w:r w:rsidR="00865788" w:rsidRPr="00294235">
        <w:rPr>
          <w:rFonts w:ascii="Times New Roman" w:hAnsi="Times New Roman" w:cs="Times New Roman"/>
          <w:color w:val="000000" w:themeColor="text1"/>
        </w:rPr>
        <w:t>;</w:t>
      </w:r>
      <w:r w:rsidR="00F55EF3"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 xml:space="preserve">6 – блок управления; 7 – электромагнитный клапан; 8 – конденсатосборник; 9 – трубопровод потребителя; 10 – манометр для контроля </w:t>
      </w:r>
      <w:r w:rsidR="00865788"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давления паровой фазы на выходе из испарителя; 11</w:t>
      </w:r>
      <w:r w:rsidR="003F2337" w:rsidRPr="00294235">
        <w:rPr>
          <w:rFonts w:ascii="Times New Roman" w:hAnsi="Times New Roman" w:cs="Times New Roman"/>
          <w:color w:val="000000" w:themeColor="text1"/>
        </w:rPr>
        <w:t xml:space="preserve"> – </w:t>
      </w:r>
      <w:r w:rsidRPr="00294235">
        <w:rPr>
          <w:rFonts w:ascii="Times New Roman" w:hAnsi="Times New Roman" w:cs="Times New Roman"/>
          <w:color w:val="000000" w:themeColor="text1"/>
        </w:rPr>
        <w:t>вентиль для слива тяжелых остатков</w:t>
      </w:r>
    </w:p>
    <w:p w:rsidR="00F55EF3" w:rsidRPr="00294235" w:rsidRDefault="00F55EF3" w:rsidP="0086578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Испарительный трубопровод 2 предлагается выполнять из бесшовной холоднокатаной трубы с т</w:t>
      </w:r>
      <w:r w:rsidR="00865788" w:rsidRPr="00294235">
        <w:rPr>
          <w:rFonts w:ascii="Times New Roman" w:hAnsi="Times New Roman" w:cs="Times New Roman"/>
          <w:color w:val="000000" w:themeColor="text1"/>
          <w:sz w:val="24"/>
          <w:szCs w:val="24"/>
        </w:rPr>
        <w:t>олщиной стенки не менее 3,5 мм.</w:t>
      </w:r>
    </w:p>
    <w:p w:rsidR="00F55EF3" w:rsidRPr="00294235" w:rsidRDefault="00F55EF3" w:rsidP="00865788">
      <w:pPr>
        <w:tabs>
          <w:tab w:val="num" w:pos="1148"/>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Под давлением собственных паров жидкая фаза 5 поступает по трубопроводу из подземного резервуара в змеевик испарителя 2. Получая тепло от индукционных нагревателей 3, жидкая фаза полностью испаряется, а образовавшаяся паровая фаза перегревается. Образовавшаяся в змеевике испарителя 2 паровая фаза через конденсатосборник 8, регулятор давления со встроенным предохранительно-запорным клапаном поступает в трубопровод потребителя 9</w:t>
      </w:r>
      <w:r w:rsidR="00DA3D98"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Величина давления на выходе из змеевика испарителя 2 контролируется по манометру 10. На выходе из испарительно-перегрева</w:t>
      </w:r>
      <w:r w:rsidR="00865788"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тельного змеевика установлен и конденсатосборник 8 с вмонтированными в него датчиком уровня, манометром и вентилем для слива тяжелых остатков 11.</w:t>
      </w:r>
    </w:p>
    <w:p w:rsidR="00BA2797" w:rsidRPr="00294235" w:rsidRDefault="00BA2797" w:rsidP="00865788">
      <w:pPr>
        <w:tabs>
          <w:tab w:val="num" w:pos="1148"/>
        </w:tabs>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С целью повышения безопасности в [4] рекомендуется паровую фазу перегревать, предотвращая, таким образом, вынос капель жидкой фазы в трубопровод паровой фазы и в газопровод потребителя. Нагрев сжиженного углеводородного газа в испари</w:t>
      </w:r>
      <w:r w:rsidR="00865788" w:rsidRPr="00294235">
        <w:rPr>
          <w:rFonts w:ascii="Times New Roman" w:hAnsi="Times New Roman" w:cs="Times New Roman"/>
          <w:color w:val="000000" w:themeColor="text1"/>
          <w:spacing w:val="4"/>
          <w:sz w:val="24"/>
          <w:szCs w:val="24"/>
        </w:rPr>
        <w:t xml:space="preserve">теле </w:t>
      </w:r>
      <w:r w:rsidRPr="00294235">
        <w:rPr>
          <w:rFonts w:ascii="Times New Roman" w:hAnsi="Times New Roman" w:cs="Times New Roman"/>
          <w:color w:val="000000" w:themeColor="text1"/>
          <w:spacing w:val="4"/>
          <w:sz w:val="24"/>
          <w:szCs w:val="24"/>
        </w:rPr>
        <w:t xml:space="preserve">осуществляется с помощью спиральных индукционных элементов 3. </w:t>
      </w:r>
      <w:r w:rsidRPr="00294235">
        <w:rPr>
          <w:rFonts w:ascii="Times New Roman" w:hAnsi="Times New Roman" w:cs="Times New Roman"/>
          <w:color w:val="000000" w:themeColor="text1"/>
          <w:spacing w:val="4"/>
          <w:sz w:val="24"/>
          <w:szCs w:val="24"/>
        </w:rPr>
        <w:lastRenderedPageBreak/>
        <w:t>С целью устранения эффекта полимеризации диеновых фракций сжиженного газа расчетная температура стенки испарительного трубопровода поддерживается равной 70</w:t>
      </w:r>
      <w:r w:rsidR="00865788" w:rsidRPr="00294235">
        <w:rPr>
          <w:rFonts w:ascii="Times New Roman" w:hAnsi="Times New Roman" w:cs="Times New Roman"/>
          <w:color w:val="000000" w:themeColor="text1"/>
          <w:spacing w:val="4"/>
          <w:sz w:val="24"/>
          <w:szCs w:val="24"/>
        </w:rPr>
        <w:t>° </w:t>
      </w:r>
      <w:r w:rsidRPr="00294235">
        <w:rPr>
          <w:rFonts w:ascii="Times New Roman" w:hAnsi="Times New Roman" w:cs="Times New Roman"/>
          <w:color w:val="000000" w:themeColor="text1"/>
          <w:spacing w:val="4"/>
          <w:sz w:val="24"/>
          <w:szCs w:val="24"/>
        </w:rPr>
        <w:t>С. Автоматическое поддержание температуры обеспечивается системой автоматики, состоящей из терморегулирующего устройства, блока управления и индукционного элемента.</w:t>
      </w:r>
    </w:p>
    <w:p w:rsidR="00BA2797" w:rsidRPr="00294235" w:rsidRDefault="00BA2797" w:rsidP="00865788">
      <w:pPr>
        <w:tabs>
          <w:tab w:val="num" w:pos="1148"/>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Для отключения испарителя от электросети при повышении температуры стенки испарительного трубопровода выше предельного значения (в интервале 90-95</w:t>
      </w:r>
      <w:r w:rsidR="00865788"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С) вследствие выхода из строя термор</w:t>
      </w:r>
      <w:r w:rsidR="00DA3D98" w:rsidRPr="00294235">
        <w:rPr>
          <w:rFonts w:ascii="Times New Roman" w:hAnsi="Times New Roman" w:cs="Times New Roman"/>
          <w:color w:val="000000" w:themeColor="text1"/>
          <w:sz w:val="24"/>
          <w:szCs w:val="24"/>
        </w:rPr>
        <w:t xml:space="preserve">егулятора или блока управления </w:t>
      </w:r>
      <w:r w:rsidRPr="00294235">
        <w:rPr>
          <w:rFonts w:ascii="Times New Roman" w:hAnsi="Times New Roman" w:cs="Times New Roman"/>
          <w:color w:val="000000" w:themeColor="text1"/>
          <w:sz w:val="24"/>
          <w:szCs w:val="24"/>
        </w:rPr>
        <w:t>имеется термопредохранитель.</w:t>
      </w:r>
    </w:p>
    <w:p w:rsidR="00BA2797" w:rsidRPr="00294235" w:rsidRDefault="00BA2797" w:rsidP="00865788">
      <w:pPr>
        <w:tabs>
          <w:tab w:val="num" w:pos="1148"/>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Для контроля температур на выходе из испарителя устанавливается датчик предельной минимально возможной температуры 6 температуры паровой фазы СУГ (рис.</w:t>
      </w:r>
      <w:r w:rsidR="00865788"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2). При недопустимом снижении температуры датчик инициирует перекрытие подачи жидкой фазы электромагнитным клапаном 2, расположенным на входе жидкой фазы в испарительное устройство 4, отключа</w:t>
      </w:r>
      <w:r w:rsidR="00865788" w:rsidRPr="00294235">
        <w:rPr>
          <w:rFonts w:ascii="Times New Roman" w:hAnsi="Times New Roman" w:cs="Times New Roman"/>
          <w:color w:val="000000" w:themeColor="text1"/>
          <w:sz w:val="24"/>
          <w:szCs w:val="24"/>
        </w:rPr>
        <w:t>я к нему подачу электроэнергии.</w:t>
      </w:r>
    </w:p>
    <w:p w:rsidR="00BA2797" w:rsidRPr="00294235" w:rsidRDefault="00BA2797" w:rsidP="00865788">
      <w:pPr>
        <w:pStyle w:val="7"/>
        <w:spacing w:after="0"/>
        <w:contextualSpacing w:val="0"/>
        <w:rPr>
          <w:color w:val="000000" w:themeColor="text1"/>
          <w:sz w:val="24"/>
        </w:rPr>
      </w:pPr>
      <w:r w:rsidRPr="00294235">
        <w:rPr>
          <w:color w:val="000000" w:themeColor="text1"/>
          <w:sz w:val="24"/>
        </w:rPr>
        <w:t>Чтобы избежать раннего старения, разрушения прокладок и мембран редуцирующего, предохранительно сбросного и запорного оборудования, исключить возможность полимеризации перегретых пропанобутановых смесей, а также с целью контроля температур предлагается на выходе из испарителя устанавливать датчики предельной минимально и максимально возможной температуры ПФ пропанобутановых смесей 6,</w:t>
      </w:r>
      <w:r w:rsidR="00865788" w:rsidRPr="00294235">
        <w:rPr>
          <w:color w:val="000000" w:themeColor="text1"/>
          <w:sz w:val="24"/>
        </w:rPr>
        <w:t> </w:t>
      </w:r>
      <w:r w:rsidRPr="00294235">
        <w:rPr>
          <w:color w:val="000000" w:themeColor="text1"/>
          <w:sz w:val="24"/>
        </w:rPr>
        <w:t>7 (рис.</w:t>
      </w:r>
      <w:r w:rsidR="00865788" w:rsidRPr="00294235">
        <w:rPr>
          <w:color w:val="000000" w:themeColor="text1"/>
          <w:sz w:val="24"/>
        </w:rPr>
        <w:t xml:space="preserve"> </w:t>
      </w:r>
      <w:r w:rsidRPr="00294235">
        <w:rPr>
          <w:color w:val="000000" w:themeColor="text1"/>
          <w:sz w:val="24"/>
        </w:rPr>
        <w:t>2), которые инициируют перекрытие электромагнитными клапанами 2, расположенным на входе в испарительное устройство 4, подачу жидкой фазы. Важным вопросом повышения эффективности и безопасности здесь является выбор места установки датчика предельной минимально и максимально возможной температуры ПФ</w:t>
      </w:r>
      <w:r w:rsidR="00865788" w:rsidRPr="00294235">
        <w:rPr>
          <w:color w:val="000000" w:themeColor="text1"/>
          <w:sz w:val="24"/>
        </w:rPr>
        <w:t> </w:t>
      </w:r>
      <w:r w:rsidRPr="00294235">
        <w:rPr>
          <w:color w:val="000000" w:themeColor="text1"/>
          <w:sz w:val="24"/>
        </w:rPr>
        <w:t>пропанобутановых смесей на выходе из испарителя с индукционным нагревом. Место установки датчика предельной мини</w:t>
      </w:r>
      <w:r w:rsidR="00865788" w:rsidRPr="00294235">
        <w:rPr>
          <w:color w:val="000000" w:themeColor="text1"/>
          <w:sz w:val="24"/>
        </w:rPr>
        <w:t xml:space="preserve">мально и максимально возможной </w:t>
      </w:r>
      <w:r w:rsidRPr="00294235">
        <w:rPr>
          <w:color w:val="000000" w:themeColor="text1"/>
          <w:sz w:val="24"/>
        </w:rPr>
        <w:t>температуры ПФ в конструкции индукционного испарителя (рис.</w:t>
      </w:r>
      <w:r w:rsidR="00865788" w:rsidRPr="00294235">
        <w:rPr>
          <w:color w:val="000000" w:themeColor="text1"/>
          <w:sz w:val="24"/>
        </w:rPr>
        <w:t xml:space="preserve"> </w:t>
      </w:r>
      <w:r w:rsidRPr="00294235">
        <w:rPr>
          <w:color w:val="000000" w:themeColor="text1"/>
          <w:sz w:val="24"/>
        </w:rPr>
        <w:t>1) выбирается из соображения обеспечения стабильной величины расчетного значения температуры паровой фазы в любой период эксплуатации.</w:t>
      </w:r>
    </w:p>
    <w:p w:rsidR="00BA2797" w:rsidRPr="00294235" w:rsidRDefault="00BA2797" w:rsidP="00865788">
      <w:pPr>
        <w:pStyle w:val="7"/>
        <w:spacing w:after="0"/>
        <w:contextualSpacing w:val="0"/>
        <w:rPr>
          <w:color w:val="000000" w:themeColor="text1"/>
          <w:sz w:val="24"/>
        </w:rPr>
      </w:pPr>
      <w:r w:rsidRPr="00294235">
        <w:rPr>
          <w:color w:val="000000" w:themeColor="text1"/>
          <w:sz w:val="24"/>
        </w:rPr>
        <w:t xml:space="preserve">Установка датчика предельной минимально возможной температуры ПФ на участке между сечениями </w:t>
      </w:r>
      <w:r w:rsidRPr="00294235">
        <w:rPr>
          <w:color w:val="000000" w:themeColor="text1"/>
          <w:sz w:val="24"/>
          <w:lang w:val="en-US"/>
        </w:rPr>
        <w:t>II</w:t>
      </w:r>
      <w:r w:rsidRPr="00294235">
        <w:rPr>
          <w:color w:val="000000" w:themeColor="text1"/>
          <w:sz w:val="24"/>
        </w:rPr>
        <w:t>-</w:t>
      </w:r>
      <w:r w:rsidRPr="00294235">
        <w:rPr>
          <w:color w:val="000000" w:themeColor="text1"/>
          <w:sz w:val="24"/>
          <w:lang w:val="en-US"/>
        </w:rPr>
        <w:t>II</w:t>
      </w:r>
      <w:r w:rsidRPr="00294235">
        <w:rPr>
          <w:color w:val="000000" w:themeColor="text1"/>
          <w:sz w:val="24"/>
        </w:rPr>
        <w:t xml:space="preserve"> и </w:t>
      </w:r>
      <w:r w:rsidRPr="00294235">
        <w:rPr>
          <w:color w:val="000000" w:themeColor="text1"/>
          <w:sz w:val="24"/>
          <w:lang w:val="en-US"/>
        </w:rPr>
        <w:t>III</w:t>
      </w:r>
      <w:r w:rsidRPr="00294235">
        <w:rPr>
          <w:color w:val="000000" w:themeColor="text1"/>
          <w:sz w:val="24"/>
        </w:rPr>
        <w:t>-</w:t>
      </w:r>
      <w:r w:rsidRPr="00294235">
        <w:rPr>
          <w:color w:val="000000" w:themeColor="text1"/>
          <w:sz w:val="24"/>
          <w:lang w:val="en-US"/>
        </w:rPr>
        <w:t>III</w:t>
      </w:r>
      <w:r w:rsidRPr="00294235">
        <w:rPr>
          <w:color w:val="000000" w:themeColor="text1"/>
          <w:sz w:val="24"/>
        </w:rPr>
        <w:t xml:space="preserve"> приведет к срабатыванию клапана-отсекателя системы автоматического регулирования (САР), поскольку температура ПФ при отсутствии отбора опустится до величины конца кипения ПФ. В этом случае не произойдет также и повторное автоматическое включение электромагнитного клапана-отсекателя жидкой фазы 2 (рис.</w:t>
      </w:r>
      <w:r w:rsidR="00865788" w:rsidRPr="00294235">
        <w:rPr>
          <w:color w:val="000000" w:themeColor="text1"/>
          <w:sz w:val="24"/>
        </w:rPr>
        <w:t xml:space="preserve"> </w:t>
      </w:r>
      <w:r w:rsidRPr="00294235">
        <w:rPr>
          <w:color w:val="000000" w:themeColor="text1"/>
          <w:sz w:val="24"/>
        </w:rPr>
        <w:t>1), входящего в САР и установленного на входе в испаритель трубопровода жидкой фазы, при любых изменениях режимов эксплуатации, в том числе при переходе на режим отбора ПФ.</w:t>
      </w:r>
    </w:p>
    <w:p w:rsidR="00BA2797" w:rsidRPr="00294235" w:rsidRDefault="00BA2797" w:rsidP="00333948">
      <w:pPr>
        <w:pStyle w:val="7"/>
        <w:spacing w:after="0"/>
        <w:contextualSpacing w:val="0"/>
        <w:rPr>
          <w:color w:val="000000" w:themeColor="text1"/>
          <w:sz w:val="24"/>
        </w:rPr>
      </w:pPr>
      <w:r w:rsidRPr="00294235">
        <w:rPr>
          <w:color w:val="000000" w:themeColor="text1"/>
          <w:sz w:val="24"/>
        </w:rPr>
        <w:t>В то</w:t>
      </w:r>
      <w:r w:rsidR="00E152D4" w:rsidRPr="00294235">
        <w:rPr>
          <w:color w:val="000000" w:themeColor="text1"/>
          <w:sz w:val="24"/>
        </w:rPr>
        <w:t xml:space="preserve"> </w:t>
      </w:r>
      <w:r w:rsidRPr="00294235">
        <w:rPr>
          <w:color w:val="000000" w:themeColor="text1"/>
          <w:sz w:val="24"/>
        </w:rPr>
        <w:t xml:space="preserve">же время установка датчика предельной минимально возможной температуры ПФ на участке между сечениями </w:t>
      </w:r>
      <w:r w:rsidRPr="00294235">
        <w:rPr>
          <w:color w:val="000000" w:themeColor="text1"/>
          <w:sz w:val="24"/>
          <w:lang w:val="en-US"/>
        </w:rPr>
        <w:t>I</w:t>
      </w:r>
      <w:r w:rsidRPr="00294235">
        <w:rPr>
          <w:color w:val="000000" w:themeColor="text1"/>
          <w:sz w:val="24"/>
        </w:rPr>
        <w:t>-</w:t>
      </w:r>
      <w:r w:rsidRPr="00294235">
        <w:rPr>
          <w:color w:val="000000" w:themeColor="text1"/>
          <w:sz w:val="24"/>
          <w:lang w:val="en-US"/>
        </w:rPr>
        <w:t>I</w:t>
      </w:r>
      <w:r w:rsidRPr="00294235">
        <w:rPr>
          <w:color w:val="000000" w:themeColor="text1"/>
          <w:sz w:val="24"/>
        </w:rPr>
        <w:t xml:space="preserve"> и </w:t>
      </w:r>
      <w:r w:rsidRPr="00294235">
        <w:rPr>
          <w:color w:val="000000" w:themeColor="text1"/>
          <w:sz w:val="24"/>
          <w:lang w:val="en-US"/>
        </w:rPr>
        <w:t>II</w:t>
      </w:r>
      <w:r w:rsidRPr="00294235">
        <w:rPr>
          <w:color w:val="000000" w:themeColor="text1"/>
          <w:sz w:val="24"/>
        </w:rPr>
        <w:t>-</w:t>
      </w:r>
      <w:r w:rsidRPr="00294235">
        <w:rPr>
          <w:color w:val="000000" w:themeColor="text1"/>
          <w:sz w:val="24"/>
          <w:lang w:val="en-US"/>
        </w:rPr>
        <w:t>II</w:t>
      </w:r>
      <w:r w:rsidRPr="00294235">
        <w:rPr>
          <w:color w:val="000000" w:themeColor="text1"/>
          <w:sz w:val="24"/>
        </w:rPr>
        <w:t xml:space="preserve"> не приведет к срабатыванию электромагнитного клапана-отсекателя жидкой фазы САР даже при отсутствии отбора, поскольку величина предельной минимально возможной температуры ПФ трубопровода никогда не опустится ниже температуры трубопровода, которая на этом участке не должна превышать величину </w:t>
      </w:r>
      <w:r w:rsidRPr="00294235">
        <w:rPr>
          <w:color w:val="000000" w:themeColor="text1"/>
          <w:sz w:val="24"/>
          <w:lang w:val="en-US"/>
        </w:rPr>
        <w:t>t</w:t>
      </w:r>
      <w:r w:rsidRPr="00294235">
        <w:rPr>
          <w:color w:val="000000" w:themeColor="text1"/>
          <w:sz w:val="24"/>
          <w:vertAlign w:val="subscript"/>
        </w:rPr>
        <w:t>тр</w:t>
      </w:r>
      <w:r w:rsidRPr="00294235">
        <w:rPr>
          <w:color w:val="000000" w:themeColor="text1"/>
          <w:sz w:val="24"/>
        </w:rPr>
        <w:t xml:space="preserve"> = 70</w:t>
      </w:r>
      <w:r w:rsidR="006D056A" w:rsidRPr="00294235">
        <w:rPr>
          <w:color w:val="000000" w:themeColor="text1"/>
          <w:sz w:val="24"/>
        </w:rPr>
        <w:t>° </w:t>
      </w:r>
      <w:r w:rsidRPr="00294235">
        <w:rPr>
          <w:color w:val="000000" w:themeColor="text1"/>
          <w:sz w:val="24"/>
        </w:rPr>
        <w:t xml:space="preserve">С, то есть </w:t>
      </w:r>
      <w:r w:rsidRPr="00294235">
        <w:rPr>
          <w:color w:val="000000" w:themeColor="text1"/>
          <w:sz w:val="24"/>
          <w:lang w:val="en-US"/>
        </w:rPr>
        <w:t>t</w:t>
      </w:r>
      <w:r w:rsidRPr="00294235">
        <w:rPr>
          <w:color w:val="000000" w:themeColor="text1"/>
          <w:sz w:val="24"/>
          <w:vertAlign w:val="subscript"/>
        </w:rPr>
        <w:t>тр</w:t>
      </w:r>
      <w:r w:rsidRPr="00294235">
        <w:rPr>
          <w:color w:val="000000" w:themeColor="text1"/>
          <w:sz w:val="24"/>
        </w:rPr>
        <w:t xml:space="preserve"> </w:t>
      </w:r>
      <w:r w:rsidRPr="00294235">
        <w:rPr>
          <w:color w:val="000000" w:themeColor="text1"/>
          <w:sz w:val="24"/>
        </w:rPr>
        <w:sym w:font="Symbol" w:char="F03E"/>
      </w:r>
      <w:r w:rsidRPr="00294235">
        <w:rPr>
          <w:color w:val="000000" w:themeColor="text1"/>
          <w:sz w:val="24"/>
        </w:rPr>
        <w:t xml:space="preserve"> </w:t>
      </w:r>
      <w:r w:rsidRPr="00294235">
        <w:rPr>
          <w:color w:val="000000" w:themeColor="text1"/>
          <w:sz w:val="24"/>
          <w:lang w:val="en-US"/>
        </w:rPr>
        <w:t>t</w:t>
      </w:r>
      <w:r w:rsidRPr="00294235">
        <w:rPr>
          <w:color w:val="000000" w:themeColor="text1"/>
          <w:sz w:val="24"/>
          <w:vertAlign w:val="subscript"/>
          <w:lang w:val="en-US"/>
        </w:rPr>
        <w:t>min</w:t>
      </w:r>
      <w:r w:rsidRPr="00294235">
        <w:rPr>
          <w:color w:val="000000" w:themeColor="text1"/>
          <w:sz w:val="24"/>
          <w:vertAlign w:val="subscript"/>
        </w:rPr>
        <w:t>.пер.</w:t>
      </w:r>
      <w:r w:rsidRPr="00294235">
        <w:rPr>
          <w:color w:val="000000" w:themeColor="text1"/>
          <w:sz w:val="24"/>
        </w:rPr>
        <w:t xml:space="preserve"> или 70 </w:t>
      </w:r>
      <w:r w:rsidRPr="00294235">
        <w:rPr>
          <w:color w:val="000000" w:themeColor="text1"/>
          <w:sz w:val="24"/>
        </w:rPr>
        <w:sym w:font="Symbol" w:char="F03E"/>
      </w:r>
      <w:r w:rsidRPr="00294235">
        <w:rPr>
          <w:color w:val="000000" w:themeColor="text1"/>
          <w:sz w:val="24"/>
        </w:rPr>
        <w:t xml:space="preserve"> 50</w:t>
      </w:r>
      <w:r w:rsidR="006D056A" w:rsidRPr="00294235">
        <w:rPr>
          <w:color w:val="000000" w:themeColor="text1"/>
          <w:sz w:val="24"/>
        </w:rPr>
        <w:t>° </w:t>
      </w:r>
      <w:r w:rsidRPr="00294235">
        <w:rPr>
          <w:color w:val="000000" w:themeColor="text1"/>
          <w:sz w:val="24"/>
        </w:rPr>
        <w:t>С.</w:t>
      </w:r>
    </w:p>
    <w:p w:rsidR="00BA2797" w:rsidRPr="00294235" w:rsidRDefault="00BA2797" w:rsidP="00333948">
      <w:pPr>
        <w:pStyle w:val="8"/>
        <w:rPr>
          <w:color w:val="000000" w:themeColor="text1"/>
          <w:sz w:val="32"/>
        </w:rPr>
      </w:pPr>
    </w:p>
    <w:p w:rsidR="00BA2797" w:rsidRPr="00294235" w:rsidRDefault="00DB0505" w:rsidP="00333948">
      <w:pPr>
        <w:spacing w:after="0" w:line="240" w:lineRule="auto"/>
        <w:jc w:val="center"/>
        <w:rPr>
          <w:rFonts w:ascii="Times New Roman" w:hAnsi="Times New Roman" w:cs="Times New Roman"/>
          <w:i/>
          <w:color w:val="000000" w:themeColor="text1"/>
        </w:rPr>
      </w:pPr>
      <w:r w:rsidRPr="00294235">
        <w:rPr>
          <w:rFonts w:ascii="Times New Roman" w:hAnsi="Times New Roman" w:cs="Times New Roman"/>
          <w:i/>
          <w:noProof/>
          <w:color w:val="000000" w:themeColor="text1"/>
          <w:lang w:eastAsia="ru-RU"/>
        </w:rPr>
        <w:lastRenderedPageBreak/>
        <w:drawing>
          <wp:inline distT="0" distB="0" distL="0" distR="0" wp14:anchorId="6625E6C8" wp14:editId="57137FAA">
            <wp:extent cx="5715000" cy="2962656"/>
            <wp:effectExtent l="0" t="0" r="0" b="9525"/>
            <wp:docPr id="1552070484" name="Рисунок 1552070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jpg"/>
                    <pic:cNvPicPr/>
                  </pic:nvPicPr>
                  <pic:blipFill>
                    <a:blip r:embed="rId9">
                      <a:extLst>
                        <a:ext uri="{28A0092B-C50C-407E-A947-70E740481C1C}">
                          <a14:useLocalDpi xmlns:a14="http://schemas.microsoft.com/office/drawing/2010/main" val="0"/>
                        </a:ext>
                      </a:extLst>
                    </a:blip>
                    <a:stretch>
                      <a:fillRect/>
                    </a:stretch>
                  </pic:blipFill>
                  <pic:spPr>
                    <a:xfrm>
                      <a:off x="0" y="0"/>
                      <a:ext cx="5715000" cy="2962656"/>
                    </a:xfrm>
                    <a:prstGeom prst="rect">
                      <a:avLst/>
                    </a:prstGeom>
                  </pic:spPr>
                </pic:pic>
              </a:graphicData>
            </a:graphic>
          </wp:inline>
        </w:drawing>
      </w:r>
    </w:p>
    <w:p w:rsidR="00F55EF3" w:rsidRPr="00294235" w:rsidRDefault="00F55EF3" w:rsidP="00333948">
      <w:pPr>
        <w:spacing w:after="0" w:line="240" w:lineRule="auto"/>
        <w:jc w:val="center"/>
        <w:rPr>
          <w:rFonts w:ascii="Times New Roman" w:hAnsi="Times New Roman" w:cs="Times New Roman"/>
          <w:color w:val="000000" w:themeColor="text1"/>
        </w:rPr>
      </w:pPr>
    </w:p>
    <w:p w:rsidR="00BA2797" w:rsidRPr="00294235" w:rsidRDefault="00BA2797"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Рис.</w:t>
      </w:r>
      <w:r w:rsidR="006D056A"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 xml:space="preserve">1. Расположение датчиков предельной минимальной и максимально возможной </w:t>
      </w:r>
      <w:r w:rsidR="006D056A"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температуры в индукционном испарителе</w:t>
      </w:r>
      <w:r w:rsidR="00F55EF3"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 xml:space="preserve">1 – трубопровод жидкой фазы СУГ; </w:t>
      </w:r>
      <w:r w:rsidR="006D056A"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2 – электромагнитный клапан; 3 – индукционный нагревательный элемент; </w:t>
      </w:r>
      <w:r w:rsidR="006D056A" w:rsidRPr="00294235">
        <w:rPr>
          <w:rFonts w:ascii="Times New Roman" w:hAnsi="Times New Roman" w:cs="Times New Roman"/>
          <w:color w:val="000000" w:themeColor="text1"/>
        </w:rPr>
        <w:br/>
      </w:r>
      <w:r w:rsidRPr="00294235">
        <w:rPr>
          <w:rFonts w:ascii="Times New Roman" w:hAnsi="Times New Roman" w:cs="Times New Roman"/>
          <w:color w:val="000000" w:themeColor="text1"/>
        </w:rPr>
        <w:t>4 – испарительное устройство; 5 – индукционный испаритель; 6 – датчик предельной</w:t>
      </w:r>
      <w:r w:rsidR="006D056A" w:rsidRPr="00294235">
        <w:rPr>
          <w:rFonts w:ascii="Times New Roman" w:hAnsi="Times New Roman" w:cs="Times New Roman"/>
          <w:color w:val="000000" w:themeColor="text1"/>
        </w:rPr>
        <w:br/>
      </w:r>
      <w:r w:rsidRPr="00294235">
        <w:rPr>
          <w:rFonts w:ascii="Times New Roman" w:hAnsi="Times New Roman" w:cs="Times New Roman"/>
          <w:color w:val="000000" w:themeColor="text1"/>
        </w:rPr>
        <w:t>минимально возможной тем</w:t>
      </w:r>
      <w:r w:rsidR="006D056A" w:rsidRPr="00294235">
        <w:rPr>
          <w:rFonts w:ascii="Times New Roman" w:hAnsi="Times New Roman" w:cs="Times New Roman"/>
          <w:color w:val="000000" w:themeColor="text1"/>
        </w:rPr>
        <w:t>пературы; 7 – датчик предельной</w:t>
      </w:r>
      <w:r w:rsidRPr="00294235">
        <w:rPr>
          <w:rFonts w:ascii="Times New Roman" w:hAnsi="Times New Roman" w:cs="Times New Roman"/>
          <w:color w:val="000000" w:themeColor="text1"/>
        </w:rPr>
        <w:t xml:space="preserve"> максимально возможной</w:t>
      </w:r>
      <w:r w:rsidR="006D056A"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температуры; 8 – редуцирующее устройство; 9</w:t>
      </w:r>
      <w:r w:rsidR="003F2337" w:rsidRPr="00294235">
        <w:rPr>
          <w:rFonts w:ascii="Times New Roman" w:hAnsi="Times New Roman" w:cs="Times New Roman"/>
          <w:color w:val="000000" w:themeColor="text1"/>
        </w:rPr>
        <w:t xml:space="preserve"> – </w:t>
      </w:r>
      <w:r w:rsidRPr="00294235">
        <w:rPr>
          <w:rFonts w:ascii="Times New Roman" w:hAnsi="Times New Roman" w:cs="Times New Roman"/>
          <w:color w:val="000000" w:themeColor="text1"/>
        </w:rPr>
        <w:t>газо</w:t>
      </w:r>
      <w:r w:rsidR="006D056A" w:rsidRPr="00294235">
        <w:rPr>
          <w:rFonts w:ascii="Times New Roman" w:hAnsi="Times New Roman" w:cs="Times New Roman"/>
          <w:color w:val="000000" w:themeColor="text1"/>
        </w:rPr>
        <w:t>провод потребителя</w:t>
      </w:r>
    </w:p>
    <w:p w:rsidR="00F55EF3" w:rsidRPr="00294235" w:rsidRDefault="00F55EF3" w:rsidP="00333948">
      <w:pPr>
        <w:spacing w:after="0" w:line="240" w:lineRule="auto"/>
        <w:jc w:val="center"/>
        <w:rPr>
          <w:rFonts w:ascii="Times New Roman" w:hAnsi="Times New Roman" w:cs="Times New Roman"/>
          <w:color w:val="000000" w:themeColor="text1"/>
          <w:sz w:val="24"/>
        </w:rPr>
      </w:pPr>
    </w:p>
    <w:p w:rsidR="00BA2797" w:rsidRPr="00294235" w:rsidRDefault="00BA2797" w:rsidP="00333948">
      <w:pPr>
        <w:pStyle w:val="7"/>
        <w:spacing w:after="0"/>
        <w:contextualSpacing w:val="0"/>
        <w:rPr>
          <w:color w:val="000000" w:themeColor="text1"/>
          <w:sz w:val="24"/>
        </w:rPr>
      </w:pPr>
      <w:r w:rsidRPr="00294235">
        <w:rPr>
          <w:color w:val="000000" w:themeColor="text1"/>
          <w:sz w:val="24"/>
        </w:rPr>
        <w:t>В результате проведенных исследований выяснилось, что при постоянном отборе или отсутствии отбора ПФ пропанобутановых смесей, их температура не меняется на участке от</w:t>
      </w:r>
      <w:r w:rsidR="006D056A" w:rsidRPr="00294235">
        <w:rPr>
          <w:color w:val="000000" w:themeColor="text1"/>
          <w:sz w:val="24"/>
        </w:rPr>
        <w:t xml:space="preserve"> сечения </w:t>
      </w:r>
      <w:r w:rsidRPr="00294235">
        <w:rPr>
          <w:color w:val="000000" w:themeColor="text1"/>
          <w:sz w:val="24"/>
          <w:lang w:val="en-US"/>
        </w:rPr>
        <w:t>I</w:t>
      </w:r>
      <w:r w:rsidRPr="00294235">
        <w:rPr>
          <w:color w:val="000000" w:themeColor="text1"/>
          <w:sz w:val="24"/>
        </w:rPr>
        <w:t>-</w:t>
      </w:r>
      <w:r w:rsidRPr="00294235">
        <w:rPr>
          <w:color w:val="000000" w:themeColor="text1"/>
          <w:sz w:val="24"/>
          <w:lang w:val="en-US"/>
        </w:rPr>
        <w:t>I</w:t>
      </w:r>
      <w:r w:rsidRPr="00294235">
        <w:rPr>
          <w:color w:val="000000" w:themeColor="text1"/>
          <w:sz w:val="24"/>
        </w:rPr>
        <w:t xml:space="preserve"> (рис.</w:t>
      </w:r>
      <w:r w:rsidR="006D056A" w:rsidRPr="00294235">
        <w:rPr>
          <w:color w:val="000000" w:themeColor="text1"/>
          <w:sz w:val="24"/>
        </w:rPr>
        <w:t xml:space="preserve"> </w:t>
      </w:r>
      <w:r w:rsidRPr="00294235">
        <w:rPr>
          <w:color w:val="000000" w:themeColor="text1"/>
          <w:sz w:val="24"/>
        </w:rPr>
        <w:t xml:space="preserve">1) до редуцирующего устройства (сечение </w:t>
      </w:r>
      <w:r w:rsidRPr="00294235">
        <w:rPr>
          <w:color w:val="000000" w:themeColor="text1"/>
          <w:sz w:val="24"/>
          <w:lang w:val="en-US"/>
        </w:rPr>
        <w:t>III</w:t>
      </w:r>
      <w:r w:rsidRPr="00294235">
        <w:rPr>
          <w:color w:val="000000" w:themeColor="text1"/>
          <w:sz w:val="24"/>
        </w:rPr>
        <w:t>-</w:t>
      </w:r>
      <w:r w:rsidRPr="00294235">
        <w:rPr>
          <w:color w:val="000000" w:themeColor="text1"/>
          <w:sz w:val="24"/>
          <w:lang w:val="en-US"/>
        </w:rPr>
        <w:t>III</w:t>
      </w:r>
      <w:r w:rsidRPr="00294235">
        <w:rPr>
          <w:color w:val="000000" w:themeColor="text1"/>
          <w:sz w:val="24"/>
        </w:rPr>
        <w:t xml:space="preserve">). Установка датчика предельной максимально возможной температуры ПФ пропанобутановых смесей на участке между сечениями </w:t>
      </w:r>
      <w:r w:rsidRPr="00294235">
        <w:rPr>
          <w:color w:val="000000" w:themeColor="text1"/>
          <w:sz w:val="24"/>
          <w:lang w:val="en-US"/>
        </w:rPr>
        <w:t>I</w:t>
      </w:r>
      <w:r w:rsidRPr="00294235">
        <w:rPr>
          <w:color w:val="000000" w:themeColor="text1"/>
          <w:sz w:val="24"/>
        </w:rPr>
        <w:t>-</w:t>
      </w:r>
      <w:r w:rsidRPr="00294235">
        <w:rPr>
          <w:color w:val="000000" w:themeColor="text1"/>
          <w:sz w:val="24"/>
          <w:lang w:val="en-US"/>
        </w:rPr>
        <w:t>I</w:t>
      </w:r>
      <w:r w:rsidRPr="00294235">
        <w:rPr>
          <w:color w:val="000000" w:themeColor="text1"/>
          <w:sz w:val="24"/>
        </w:rPr>
        <w:t xml:space="preserve"> и </w:t>
      </w:r>
      <w:r w:rsidRPr="00294235">
        <w:rPr>
          <w:color w:val="000000" w:themeColor="text1"/>
          <w:sz w:val="24"/>
          <w:lang w:val="en-US"/>
        </w:rPr>
        <w:t>II</w:t>
      </w:r>
      <w:r w:rsidRPr="00294235">
        <w:rPr>
          <w:color w:val="000000" w:themeColor="text1"/>
          <w:sz w:val="24"/>
        </w:rPr>
        <w:t>-</w:t>
      </w:r>
      <w:r w:rsidRPr="00294235">
        <w:rPr>
          <w:color w:val="000000" w:themeColor="text1"/>
          <w:sz w:val="24"/>
          <w:lang w:val="en-US"/>
        </w:rPr>
        <w:t>II</w:t>
      </w:r>
      <w:r w:rsidRPr="00294235">
        <w:rPr>
          <w:color w:val="000000" w:themeColor="text1"/>
          <w:sz w:val="24"/>
        </w:rPr>
        <w:t xml:space="preserve"> приведет к срабатыванию электромагнитного клапана-отсекателя жидкой фазы системы автоматического регулирования при отсутствии отбора, поскольку величина предельной максимально возможной температуры ПФ в трубопроводе может оказаться ниже температуры испарительного трубопровода на этом участке </w:t>
      </w:r>
      <w:r w:rsidRPr="00294235">
        <w:rPr>
          <w:i/>
          <w:color w:val="000000" w:themeColor="text1"/>
          <w:sz w:val="24"/>
          <w:lang w:val="en-US"/>
        </w:rPr>
        <w:t>t</w:t>
      </w:r>
      <w:r w:rsidRPr="00294235">
        <w:rPr>
          <w:color w:val="000000" w:themeColor="text1"/>
          <w:sz w:val="24"/>
          <w:vertAlign w:val="subscript"/>
        </w:rPr>
        <w:t>тр</w:t>
      </w:r>
      <w:r w:rsidRPr="00294235">
        <w:rPr>
          <w:color w:val="000000" w:themeColor="text1"/>
          <w:sz w:val="24"/>
        </w:rPr>
        <w:t xml:space="preserve"> = 70</w:t>
      </w:r>
      <w:r w:rsidR="006D056A" w:rsidRPr="00294235">
        <w:rPr>
          <w:color w:val="000000" w:themeColor="text1"/>
          <w:sz w:val="24"/>
        </w:rPr>
        <w:t>° </w:t>
      </w:r>
      <w:r w:rsidRPr="00294235">
        <w:rPr>
          <w:color w:val="000000" w:themeColor="text1"/>
          <w:sz w:val="24"/>
        </w:rPr>
        <w:t xml:space="preserve">С, то есть </w:t>
      </w:r>
      <w:r w:rsidRPr="00294235">
        <w:rPr>
          <w:i/>
          <w:color w:val="000000" w:themeColor="text1"/>
          <w:sz w:val="24"/>
          <w:lang w:val="en-US"/>
        </w:rPr>
        <w:t>t</w:t>
      </w:r>
      <w:r w:rsidRPr="00294235">
        <w:rPr>
          <w:color w:val="000000" w:themeColor="text1"/>
          <w:sz w:val="24"/>
          <w:vertAlign w:val="subscript"/>
        </w:rPr>
        <w:t>тр</w:t>
      </w:r>
      <w:r w:rsidRPr="00294235">
        <w:rPr>
          <w:color w:val="000000" w:themeColor="text1"/>
          <w:sz w:val="24"/>
        </w:rPr>
        <w:t xml:space="preserve"> </w:t>
      </w:r>
      <w:r w:rsidRPr="00294235">
        <w:rPr>
          <w:color w:val="000000" w:themeColor="text1"/>
          <w:sz w:val="24"/>
        </w:rPr>
        <w:sym w:font="Symbol" w:char="F03E"/>
      </w:r>
      <w:r w:rsidR="006D056A" w:rsidRPr="00294235">
        <w:rPr>
          <w:color w:val="000000" w:themeColor="text1"/>
          <w:sz w:val="24"/>
        </w:rPr>
        <w:t xml:space="preserve"> </w:t>
      </w:r>
      <w:r w:rsidRPr="00294235">
        <w:rPr>
          <w:i/>
          <w:color w:val="000000" w:themeColor="text1"/>
          <w:sz w:val="24"/>
          <w:lang w:val="en-US"/>
        </w:rPr>
        <w:t>t</w:t>
      </w:r>
      <w:r w:rsidRPr="00294235">
        <w:rPr>
          <w:color w:val="000000" w:themeColor="text1"/>
          <w:sz w:val="24"/>
          <w:vertAlign w:val="subscript"/>
          <w:lang w:val="en-US"/>
        </w:rPr>
        <w:t>max</w:t>
      </w:r>
      <w:r w:rsidRPr="00294235">
        <w:rPr>
          <w:color w:val="000000" w:themeColor="text1"/>
          <w:sz w:val="24"/>
          <w:vertAlign w:val="subscript"/>
        </w:rPr>
        <w:t>.пер.</w:t>
      </w:r>
      <w:r w:rsidRPr="00294235">
        <w:rPr>
          <w:color w:val="000000" w:themeColor="text1"/>
          <w:sz w:val="24"/>
        </w:rPr>
        <w:t xml:space="preserve"> или 70 </w:t>
      </w:r>
      <w:r w:rsidRPr="00294235">
        <w:rPr>
          <w:color w:val="000000" w:themeColor="text1"/>
          <w:sz w:val="24"/>
        </w:rPr>
        <w:sym w:font="Symbol" w:char="F03E"/>
      </w:r>
      <w:r w:rsidRPr="00294235">
        <w:rPr>
          <w:color w:val="000000" w:themeColor="text1"/>
          <w:sz w:val="24"/>
        </w:rPr>
        <w:t xml:space="preserve"> 68</w:t>
      </w:r>
      <w:r w:rsidR="006D056A" w:rsidRPr="00294235">
        <w:rPr>
          <w:color w:val="000000" w:themeColor="text1"/>
          <w:sz w:val="24"/>
        </w:rPr>
        <w:t>° </w:t>
      </w:r>
      <w:r w:rsidRPr="00294235">
        <w:rPr>
          <w:color w:val="000000" w:themeColor="text1"/>
          <w:sz w:val="24"/>
        </w:rPr>
        <w:t xml:space="preserve">С. Отсюда следует, что установка датчика предельной максимально возможной температуры ПФ на участке между сечениями </w:t>
      </w:r>
      <w:r w:rsidRPr="00294235">
        <w:rPr>
          <w:color w:val="000000" w:themeColor="text1"/>
          <w:sz w:val="24"/>
          <w:lang w:val="en-US"/>
        </w:rPr>
        <w:t>I</w:t>
      </w:r>
      <w:r w:rsidRPr="00294235">
        <w:rPr>
          <w:color w:val="000000" w:themeColor="text1"/>
          <w:sz w:val="24"/>
        </w:rPr>
        <w:t>-</w:t>
      </w:r>
      <w:r w:rsidRPr="00294235">
        <w:rPr>
          <w:color w:val="000000" w:themeColor="text1"/>
          <w:sz w:val="24"/>
          <w:lang w:val="en-US"/>
        </w:rPr>
        <w:t>I</w:t>
      </w:r>
      <w:r w:rsidRPr="00294235">
        <w:rPr>
          <w:color w:val="000000" w:themeColor="text1"/>
          <w:sz w:val="24"/>
        </w:rPr>
        <w:t xml:space="preserve"> и </w:t>
      </w:r>
      <w:r w:rsidRPr="00294235">
        <w:rPr>
          <w:color w:val="000000" w:themeColor="text1"/>
          <w:sz w:val="24"/>
          <w:lang w:val="en-US"/>
        </w:rPr>
        <w:t>II</w:t>
      </w:r>
      <w:r w:rsidRPr="00294235">
        <w:rPr>
          <w:color w:val="000000" w:themeColor="text1"/>
          <w:sz w:val="24"/>
        </w:rPr>
        <w:t>-</w:t>
      </w:r>
      <w:r w:rsidRPr="00294235">
        <w:rPr>
          <w:color w:val="000000" w:themeColor="text1"/>
          <w:sz w:val="24"/>
          <w:lang w:val="en-US"/>
        </w:rPr>
        <w:t>II</w:t>
      </w:r>
      <w:r w:rsidRPr="00294235">
        <w:rPr>
          <w:color w:val="000000" w:themeColor="text1"/>
          <w:sz w:val="24"/>
        </w:rPr>
        <w:t xml:space="preserve"> не удовлетворяет требованию: </w:t>
      </w:r>
      <w:r w:rsidRPr="00294235">
        <w:rPr>
          <w:i/>
          <w:color w:val="000000" w:themeColor="text1"/>
          <w:sz w:val="24"/>
          <w:lang w:val="en-US"/>
        </w:rPr>
        <w:t>t</w:t>
      </w:r>
      <w:r w:rsidRPr="00294235">
        <w:rPr>
          <w:color w:val="000000" w:themeColor="text1"/>
          <w:sz w:val="24"/>
          <w:vertAlign w:val="subscript"/>
        </w:rPr>
        <w:t>тр</w:t>
      </w:r>
      <w:r w:rsidRPr="00294235">
        <w:rPr>
          <w:color w:val="000000" w:themeColor="text1"/>
          <w:sz w:val="24"/>
        </w:rPr>
        <w:t xml:space="preserve"> </w:t>
      </w:r>
      <w:r w:rsidRPr="00294235">
        <w:rPr>
          <w:color w:val="000000" w:themeColor="text1"/>
          <w:sz w:val="24"/>
        </w:rPr>
        <w:sym w:font="Symbol" w:char="F03C"/>
      </w:r>
      <w:r w:rsidRPr="00294235">
        <w:rPr>
          <w:color w:val="000000" w:themeColor="text1"/>
          <w:sz w:val="24"/>
        </w:rPr>
        <w:t xml:space="preserve"> </w:t>
      </w:r>
      <w:r w:rsidRPr="00294235">
        <w:rPr>
          <w:i/>
          <w:color w:val="000000" w:themeColor="text1"/>
          <w:sz w:val="24"/>
          <w:lang w:val="en-US"/>
        </w:rPr>
        <w:t>t</w:t>
      </w:r>
      <w:r w:rsidRPr="00294235">
        <w:rPr>
          <w:color w:val="000000" w:themeColor="text1"/>
          <w:sz w:val="24"/>
          <w:vertAlign w:val="subscript"/>
          <w:lang w:val="en-US"/>
        </w:rPr>
        <w:t>max</w:t>
      </w:r>
      <w:r w:rsidRPr="00294235">
        <w:rPr>
          <w:color w:val="000000" w:themeColor="text1"/>
          <w:sz w:val="24"/>
          <w:vertAlign w:val="subscript"/>
        </w:rPr>
        <w:t>.пер.</w:t>
      </w:r>
      <w:r w:rsidRPr="00294235">
        <w:rPr>
          <w:color w:val="000000" w:themeColor="text1"/>
          <w:sz w:val="24"/>
        </w:rPr>
        <w:t xml:space="preserve"> На участке трубопровода ПФ от места его выхода из испарителя (сечение </w:t>
      </w:r>
      <w:r w:rsidRPr="00294235">
        <w:rPr>
          <w:color w:val="000000" w:themeColor="text1"/>
          <w:sz w:val="24"/>
          <w:lang w:val="en-US"/>
        </w:rPr>
        <w:t>II</w:t>
      </w:r>
      <w:r w:rsidRPr="00294235">
        <w:rPr>
          <w:color w:val="000000" w:themeColor="text1"/>
          <w:sz w:val="24"/>
        </w:rPr>
        <w:t>-</w:t>
      </w:r>
      <w:r w:rsidRPr="00294235">
        <w:rPr>
          <w:color w:val="000000" w:themeColor="text1"/>
          <w:sz w:val="24"/>
          <w:lang w:val="en-US"/>
        </w:rPr>
        <w:t>II</w:t>
      </w:r>
      <w:r w:rsidRPr="00294235">
        <w:rPr>
          <w:color w:val="000000" w:themeColor="text1"/>
          <w:sz w:val="24"/>
        </w:rPr>
        <w:t xml:space="preserve">) до редуцирующего устройства (сечение </w:t>
      </w:r>
      <w:r w:rsidRPr="00294235">
        <w:rPr>
          <w:color w:val="000000" w:themeColor="text1"/>
          <w:sz w:val="24"/>
          <w:lang w:val="en-US"/>
        </w:rPr>
        <w:t>III</w:t>
      </w:r>
      <w:r w:rsidRPr="00294235">
        <w:rPr>
          <w:color w:val="000000" w:themeColor="text1"/>
          <w:sz w:val="24"/>
        </w:rPr>
        <w:t>-</w:t>
      </w:r>
      <w:r w:rsidRPr="00294235">
        <w:rPr>
          <w:color w:val="000000" w:themeColor="text1"/>
          <w:sz w:val="24"/>
          <w:lang w:val="en-US"/>
        </w:rPr>
        <w:t>III</w:t>
      </w:r>
      <w:r w:rsidR="006D056A" w:rsidRPr="00294235">
        <w:rPr>
          <w:color w:val="000000" w:themeColor="text1"/>
          <w:sz w:val="24"/>
        </w:rPr>
        <w:t>) при отсутствии отбора</w:t>
      </w:r>
      <w:r w:rsidRPr="00294235">
        <w:rPr>
          <w:color w:val="000000" w:themeColor="text1"/>
          <w:sz w:val="24"/>
        </w:rPr>
        <w:t xml:space="preserve"> пропанобутановых смесей ее температура может уменьшиться за счет теплообмена с холодным наружным воздухом с температурой </w:t>
      </w:r>
      <w:r w:rsidRPr="00294235">
        <w:rPr>
          <w:i/>
          <w:color w:val="000000" w:themeColor="text1"/>
          <w:sz w:val="24"/>
          <w:lang w:val="en-US"/>
        </w:rPr>
        <w:t>t</w:t>
      </w:r>
      <w:r w:rsidRPr="00294235">
        <w:rPr>
          <w:color w:val="000000" w:themeColor="text1"/>
          <w:sz w:val="24"/>
          <w:vertAlign w:val="subscript"/>
        </w:rPr>
        <w:t>н</w:t>
      </w:r>
      <w:r w:rsidRPr="00294235">
        <w:rPr>
          <w:color w:val="000000" w:themeColor="text1"/>
          <w:sz w:val="24"/>
        </w:rPr>
        <w:t xml:space="preserve"> вплоть до температуры конца кипения смеси </w:t>
      </w:r>
      <w:r w:rsidRPr="00294235">
        <w:rPr>
          <w:i/>
          <w:color w:val="000000" w:themeColor="text1"/>
          <w:sz w:val="24"/>
          <w:lang w:val="en-US"/>
        </w:rPr>
        <w:t>t</w:t>
      </w:r>
      <w:r w:rsidRPr="00294235">
        <w:rPr>
          <w:color w:val="000000" w:themeColor="text1"/>
          <w:sz w:val="24"/>
          <w:vertAlign w:val="subscript"/>
        </w:rPr>
        <w:t>г</w:t>
      </w:r>
      <w:r w:rsidRPr="00294235">
        <w:rPr>
          <w:color w:val="000000" w:themeColor="text1"/>
          <w:sz w:val="24"/>
          <w:vertAlign w:val="superscript"/>
        </w:rPr>
        <w:t>к</w:t>
      </w:r>
      <w:r w:rsidRPr="00294235">
        <w:rPr>
          <w:color w:val="000000" w:themeColor="text1"/>
          <w:sz w:val="24"/>
        </w:rPr>
        <w:t xml:space="preserve"> = 34</w:t>
      </w:r>
      <w:r w:rsidR="006D056A" w:rsidRPr="00294235">
        <w:rPr>
          <w:color w:val="000000" w:themeColor="text1"/>
          <w:sz w:val="24"/>
        </w:rPr>
        <w:t>° </w:t>
      </w:r>
      <w:r w:rsidRPr="00294235">
        <w:rPr>
          <w:color w:val="000000" w:themeColor="text1"/>
          <w:sz w:val="24"/>
        </w:rPr>
        <w:t xml:space="preserve">С даже при наличии тепловой изоляции этого участка трубопровода. В этом случае, установка датчика предельной максимально возможной температуры ПФ на участке между сечениями </w:t>
      </w:r>
      <w:r w:rsidRPr="00294235">
        <w:rPr>
          <w:color w:val="000000" w:themeColor="text1"/>
          <w:sz w:val="24"/>
          <w:lang w:val="en-US"/>
        </w:rPr>
        <w:t>II</w:t>
      </w:r>
      <w:r w:rsidRPr="00294235">
        <w:rPr>
          <w:color w:val="000000" w:themeColor="text1"/>
          <w:sz w:val="24"/>
        </w:rPr>
        <w:t>-</w:t>
      </w:r>
      <w:r w:rsidRPr="00294235">
        <w:rPr>
          <w:color w:val="000000" w:themeColor="text1"/>
          <w:sz w:val="24"/>
          <w:lang w:val="en-US"/>
        </w:rPr>
        <w:t>II</w:t>
      </w:r>
      <w:r w:rsidRPr="00294235">
        <w:rPr>
          <w:color w:val="000000" w:themeColor="text1"/>
          <w:sz w:val="24"/>
        </w:rPr>
        <w:t xml:space="preserve"> и </w:t>
      </w:r>
      <w:r w:rsidRPr="00294235">
        <w:rPr>
          <w:color w:val="000000" w:themeColor="text1"/>
          <w:sz w:val="24"/>
          <w:lang w:val="en-US"/>
        </w:rPr>
        <w:t>III</w:t>
      </w:r>
      <w:r w:rsidRPr="00294235">
        <w:rPr>
          <w:color w:val="000000" w:themeColor="text1"/>
          <w:sz w:val="24"/>
        </w:rPr>
        <w:t>-</w:t>
      </w:r>
      <w:r w:rsidRPr="00294235">
        <w:rPr>
          <w:color w:val="000000" w:themeColor="text1"/>
          <w:sz w:val="24"/>
          <w:lang w:val="en-US"/>
        </w:rPr>
        <w:t>III</w:t>
      </w:r>
      <w:r w:rsidRPr="00294235">
        <w:rPr>
          <w:color w:val="000000" w:themeColor="text1"/>
          <w:sz w:val="24"/>
        </w:rPr>
        <w:t xml:space="preserve"> никогда не приведет к срабатыванию клапана-отсекателя системы автоматического регулирования при отсутствии отбора пропанобутановых смесей СУГ.</w:t>
      </w:r>
    </w:p>
    <w:p w:rsidR="00BA2797" w:rsidRPr="00294235" w:rsidRDefault="006D056A" w:rsidP="00333948">
      <w:pPr>
        <w:pStyle w:val="7"/>
        <w:spacing w:after="0"/>
        <w:contextualSpacing w:val="0"/>
        <w:rPr>
          <w:color w:val="000000" w:themeColor="text1"/>
          <w:sz w:val="24"/>
        </w:rPr>
      </w:pPr>
      <w:r w:rsidRPr="00294235">
        <w:rPr>
          <w:b/>
          <w:color w:val="000000" w:themeColor="text1"/>
          <w:sz w:val="24"/>
        </w:rPr>
        <w:t>Выводы</w:t>
      </w:r>
    </w:p>
    <w:p w:rsidR="00BA2797" w:rsidRPr="00294235" w:rsidRDefault="00BA2797" w:rsidP="00333948">
      <w:pPr>
        <w:pStyle w:val="8"/>
        <w:ind w:firstLine="709"/>
        <w:jc w:val="both"/>
        <w:rPr>
          <w:b w:val="0"/>
          <w:color w:val="000000" w:themeColor="text1"/>
          <w:sz w:val="24"/>
        </w:rPr>
      </w:pPr>
      <w:r w:rsidRPr="00294235">
        <w:rPr>
          <w:b w:val="0"/>
          <w:color w:val="000000" w:themeColor="text1"/>
          <w:sz w:val="24"/>
        </w:rPr>
        <w:t>1.</w:t>
      </w:r>
      <w:r w:rsidR="006D056A" w:rsidRPr="00294235">
        <w:rPr>
          <w:b w:val="0"/>
          <w:color w:val="000000" w:themeColor="text1"/>
          <w:sz w:val="24"/>
        </w:rPr>
        <w:t> </w:t>
      </w:r>
      <w:r w:rsidRPr="00294235">
        <w:rPr>
          <w:b w:val="0"/>
          <w:color w:val="000000" w:themeColor="text1"/>
          <w:sz w:val="24"/>
        </w:rPr>
        <w:t>Предложена новая конструкция испарителя с индукционным нагревом, позволяющая значительно сократить массогабаритные характеристики испарителей сжиженных газов</w:t>
      </w:r>
      <w:r w:rsidR="006D056A" w:rsidRPr="00294235">
        <w:rPr>
          <w:b w:val="0"/>
          <w:color w:val="000000" w:themeColor="text1"/>
          <w:sz w:val="24"/>
        </w:rPr>
        <w:t>.</w:t>
      </w:r>
    </w:p>
    <w:p w:rsidR="00BA2797" w:rsidRPr="00294235" w:rsidRDefault="00BA2797" w:rsidP="00333948">
      <w:pPr>
        <w:pStyle w:val="7"/>
        <w:spacing w:after="0"/>
        <w:contextualSpacing w:val="0"/>
        <w:rPr>
          <w:color w:val="000000" w:themeColor="text1"/>
          <w:sz w:val="24"/>
        </w:rPr>
      </w:pPr>
      <w:r w:rsidRPr="00294235">
        <w:rPr>
          <w:color w:val="000000" w:themeColor="text1"/>
          <w:sz w:val="24"/>
        </w:rPr>
        <w:t>2.</w:t>
      </w:r>
      <w:r w:rsidR="006D056A" w:rsidRPr="00294235">
        <w:rPr>
          <w:color w:val="000000" w:themeColor="text1"/>
          <w:sz w:val="24"/>
        </w:rPr>
        <w:t> </w:t>
      </w:r>
      <w:r w:rsidRPr="00294235">
        <w:rPr>
          <w:color w:val="000000" w:themeColor="text1"/>
          <w:sz w:val="24"/>
        </w:rPr>
        <w:t>Обосновано место установки датчиков минимально и максимально возможной температуры ПФ в испарителях с индукционным нагревом.</w:t>
      </w:r>
    </w:p>
    <w:p w:rsidR="00BA2797" w:rsidRPr="00294235" w:rsidRDefault="00BA2797" w:rsidP="00333948">
      <w:pPr>
        <w:pStyle w:val="7"/>
        <w:spacing w:after="0"/>
        <w:contextualSpacing w:val="0"/>
        <w:rPr>
          <w:color w:val="000000" w:themeColor="text1"/>
          <w:sz w:val="24"/>
        </w:rPr>
      </w:pPr>
      <w:r w:rsidRPr="00294235">
        <w:rPr>
          <w:color w:val="000000" w:themeColor="text1"/>
          <w:sz w:val="24"/>
        </w:rPr>
        <w:lastRenderedPageBreak/>
        <w:t>3.</w:t>
      </w:r>
      <w:r w:rsidR="006D056A" w:rsidRPr="00294235">
        <w:rPr>
          <w:color w:val="000000" w:themeColor="text1"/>
          <w:sz w:val="24"/>
        </w:rPr>
        <w:t> </w:t>
      </w:r>
      <w:r w:rsidRPr="00294235">
        <w:rPr>
          <w:color w:val="000000" w:themeColor="text1"/>
          <w:sz w:val="24"/>
        </w:rPr>
        <w:t>Разработана схема установки датчиков минимально и максимально возможной температуры ПФ в испарителях с индукционным нагревом.</w:t>
      </w:r>
    </w:p>
    <w:p w:rsidR="00BA2797" w:rsidRPr="00294235" w:rsidRDefault="00BA2797" w:rsidP="006D056A">
      <w:pPr>
        <w:spacing w:after="0" w:line="240" w:lineRule="auto"/>
        <w:jc w:val="center"/>
        <w:rPr>
          <w:rFonts w:ascii="Times New Roman" w:hAnsi="Times New Roman" w:cs="Times New Roman"/>
          <w:color w:val="000000" w:themeColor="text1"/>
        </w:rPr>
      </w:pPr>
    </w:p>
    <w:p w:rsidR="00BA2797" w:rsidRPr="00294235" w:rsidRDefault="006A0925" w:rsidP="006D056A">
      <w:pPr>
        <w:pStyle w:val="Bodytext"/>
        <w:suppressAutoHyphens w:val="0"/>
        <w:jc w:val="center"/>
        <w:rPr>
          <w:rFonts w:ascii="Times New Roman" w:hAnsi="Times New Roman"/>
          <w:b/>
          <w:iCs w:val="0"/>
          <w:color w:val="000000" w:themeColor="text1"/>
          <w:sz w:val="24"/>
          <w:szCs w:val="24"/>
          <w:lang w:eastAsia="ru-RU"/>
        </w:rPr>
      </w:pPr>
      <w:r w:rsidRPr="00294235">
        <w:rPr>
          <w:rFonts w:ascii="Times New Roman" w:hAnsi="Times New Roman"/>
          <w:b/>
          <w:iCs w:val="0"/>
          <w:color w:val="000000" w:themeColor="text1"/>
          <w:sz w:val="24"/>
          <w:szCs w:val="24"/>
          <w:lang w:val="ru-RU" w:eastAsia="ru-RU"/>
        </w:rPr>
        <w:t>СПИСОК</w:t>
      </w:r>
      <w:r w:rsidRPr="00294235">
        <w:rPr>
          <w:rFonts w:ascii="Times New Roman" w:hAnsi="Times New Roman"/>
          <w:b/>
          <w:iCs w:val="0"/>
          <w:color w:val="000000" w:themeColor="text1"/>
          <w:sz w:val="24"/>
          <w:szCs w:val="24"/>
          <w:lang w:eastAsia="ru-RU"/>
        </w:rPr>
        <w:t xml:space="preserve"> </w:t>
      </w:r>
      <w:r w:rsidRPr="00294235">
        <w:rPr>
          <w:rFonts w:ascii="Times New Roman" w:hAnsi="Times New Roman"/>
          <w:b/>
          <w:iCs w:val="0"/>
          <w:color w:val="000000" w:themeColor="text1"/>
          <w:sz w:val="24"/>
          <w:szCs w:val="24"/>
          <w:lang w:val="ru-RU" w:eastAsia="ru-RU"/>
        </w:rPr>
        <w:t>ИСТОЧНИКОВ</w:t>
      </w:r>
    </w:p>
    <w:p w:rsidR="00F55EF3" w:rsidRPr="00294235" w:rsidRDefault="00F55EF3" w:rsidP="006D056A">
      <w:pPr>
        <w:spacing w:after="0" w:line="240" w:lineRule="auto"/>
        <w:jc w:val="center"/>
        <w:rPr>
          <w:rFonts w:ascii="Times New Roman" w:hAnsi="Times New Roman" w:cs="Times New Roman"/>
          <w:color w:val="000000" w:themeColor="text1"/>
          <w:lang w:val="en-US" w:eastAsia="ru-RU"/>
        </w:rPr>
      </w:pPr>
    </w:p>
    <w:p w:rsidR="00BA2797" w:rsidRPr="00294235" w:rsidRDefault="00BA2797" w:rsidP="006D056A">
      <w:pPr>
        <w:pStyle w:val="Bodytext"/>
        <w:suppressAutoHyphens w:val="0"/>
        <w:ind w:firstLine="709"/>
        <w:rPr>
          <w:rFonts w:ascii="Times New Roman" w:hAnsi="Times New Roman"/>
          <w:color w:val="000000" w:themeColor="text1"/>
          <w:sz w:val="24"/>
          <w:szCs w:val="24"/>
        </w:rPr>
      </w:pPr>
      <w:r w:rsidRPr="00294235">
        <w:rPr>
          <w:rFonts w:ascii="Times New Roman" w:hAnsi="Times New Roman"/>
          <w:color w:val="000000" w:themeColor="text1"/>
          <w:sz w:val="24"/>
          <w:szCs w:val="24"/>
        </w:rPr>
        <w:t>1.</w:t>
      </w:r>
      <w:r w:rsidR="006D056A" w:rsidRPr="00294235">
        <w:rPr>
          <w:rFonts w:ascii="Times New Roman" w:hAnsi="Times New Roman"/>
          <w:color w:val="000000" w:themeColor="text1"/>
          <w:sz w:val="24"/>
          <w:szCs w:val="24"/>
        </w:rPr>
        <w:t> </w:t>
      </w:r>
      <w:r w:rsidRPr="00294235">
        <w:rPr>
          <w:rFonts w:ascii="Times New Roman" w:hAnsi="Times New Roman"/>
          <w:color w:val="000000" w:themeColor="text1"/>
          <w:sz w:val="24"/>
          <w:szCs w:val="24"/>
        </w:rPr>
        <w:t>Liquefied Petroleum Gas (LPG)</w:t>
      </w:r>
      <w:r w:rsidR="003F2337" w:rsidRPr="00294235">
        <w:rPr>
          <w:rFonts w:ascii="Times New Roman" w:hAnsi="Times New Roman"/>
          <w:color w:val="000000" w:themeColor="text1"/>
          <w:sz w:val="24"/>
          <w:szCs w:val="24"/>
        </w:rPr>
        <w:t xml:space="preserve"> – </w:t>
      </w:r>
      <w:r w:rsidRPr="00294235">
        <w:rPr>
          <w:rFonts w:ascii="Times New Roman" w:hAnsi="Times New Roman"/>
          <w:color w:val="000000" w:themeColor="text1"/>
          <w:sz w:val="24"/>
          <w:szCs w:val="24"/>
        </w:rPr>
        <w:t>Market Analysis, Forecast, Size, Trends and Insig</w:t>
      </w:r>
      <w:r w:rsidR="006D056A" w:rsidRPr="00294235">
        <w:rPr>
          <w:rFonts w:ascii="Times New Roman" w:hAnsi="Times New Roman"/>
          <w:color w:val="000000" w:themeColor="text1"/>
          <w:sz w:val="24"/>
          <w:szCs w:val="24"/>
        </w:rPr>
        <w:t>hts Please mention the Source</w:t>
      </w:r>
      <w:r w:rsidR="00E152D4" w:rsidRPr="00294235">
        <w:rPr>
          <w:rFonts w:ascii="Times New Roman" w:hAnsi="Times New Roman"/>
          <w:color w:val="000000" w:themeColor="text1"/>
          <w:sz w:val="24"/>
          <w:szCs w:val="24"/>
        </w:rPr>
        <w:t>. – URL:</w:t>
      </w:r>
      <w:r w:rsidR="006D056A"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rPr>
        <w:t>https://www.indexbox.io/store/world-liquefied-petroleum-gas-lpg-market-analysis-forecast-size-trends-and-insights/ (</w:t>
      </w:r>
      <w:r w:rsidRPr="00294235">
        <w:rPr>
          <w:rFonts w:ascii="Times New Roman" w:hAnsi="Times New Roman"/>
          <w:color w:val="000000" w:themeColor="text1"/>
          <w:sz w:val="24"/>
          <w:szCs w:val="24"/>
          <w:lang w:val="ru-RU"/>
        </w:rPr>
        <w:t>дата</w:t>
      </w:r>
      <w:r w:rsidRPr="00294235">
        <w:rPr>
          <w:rFonts w:ascii="Times New Roman" w:hAnsi="Times New Roman"/>
          <w:color w:val="000000" w:themeColor="text1"/>
          <w:sz w:val="24"/>
          <w:szCs w:val="24"/>
        </w:rPr>
        <w:t xml:space="preserve"> </w:t>
      </w:r>
      <w:r w:rsidRPr="00294235">
        <w:rPr>
          <w:rFonts w:ascii="Times New Roman" w:hAnsi="Times New Roman"/>
          <w:color w:val="000000" w:themeColor="text1"/>
          <w:sz w:val="24"/>
          <w:szCs w:val="24"/>
          <w:lang w:val="ru-RU"/>
        </w:rPr>
        <w:t>обращения</w:t>
      </w:r>
      <w:r w:rsidR="006D056A" w:rsidRPr="00294235">
        <w:rPr>
          <w:rFonts w:ascii="Times New Roman" w:hAnsi="Times New Roman"/>
          <w:color w:val="000000" w:themeColor="text1"/>
          <w:sz w:val="24"/>
          <w:szCs w:val="24"/>
        </w:rPr>
        <w:t>:</w:t>
      </w:r>
      <w:r w:rsidRPr="00294235">
        <w:rPr>
          <w:rFonts w:ascii="Times New Roman" w:hAnsi="Times New Roman"/>
          <w:color w:val="000000" w:themeColor="text1"/>
          <w:sz w:val="24"/>
          <w:szCs w:val="24"/>
        </w:rPr>
        <w:t xml:space="preserve"> 09.10.2023 </w:t>
      </w:r>
      <w:r w:rsidRPr="00294235">
        <w:rPr>
          <w:rFonts w:ascii="Times New Roman" w:hAnsi="Times New Roman"/>
          <w:color w:val="000000" w:themeColor="text1"/>
          <w:sz w:val="24"/>
          <w:szCs w:val="24"/>
          <w:lang w:val="ru-RU"/>
        </w:rPr>
        <w:t>г</w:t>
      </w:r>
      <w:r w:rsidRPr="00294235">
        <w:rPr>
          <w:rFonts w:ascii="Times New Roman" w:hAnsi="Times New Roman"/>
          <w:color w:val="000000" w:themeColor="text1"/>
          <w:sz w:val="24"/>
          <w:szCs w:val="24"/>
        </w:rPr>
        <w:t>.)</w:t>
      </w:r>
      <w:r w:rsidR="006D056A" w:rsidRPr="00294235">
        <w:rPr>
          <w:rFonts w:ascii="Times New Roman" w:hAnsi="Times New Roman"/>
          <w:color w:val="000000" w:themeColor="text1"/>
          <w:sz w:val="24"/>
          <w:szCs w:val="24"/>
        </w:rPr>
        <w:t>.</w:t>
      </w:r>
    </w:p>
    <w:p w:rsidR="00BA2797" w:rsidRPr="00294235" w:rsidRDefault="00BA2797" w:rsidP="006D056A">
      <w:pPr>
        <w:pStyle w:val="Bodytext"/>
        <w:suppressAutoHyphens w:val="0"/>
        <w:ind w:firstLine="709"/>
        <w:rPr>
          <w:rFonts w:ascii="Times New Roman" w:hAnsi="Times New Roman"/>
          <w:color w:val="000000" w:themeColor="text1"/>
          <w:sz w:val="24"/>
          <w:szCs w:val="24"/>
          <w:lang w:val="ru-RU"/>
        </w:rPr>
      </w:pPr>
      <w:r w:rsidRPr="00294235">
        <w:rPr>
          <w:rFonts w:ascii="Times New Roman" w:hAnsi="Times New Roman"/>
          <w:color w:val="000000" w:themeColor="text1"/>
          <w:sz w:val="24"/>
          <w:szCs w:val="24"/>
          <w:lang w:val="ru-RU"/>
        </w:rPr>
        <w:t>2.</w:t>
      </w:r>
      <w:r w:rsidR="006D056A" w:rsidRPr="00294235">
        <w:rPr>
          <w:rFonts w:ascii="Times New Roman" w:hAnsi="Times New Roman"/>
          <w:color w:val="000000" w:themeColor="text1"/>
          <w:sz w:val="24"/>
          <w:szCs w:val="24"/>
          <w:lang w:val="ru-RU"/>
        </w:rPr>
        <w:t> </w:t>
      </w:r>
      <w:r w:rsidRPr="00294235">
        <w:rPr>
          <w:rFonts w:ascii="Times New Roman" w:hAnsi="Times New Roman"/>
          <w:color w:val="000000" w:themeColor="text1"/>
          <w:sz w:val="24"/>
          <w:szCs w:val="24"/>
          <w:lang w:val="ru-RU"/>
        </w:rPr>
        <w:t>Рачевский Б.С. Сжиженные углеводородные газы</w:t>
      </w:r>
      <w:r w:rsidR="00E152D4" w:rsidRPr="00294235">
        <w:rPr>
          <w:rFonts w:ascii="Times New Roman" w:hAnsi="Times New Roman"/>
          <w:color w:val="000000" w:themeColor="text1"/>
          <w:sz w:val="24"/>
          <w:szCs w:val="24"/>
          <w:lang w:val="ru-RU"/>
        </w:rPr>
        <w:t>. –</w:t>
      </w:r>
      <w:r w:rsidRPr="00294235">
        <w:rPr>
          <w:rFonts w:ascii="Times New Roman" w:hAnsi="Times New Roman"/>
          <w:color w:val="000000" w:themeColor="text1"/>
          <w:sz w:val="24"/>
          <w:szCs w:val="24"/>
          <w:lang w:val="ru-RU"/>
        </w:rPr>
        <w:t xml:space="preserve"> М.: Нефть и газ, 2009</w:t>
      </w:r>
      <w:r w:rsidR="00E152D4" w:rsidRPr="00294235">
        <w:rPr>
          <w:rFonts w:ascii="Times New Roman" w:hAnsi="Times New Roman"/>
          <w:color w:val="000000" w:themeColor="text1"/>
          <w:sz w:val="24"/>
          <w:szCs w:val="24"/>
          <w:lang w:val="ru-RU"/>
        </w:rPr>
        <w:t xml:space="preserve">. – </w:t>
      </w:r>
      <w:r w:rsidRPr="00294235">
        <w:rPr>
          <w:rFonts w:ascii="Times New Roman" w:hAnsi="Times New Roman"/>
          <w:color w:val="000000" w:themeColor="text1"/>
          <w:sz w:val="24"/>
          <w:szCs w:val="24"/>
          <w:lang w:val="ru-RU"/>
        </w:rPr>
        <w:t>640</w:t>
      </w:r>
      <w:r w:rsidR="006D056A" w:rsidRPr="00294235">
        <w:rPr>
          <w:rFonts w:ascii="Times New Roman" w:hAnsi="Times New Roman"/>
          <w:color w:val="000000" w:themeColor="text1"/>
          <w:sz w:val="24"/>
          <w:szCs w:val="24"/>
          <w:lang w:val="ru-RU"/>
        </w:rPr>
        <w:t> </w:t>
      </w:r>
      <w:r w:rsidRPr="00294235">
        <w:rPr>
          <w:rFonts w:ascii="Times New Roman" w:hAnsi="Times New Roman"/>
          <w:color w:val="000000" w:themeColor="text1"/>
          <w:sz w:val="24"/>
          <w:szCs w:val="24"/>
          <w:lang w:val="ru-RU"/>
        </w:rPr>
        <w:t>с.</w:t>
      </w:r>
    </w:p>
    <w:p w:rsidR="00BA2797" w:rsidRPr="00294235" w:rsidRDefault="00BA2797" w:rsidP="006D056A">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lang w:eastAsia="zh-CN"/>
        </w:rPr>
        <w:t>3.</w:t>
      </w:r>
      <w:r w:rsidR="006D056A" w:rsidRPr="00294235">
        <w:rPr>
          <w:rFonts w:ascii="Times New Roman" w:hAnsi="Times New Roman" w:cs="Times New Roman"/>
          <w:color w:val="000000" w:themeColor="text1"/>
          <w:sz w:val="24"/>
          <w:szCs w:val="24"/>
          <w:lang w:eastAsia="zh-CN"/>
        </w:rPr>
        <w:t> </w:t>
      </w:r>
      <w:r w:rsidRPr="00294235">
        <w:rPr>
          <w:rFonts w:ascii="Times New Roman" w:hAnsi="Times New Roman" w:cs="Times New Roman"/>
          <w:color w:val="000000" w:themeColor="text1"/>
          <w:sz w:val="24"/>
          <w:szCs w:val="24"/>
        </w:rPr>
        <w:t>Справочник по автономному и резервному газоснабжению</w:t>
      </w:r>
      <w:r w:rsidR="00E152D4" w:rsidRPr="00294235">
        <w:rPr>
          <w:rFonts w:ascii="Times New Roman" w:hAnsi="Times New Roman" w:cs="Times New Roman"/>
          <w:color w:val="000000" w:themeColor="text1"/>
          <w:sz w:val="24"/>
          <w:szCs w:val="24"/>
        </w:rPr>
        <w:t xml:space="preserve">. – </w:t>
      </w:r>
      <w:r w:rsidR="00E152D4" w:rsidRPr="00294235">
        <w:rPr>
          <w:rFonts w:ascii="Times New Roman" w:hAnsi="Times New Roman" w:cs="Times New Roman"/>
          <w:color w:val="000000" w:themeColor="text1"/>
          <w:sz w:val="24"/>
          <w:szCs w:val="24"/>
          <w:lang w:val="en-US"/>
        </w:rPr>
        <w:t>URL</w:t>
      </w:r>
      <w:r w:rsidR="00E152D4"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https://fas.su/спра</w:t>
      </w:r>
      <w:r w:rsidR="006D056A"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вочник-суг/</w:t>
      </w:r>
      <w:r w:rsidR="006D056A"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(дата обращения</w:t>
      </w:r>
      <w:r w:rsidR="006D056A"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09.10.2023 г.)</w:t>
      </w:r>
      <w:r w:rsidR="006D056A" w:rsidRPr="00294235">
        <w:rPr>
          <w:rFonts w:ascii="Times New Roman" w:hAnsi="Times New Roman" w:cs="Times New Roman"/>
          <w:color w:val="000000" w:themeColor="text1"/>
          <w:sz w:val="24"/>
          <w:szCs w:val="24"/>
        </w:rPr>
        <w:t>.</w:t>
      </w:r>
    </w:p>
    <w:p w:rsidR="00BA2797" w:rsidRPr="00294235" w:rsidRDefault="00BA2797" w:rsidP="006D056A">
      <w:pPr>
        <w:pStyle w:val="a8"/>
        <w:tabs>
          <w:tab w:val="left" w:pos="900"/>
          <w:tab w:val="num" w:pos="1080"/>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4.</w:t>
      </w:r>
      <w:r w:rsidR="006D056A"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Курицын Б.Н. Системы снабжения сжиженным газом. </w:t>
      </w:r>
      <w:r w:rsidR="00E152D4"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Саратов: Сарат. </w:t>
      </w:r>
      <w:r w:rsidR="00A07C46" w:rsidRPr="00294235">
        <w:rPr>
          <w:rFonts w:ascii="Times New Roman" w:hAnsi="Times New Roman" w:cs="Times New Roman"/>
          <w:color w:val="000000" w:themeColor="text1"/>
          <w:sz w:val="24"/>
          <w:szCs w:val="24"/>
        </w:rPr>
        <w:t>политехн</w:t>
      </w:r>
      <w:r w:rsidRPr="00294235">
        <w:rPr>
          <w:rFonts w:ascii="Times New Roman" w:hAnsi="Times New Roman" w:cs="Times New Roman"/>
          <w:color w:val="000000" w:themeColor="text1"/>
          <w:sz w:val="24"/>
          <w:szCs w:val="24"/>
        </w:rPr>
        <w:t xml:space="preserve">. </w:t>
      </w:r>
      <w:r w:rsidR="00863879" w:rsidRPr="00294235">
        <w:rPr>
          <w:rFonts w:ascii="Times New Roman" w:hAnsi="Times New Roman" w:cs="Times New Roman"/>
          <w:color w:val="000000" w:themeColor="text1"/>
          <w:sz w:val="24"/>
          <w:szCs w:val="24"/>
        </w:rPr>
        <w:t>и</w:t>
      </w:r>
      <w:r w:rsidRPr="00294235">
        <w:rPr>
          <w:rFonts w:ascii="Times New Roman" w:hAnsi="Times New Roman" w:cs="Times New Roman"/>
          <w:color w:val="000000" w:themeColor="text1"/>
          <w:sz w:val="24"/>
          <w:szCs w:val="24"/>
        </w:rPr>
        <w:t xml:space="preserve">н-т, 1988. </w:t>
      </w:r>
      <w:r w:rsidR="00E152D4"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196 с.</w:t>
      </w:r>
    </w:p>
    <w:p w:rsidR="006A0925" w:rsidRPr="00294235" w:rsidRDefault="006D056A" w:rsidP="00333948">
      <w:pPr>
        <w:spacing w:after="0" w:line="240" w:lineRule="auto"/>
        <w:rPr>
          <w:rFonts w:ascii="Times New Roman" w:hAnsi="Times New Roman" w:cs="Times New Roman"/>
          <w:color w:val="000000" w:themeColor="text1"/>
          <w:sz w:val="24"/>
          <w:szCs w:val="24"/>
        </w:rPr>
      </w:pPr>
      <w:r w:rsidRPr="00294235">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78720" behindDoc="0" locked="0" layoutInCell="1" allowOverlap="1" wp14:anchorId="6F4F9B25" wp14:editId="5BFFD339">
                <wp:simplePos x="0" y="0"/>
                <wp:positionH relativeFrom="column">
                  <wp:posOffset>-149803</wp:posOffset>
                </wp:positionH>
                <wp:positionV relativeFrom="paragraph">
                  <wp:posOffset>5452887</wp:posOffset>
                </wp:positionV>
                <wp:extent cx="620973" cy="457200"/>
                <wp:effectExtent l="0" t="0" r="8255" b="0"/>
                <wp:wrapNone/>
                <wp:docPr id="1476730529" name="Прямоугольник 1476730529"/>
                <wp:cNvGraphicFramePr/>
                <a:graphic xmlns:a="http://schemas.openxmlformats.org/drawingml/2006/main">
                  <a:graphicData uri="http://schemas.microsoft.com/office/word/2010/wordprocessingShape">
                    <wps:wsp>
                      <wps:cNvSpPr/>
                      <wps:spPr>
                        <a:xfrm>
                          <a:off x="0" y="0"/>
                          <a:ext cx="620973"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E5F5C2" id="Прямоугольник 1476730529" o:spid="_x0000_s1026" style="position:absolute;margin-left:-11.8pt;margin-top:429.35pt;width:48.9pt;height: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" fillcolor="white [3212]" stroked="f" strokeweight="1pt"/>
            </w:pict>
          </mc:Fallback>
        </mc:AlternateContent>
      </w:r>
      <w:r w:rsidR="006A0925" w:rsidRPr="00294235">
        <w:rPr>
          <w:rFonts w:ascii="Times New Roman" w:hAnsi="Times New Roman" w:cs="Times New Roman"/>
          <w:color w:val="000000" w:themeColor="text1"/>
          <w:sz w:val="24"/>
          <w:szCs w:val="24"/>
        </w:rPr>
        <w:br w:type="page"/>
      </w:r>
    </w:p>
    <w:sectPr w:rsidR="006A0925" w:rsidRPr="00294235" w:rsidSect="0008412C">
      <w:footerReference w:type="even" r:id="rId10"/>
      <w:footerReference w:type="default" r:id="rId11"/>
      <w:footerReference w:type="first" r:id="rId12"/>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649" w:rsidRDefault="000C5649">
      <w:pPr>
        <w:spacing w:after="0" w:line="240" w:lineRule="auto"/>
      </w:pPr>
      <w:r>
        <w:separator/>
      </w:r>
    </w:p>
  </w:endnote>
  <w:endnote w:type="continuationSeparator" w:id="0">
    <w:p w:rsidR="000C5649" w:rsidRDefault="000C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8716C0">
          <w:rPr>
            <w:rFonts w:ascii="Times New Roman" w:hAnsi="Times New Roman"/>
            <w:noProof/>
            <w:sz w:val="24"/>
          </w:rPr>
          <w:t>6</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8716C0">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649" w:rsidRDefault="000C5649">
      <w:pPr>
        <w:spacing w:after="0" w:line="240" w:lineRule="auto"/>
      </w:pPr>
      <w:r>
        <w:separator/>
      </w:r>
    </w:p>
  </w:footnote>
  <w:footnote w:type="continuationSeparator" w:id="0">
    <w:p w:rsidR="000C5649" w:rsidRDefault="000C5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649"/>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B13ED"/>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4DF"/>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00C"/>
    <w:rsid w:val="005603AA"/>
    <w:rsid w:val="00565663"/>
    <w:rsid w:val="00570126"/>
    <w:rsid w:val="005705DA"/>
    <w:rsid w:val="005934B5"/>
    <w:rsid w:val="005A1ADA"/>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16C0"/>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D6DA6"/>
    <w:rsid w:val="00DE0790"/>
    <w:rsid w:val="00DF4C4D"/>
    <w:rsid w:val="00E01C1D"/>
    <w:rsid w:val="00E072B4"/>
    <w:rsid w:val="00E11DAD"/>
    <w:rsid w:val="00E13A03"/>
    <w:rsid w:val="00E152D4"/>
    <w:rsid w:val="00E20C57"/>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3A275-BC8D-4BC2-930B-471230C7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2816</TotalTime>
  <Pages>6</Pages>
  <Words>1691</Words>
  <Characters>9639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261</cp:revision>
  <cp:lastPrinted>2024-05-14T13:43:00Z</cp:lastPrinted>
  <dcterms:created xsi:type="dcterms:W3CDTF">2024-01-22T10:40:00Z</dcterms:created>
  <dcterms:modified xsi:type="dcterms:W3CDTF">2026-01-16T15:49:00Z</dcterms:modified>
</cp:coreProperties>
</file>