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2C" w:rsidRPr="00294235" w:rsidRDefault="0068582C" w:rsidP="0033394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697.137</w:t>
      </w:r>
    </w:p>
    <w:p w:rsidR="00294D15" w:rsidRPr="00294235" w:rsidRDefault="00294D15" w:rsidP="00294D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:rsidR="0068582C" w:rsidRPr="00294235" w:rsidRDefault="0068582C" w:rsidP="00294D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ВЛИЯНИЕ ВЛАЖНОСТИ НА АГБС-К</w:t>
      </w:r>
    </w:p>
    <w:p w:rsidR="002D397E" w:rsidRPr="00294235" w:rsidRDefault="002D397E" w:rsidP="00294D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:rsidR="0068582C" w:rsidRPr="00294235" w:rsidRDefault="00A02527" w:rsidP="00294D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Л.Л. </w:t>
      </w:r>
      <w:r w:rsidR="0068582C"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Крыкова</w:t>
      </w:r>
      <w:r w:rsidR="0068582C"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В.В. Витущенко</w:t>
      </w:r>
      <w:r w:rsidR="0068582C"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="0068582C"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94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И.И.</w:t>
      </w:r>
      <w:r w:rsidR="0068582C"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94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Овчинников</w:t>
      </w:r>
      <w:r w:rsidR="0068582C" w:rsidRPr="00294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:rsidR="0068582C" w:rsidRPr="00294235" w:rsidRDefault="00FA0EE0" w:rsidP="00294D15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vertAlign w:val="superscript"/>
        </w:rPr>
        <w:t>1</w:t>
      </w:r>
      <w:r w:rsidR="00294D15"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с</w:t>
      </w:r>
      <w:r w:rsidR="0068582C"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тудент СГТУ имени Гагарина</w:t>
      </w:r>
      <w:r w:rsidR="005D53F9"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Ю.А.</w:t>
      </w:r>
    </w:p>
    <w:p w:rsidR="0068582C" w:rsidRPr="00294235" w:rsidRDefault="00FA0EE0" w:rsidP="00294D15">
      <w:pPr>
        <w:pStyle w:val="a6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942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vertAlign w:val="superscript"/>
        </w:rPr>
        <w:t>2</w:t>
      </w:r>
      <w:r w:rsidR="00294D15" w:rsidRPr="002942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д</w:t>
      </w:r>
      <w:r w:rsidR="0068582C" w:rsidRPr="002942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оцент кафедры </w:t>
      </w:r>
      <w:r w:rsidR="00294D15" w:rsidRPr="002942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«</w:t>
      </w:r>
      <w:r w:rsidR="0068582C" w:rsidRPr="002942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Транспортное строительство</w:t>
      </w:r>
      <w:r w:rsidR="00294D15" w:rsidRPr="002942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»</w:t>
      </w:r>
      <w:r w:rsidR="0068582C" w:rsidRPr="002942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СГТУ имени Гагарина</w:t>
      </w:r>
      <w:r w:rsidRPr="002942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Ю.А.</w:t>
      </w:r>
    </w:p>
    <w:p w:rsidR="002D397E" w:rsidRPr="00294235" w:rsidRDefault="002D397E" w:rsidP="00294D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8582C" w:rsidRPr="00294235" w:rsidRDefault="0068582C" w:rsidP="00294D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Cs w:val="20"/>
        </w:rPr>
      </w:pPr>
      <w:r w:rsidRPr="00294235">
        <w:rPr>
          <w:rFonts w:ascii="Times New Roman" w:hAnsi="Times New Roman" w:cs="Times New Roman"/>
          <w:b/>
          <w:i/>
          <w:color w:val="000000" w:themeColor="text1"/>
          <w:szCs w:val="20"/>
        </w:rPr>
        <w:t>Аннотация</w:t>
      </w:r>
      <w:r w:rsidR="00294D15" w:rsidRPr="00294235">
        <w:rPr>
          <w:rFonts w:ascii="Times New Roman" w:hAnsi="Times New Roman" w:cs="Times New Roman"/>
          <w:b/>
          <w:i/>
          <w:color w:val="000000" w:themeColor="text1"/>
          <w:szCs w:val="20"/>
        </w:rPr>
        <w:t>.</w:t>
      </w:r>
      <w:r w:rsidRPr="00294235">
        <w:rPr>
          <w:rFonts w:ascii="Times New Roman" w:hAnsi="Times New Roman" w:cs="Times New Roman"/>
          <w:b/>
          <w:i/>
          <w:color w:val="000000" w:themeColor="text1"/>
          <w:szCs w:val="20"/>
        </w:rPr>
        <w:t xml:space="preserve"> </w:t>
      </w:r>
      <w:r w:rsidRPr="00294235">
        <w:rPr>
          <w:rFonts w:ascii="Times New Roman" w:hAnsi="Times New Roman" w:cs="Times New Roman"/>
          <w:i/>
          <w:color w:val="000000" w:themeColor="text1"/>
          <w:szCs w:val="20"/>
        </w:rPr>
        <w:t>В данной статье рассматривается влияние влажности на АГБС-К. Проведен опыт в котором изготовлено три пробы образцов АГБС-К с разными условиями хранения. Условия хранения отличались разным процентом влажности.</w:t>
      </w:r>
    </w:p>
    <w:p w:rsidR="0068582C" w:rsidRPr="00294235" w:rsidRDefault="0068582C" w:rsidP="00294D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Cs w:val="20"/>
        </w:rPr>
      </w:pPr>
      <w:r w:rsidRPr="00294235">
        <w:rPr>
          <w:rFonts w:ascii="Times New Roman" w:hAnsi="Times New Roman" w:cs="Times New Roman"/>
          <w:b/>
          <w:i/>
          <w:color w:val="000000" w:themeColor="text1"/>
          <w:szCs w:val="20"/>
        </w:rPr>
        <w:t>Ключевые слова:</w:t>
      </w:r>
      <w:r w:rsidRPr="00294235">
        <w:rPr>
          <w:rFonts w:ascii="Times New Roman" w:hAnsi="Times New Roman" w:cs="Times New Roman"/>
          <w:i/>
          <w:color w:val="000000" w:themeColor="text1"/>
          <w:szCs w:val="20"/>
        </w:rPr>
        <w:t xml:space="preserve"> влажность, прочность, битум, образцы, нагрузка</w:t>
      </w:r>
    </w:p>
    <w:p w:rsidR="0068582C" w:rsidRPr="00294235" w:rsidRDefault="0068582C" w:rsidP="00A025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:rsidR="0068582C" w:rsidRPr="00294235" w:rsidRDefault="0068582C" w:rsidP="00A025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EFFECT OF HUMIDITY ON AGBS-K</w:t>
      </w:r>
    </w:p>
    <w:p w:rsidR="002D397E" w:rsidRPr="00294235" w:rsidRDefault="002D397E" w:rsidP="00A025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</w:pPr>
    </w:p>
    <w:p w:rsidR="0068582C" w:rsidRPr="00294235" w:rsidRDefault="00A02527" w:rsidP="00A025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/>
        </w:rPr>
      </w:pPr>
      <w:r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L.L. Krykova</w:t>
      </w:r>
      <w:r w:rsidR="0068582C"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/>
        </w:rPr>
        <w:t>1</w:t>
      </w:r>
      <w:r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V.V. Vitushchenko</w:t>
      </w:r>
      <w:r w:rsidR="0068582C"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/>
        </w:rPr>
        <w:t>1</w:t>
      </w:r>
      <w:r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I.I. Ovchinnikov</w:t>
      </w:r>
      <w:r w:rsidR="0068582C" w:rsidRPr="0029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/>
        </w:rPr>
        <w:t>2</w:t>
      </w:r>
    </w:p>
    <w:p w:rsidR="005D53F9" w:rsidRPr="00294235" w:rsidRDefault="00FA0EE0" w:rsidP="005D53F9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</w:pPr>
      <w:r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vertAlign w:val="superscript"/>
          <w:lang w:val="en-US"/>
        </w:rPr>
        <w:t>1</w:t>
      </w:r>
      <w:r w:rsidR="0068582C"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Student of </w:t>
      </w:r>
      <w:r w:rsidR="005D53F9"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Yuri Gagarin State Technical University of Saratov</w:t>
      </w:r>
    </w:p>
    <w:p w:rsidR="0068582C" w:rsidRPr="00294235" w:rsidRDefault="00FA0EE0" w:rsidP="00A02527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</w:pPr>
      <w:r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vertAlign w:val="superscript"/>
          <w:lang w:val="en-US"/>
        </w:rPr>
        <w:t>2</w:t>
      </w:r>
      <w:r w:rsidR="0068582C"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Associate Professor</w:t>
      </w:r>
      <w:r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,</w:t>
      </w:r>
      <w:r w:rsidR="0068582C"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Department of Transport </w:t>
      </w:r>
      <w:r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Construction</w:t>
      </w:r>
      <w:r w:rsidR="00A02527"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br/>
      </w:r>
      <w:r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Yuri </w:t>
      </w:r>
      <w:r w:rsidR="0068582C"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Gagarin State Technical University</w:t>
      </w:r>
      <w:r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5D53F9"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o</w:t>
      </w:r>
      <w:r w:rsidRPr="002942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f Saratov</w:t>
      </w:r>
    </w:p>
    <w:p w:rsidR="00A02527" w:rsidRPr="00294235" w:rsidRDefault="00A02527" w:rsidP="00A02527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Cs w:val="24"/>
          <w:lang w:val="en-US"/>
        </w:rPr>
      </w:pPr>
    </w:p>
    <w:p w:rsidR="0068582C" w:rsidRPr="00294235" w:rsidRDefault="0068582C" w:rsidP="002D397E">
      <w:pPr>
        <w:pStyle w:val="HTML"/>
        <w:shd w:val="clear" w:color="auto" w:fill="F8F9FA"/>
        <w:ind w:firstLine="692"/>
        <w:jc w:val="both"/>
        <w:rPr>
          <w:rFonts w:ascii="Times New Roman" w:hAnsi="Times New Roman" w:cs="Times New Roman"/>
          <w:i/>
          <w:color w:val="000000" w:themeColor="text1"/>
          <w:sz w:val="22"/>
          <w:lang w:val="en-US"/>
        </w:rPr>
      </w:pPr>
      <w:r w:rsidRPr="00294235">
        <w:rPr>
          <w:rFonts w:ascii="Times New Roman" w:hAnsi="Times New Roman" w:cs="Times New Roman"/>
          <w:b/>
          <w:i/>
          <w:color w:val="000000" w:themeColor="text1"/>
          <w:sz w:val="22"/>
          <w:lang w:val="en-US"/>
        </w:rPr>
        <w:t>A</w:t>
      </w:r>
      <w:r w:rsidR="00A02527" w:rsidRPr="00294235">
        <w:rPr>
          <w:rFonts w:ascii="Times New Roman" w:hAnsi="Times New Roman" w:cs="Times New Roman"/>
          <w:b/>
          <w:i/>
          <w:color w:val="000000" w:themeColor="text1"/>
          <w:sz w:val="22"/>
          <w:lang w:val="en-US"/>
        </w:rPr>
        <w:t>bstract.</w:t>
      </w:r>
      <w:r w:rsidRPr="00294235">
        <w:rPr>
          <w:rFonts w:ascii="Times New Roman" w:hAnsi="Times New Roman" w:cs="Times New Roman"/>
          <w:i/>
          <w:color w:val="000000" w:themeColor="text1"/>
          <w:sz w:val="22"/>
          <w:lang w:val="en-US"/>
        </w:rPr>
        <w:t xml:space="preserve"> This article examines the effect of humidity on the battery-K. An experiment was conducted in which three samples of AGRS-K samples with different storage conditions were produced. The storage conditions differed in different percentages of humidity.</w:t>
      </w:r>
    </w:p>
    <w:p w:rsidR="0068582C" w:rsidRPr="00294235" w:rsidRDefault="0068582C" w:rsidP="002D397E">
      <w:pPr>
        <w:pStyle w:val="HTML"/>
        <w:shd w:val="clear" w:color="auto" w:fill="F8F9FA"/>
        <w:ind w:firstLine="692"/>
        <w:rPr>
          <w:rFonts w:ascii="Times New Roman" w:hAnsi="Times New Roman" w:cs="Times New Roman"/>
          <w:i/>
          <w:color w:val="000000" w:themeColor="text1"/>
          <w:sz w:val="22"/>
          <w:lang w:val="en-US"/>
        </w:rPr>
      </w:pPr>
      <w:r w:rsidRPr="00294235">
        <w:rPr>
          <w:rFonts w:ascii="Times New Roman" w:hAnsi="Times New Roman" w:cs="Times New Roman"/>
          <w:b/>
          <w:i/>
          <w:color w:val="000000" w:themeColor="text1"/>
          <w:sz w:val="22"/>
          <w:lang w:val="en-US"/>
        </w:rPr>
        <w:t>Keywords:</w:t>
      </w:r>
      <w:r w:rsidRPr="00294235">
        <w:rPr>
          <w:rFonts w:ascii="Times New Roman" w:hAnsi="Times New Roman" w:cs="Times New Roman"/>
          <w:i/>
          <w:color w:val="000000" w:themeColor="text1"/>
          <w:sz w:val="22"/>
          <w:lang w:val="en-US"/>
        </w:rPr>
        <w:t xml:space="preserve"> moisture, strength, bitumen, samples, load</w:t>
      </w:r>
    </w:p>
    <w:p w:rsidR="0068582C" w:rsidRPr="00294235" w:rsidRDefault="0068582C" w:rsidP="0033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Cs w:val="24"/>
          <w:lang w:val="en-US"/>
        </w:rPr>
      </w:pPr>
    </w:p>
    <w:p w:rsidR="0068582C" w:rsidRPr="00294235" w:rsidRDefault="0068582C" w:rsidP="0033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В последнее время в дорожном строительстве идет тенденция на использование сфрезерованного старого покрытия с последующей его повторной укладкой и добавлением новых материалов, таких как цемент и, в зависимости от дороги, битумной эмульсии. Технология холодного ресайклинга активно применяется при реконструкции старых дорог. Она позволяет уменьшить стоимость реконструкции, а также повышает сроки эксплуатации дороги [4]</w:t>
      </w:r>
      <w:r w:rsidR="00A02527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В данной статье будет разобран проведенный опыт по влиянию влажности на набор прочности АГБС-К на примере образцов.</w:t>
      </w:r>
    </w:p>
    <w:p w:rsidR="0068582C" w:rsidRPr="00294235" w:rsidRDefault="0068582C" w:rsidP="0033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29423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ГОСТ Р 70197.1-2022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АГБС-К</w:t>
      </w:r>
      <w:r w:rsidR="003F2337"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подвид асфальтогранулобетонной смеси с применением битумной эмульсии или вспененного вязкого битума в комплексе с минеральным вяжущим. 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опыта использовались материалы, указанные в таб</w:t>
      </w:r>
      <w:r w:rsidR="00FA0EE0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л.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[1]</w:t>
      </w:r>
      <w:r w:rsidR="00A02527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397E" w:rsidRPr="00294235" w:rsidRDefault="002D397E" w:rsidP="003339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68582C" w:rsidRPr="00294235" w:rsidRDefault="0068582C" w:rsidP="003339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Cs w:val="24"/>
        </w:rPr>
        <w:t>Таблица 1</w:t>
      </w:r>
    </w:p>
    <w:tbl>
      <w:tblPr>
        <w:tblStyle w:val="aa"/>
        <w:tblW w:w="9072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3479"/>
        <w:gridCol w:w="2835"/>
        <w:gridCol w:w="2758"/>
      </w:tblGrid>
      <w:tr w:rsidR="0068582C" w:rsidRPr="00294235" w:rsidTr="005D53F9">
        <w:trPr>
          <w:trHeight w:val="283"/>
        </w:trPr>
        <w:tc>
          <w:tcPr>
            <w:tcW w:w="3479" w:type="dxa"/>
            <w:vAlign w:val="center"/>
          </w:tcPr>
          <w:p w:rsidR="0068582C" w:rsidRPr="00294235" w:rsidRDefault="0068582C" w:rsidP="005D53F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Щебень (известковый)</w:t>
            </w:r>
            <w:r w:rsidR="002D397E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М</w:t>
            </w:r>
            <w:r w:rsidR="00FA0EE0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800</w:t>
            </w:r>
          </w:p>
        </w:tc>
        <w:tc>
          <w:tcPr>
            <w:tcW w:w="2835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36</w:t>
            </w:r>
            <w:r w:rsidR="00AF3001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 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2758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14,4 кг</w:t>
            </w:r>
          </w:p>
        </w:tc>
      </w:tr>
      <w:tr w:rsidR="0068582C" w:rsidRPr="00294235" w:rsidTr="005D53F9">
        <w:trPr>
          <w:trHeight w:val="283"/>
        </w:trPr>
        <w:tc>
          <w:tcPr>
            <w:tcW w:w="3479" w:type="dxa"/>
            <w:vAlign w:val="center"/>
          </w:tcPr>
          <w:p w:rsidR="0068582C" w:rsidRPr="00294235" w:rsidRDefault="0068582C" w:rsidP="005D53F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Асфальтная крошка</w:t>
            </w:r>
          </w:p>
        </w:tc>
        <w:tc>
          <w:tcPr>
            <w:tcW w:w="2835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50</w:t>
            </w:r>
            <w:r w:rsidR="00AF3001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 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2758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20 кг</w:t>
            </w:r>
          </w:p>
        </w:tc>
      </w:tr>
      <w:tr w:rsidR="0068582C" w:rsidRPr="00294235" w:rsidTr="005D53F9">
        <w:trPr>
          <w:trHeight w:val="283"/>
        </w:trPr>
        <w:tc>
          <w:tcPr>
            <w:tcW w:w="3479" w:type="dxa"/>
            <w:vAlign w:val="center"/>
          </w:tcPr>
          <w:p w:rsidR="0068582C" w:rsidRPr="00294235" w:rsidRDefault="0068582C" w:rsidP="005D53F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Цемент М</w:t>
            </w:r>
            <w:r w:rsidR="00FA0EE0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500</w:t>
            </w:r>
          </w:p>
        </w:tc>
        <w:tc>
          <w:tcPr>
            <w:tcW w:w="2835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="00AF3001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 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2758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2,0 кг</w:t>
            </w:r>
          </w:p>
        </w:tc>
      </w:tr>
      <w:tr w:rsidR="0068582C" w:rsidRPr="00294235" w:rsidTr="005D53F9">
        <w:trPr>
          <w:trHeight w:val="283"/>
        </w:trPr>
        <w:tc>
          <w:tcPr>
            <w:tcW w:w="3479" w:type="dxa"/>
            <w:vAlign w:val="center"/>
          </w:tcPr>
          <w:p w:rsidR="0068582C" w:rsidRPr="00294235" w:rsidRDefault="0068582C" w:rsidP="005D53F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Битумная эмульсия</w:t>
            </w:r>
            <w:r w:rsidR="00FA0EE0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Б-2</w:t>
            </w:r>
          </w:p>
        </w:tc>
        <w:tc>
          <w:tcPr>
            <w:tcW w:w="2835" w:type="dxa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 w:rsidR="00AF3001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 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2758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1,2 л</w:t>
            </w:r>
          </w:p>
        </w:tc>
      </w:tr>
      <w:tr w:rsidR="0068582C" w:rsidRPr="00294235" w:rsidTr="005D53F9">
        <w:trPr>
          <w:trHeight w:val="283"/>
        </w:trPr>
        <w:tc>
          <w:tcPr>
            <w:tcW w:w="3479" w:type="dxa"/>
            <w:vAlign w:val="center"/>
          </w:tcPr>
          <w:p w:rsidR="0068582C" w:rsidRPr="00294235" w:rsidRDefault="0068582C" w:rsidP="005D53F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Вода</w:t>
            </w:r>
          </w:p>
        </w:tc>
        <w:tc>
          <w:tcPr>
            <w:tcW w:w="2835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6</w:t>
            </w:r>
            <w:r w:rsidR="00AF3001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 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2758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2,4 л</w:t>
            </w:r>
          </w:p>
        </w:tc>
      </w:tr>
    </w:tbl>
    <w:p w:rsidR="0068582C" w:rsidRPr="00294235" w:rsidRDefault="0068582C" w:rsidP="002D39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Всего был</w:t>
      </w:r>
      <w:r w:rsidR="00E26BB1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сделан</w:t>
      </w:r>
      <w:r w:rsidR="00E26BB1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пробы по 40 кг, в одной пробе получилось по 10 образцов АГБС-К (вес одного образца 4 кг). Каждая проба помещалась для хранения в разные среды, характеристики которых указаны в табл</w:t>
      </w:r>
      <w:r w:rsidR="00FA0EE0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</w:t>
      </w:r>
    </w:p>
    <w:p w:rsidR="002D397E" w:rsidRPr="00294235" w:rsidRDefault="002D397E" w:rsidP="003339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68582C" w:rsidRPr="00294235" w:rsidRDefault="0068582C" w:rsidP="003339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Cs w:val="24"/>
        </w:rPr>
        <w:t>Таблица 2</w:t>
      </w:r>
    </w:p>
    <w:tbl>
      <w:tblPr>
        <w:tblStyle w:val="aa"/>
        <w:tblW w:w="9087" w:type="dxa"/>
        <w:jc w:val="center"/>
        <w:tblLayout w:type="fixed"/>
        <w:tblLook w:val="06A0" w:firstRow="1" w:lastRow="0" w:firstColumn="1" w:lastColumn="0" w:noHBand="1" w:noVBand="1"/>
      </w:tblPr>
      <w:tblGrid>
        <w:gridCol w:w="2079"/>
        <w:gridCol w:w="2336"/>
        <w:gridCol w:w="2336"/>
        <w:gridCol w:w="2336"/>
      </w:tblGrid>
      <w:tr w:rsidR="0068582C" w:rsidRPr="00294235" w:rsidTr="00FA0EE0">
        <w:trPr>
          <w:trHeight w:val="227"/>
          <w:jc w:val="center"/>
        </w:trPr>
        <w:tc>
          <w:tcPr>
            <w:tcW w:w="2079" w:type="dxa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Пробы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</w:tr>
      <w:tr w:rsidR="0068582C" w:rsidRPr="00294235" w:rsidTr="00FA0EE0">
        <w:trPr>
          <w:trHeight w:val="227"/>
          <w:jc w:val="center"/>
        </w:trPr>
        <w:tc>
          <w:tcPr>
            <w:tcW w:w="2079" w:type="dxa"/>
            <w:vAlign w:val="center"/>
          </w:tcPr>
          <w:p w:rsidR="0068582C" w:rsidRPr="00294235" w:rsidRDefault="00FA0EE0" w:rsidP="00FA0EE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Т</w:t>
            </w:r>
            <w:r w:rsidR="0068582C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емпература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t, град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24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24</w:t>
            </w:r>
          </w:p>
        </w:tc>
      </w:tr>
      <w:tr w:rsidR="0068582C" w:rsidRPr="00294235" w:rsidTr="00FA0EE0">
        <w:trPr>
          <w:trHeight w:val="227"/>
          <w:jc w:val="center"/>
        </w:trPr>
        <w:tc>
          <w:tcPr>
            <w:tcW w:w="2079" w:type="dxa"/>
            <w:vAlign w:val="center"/>
          </w:tcPr>
          <w:p w:rsidR="0068582C" w:rsidRPr="00294235" w:rsidRDefault="00FA0EE0" w:rsidP="00FA0EE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Влажность W, %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90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15</w:t>
            </w:r>
          </w:p>
        </w:tc>
      </w:tr>
      <w:tr w:rsidR="0068582C" w:rsidRPr="00294235" w:rsidTr="00FA0EE0">
        <w:trPr>
          <w:trHeight w:val="227"/>
          <w:jc w:val="center"/>
        </w:trPr>
        <w:tc>
          <w:tcPr>
            <w:tcW w:w="2079" w:type="dxa"/>
            <w:vAlign w:val="center"/>
          </w:tcPr>
          <w:p w:rsidR="0068582C" w:rsidRPr="00294235" w:rsidRDefault="0068582C" w:rsidP="00FA0EE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Доп. условия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При естественной 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влажности</w:t>
            </w:r>
          </w:p>
        </w:tc>
        <w:tc>
          <w:tcPr>
            <w:tcW w:w="2336" w:type="dxa"/>
          </w:tcPr>
          <w:p w:rsidR="0068582C" w:rsidRPr="00294235" w:rsidRDefault="0068582C" w:rsidP="0033394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Эксикатор </w:t>
            </w:r>
            <w:r w:rsidR="00FA0EE0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с водой</w:t>
            </w:r>
          </w:p>
        </w:tc>
        <w:tc>
          <w:tcPr>
            <w:tcW w:w="2336" w:type="dxa"/>
          </w:tcPr>
          <w:p w:rsidR="0068582C" w:rsidRPr="00294235" w:rsidRDefault="0068582C" w:rsidP="00AF300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Эксикатор</w:t>
            </w:r>
            <w:r w:rsidR="00AF3001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со</w:t>
            </w:r>
            <w:r w:rsidR="00AF3001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силикагелем</w:t>
            </w:r>
          </w:p>
        </w:tc>
      </w:tr>
    </w:tbl>
    <w:p w:rsidR="0068582C" w:rsidRPr="00294235" w:rsidRDefault="0068582C" w:rsidP="0033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82C" w:rsidRPr="00294235" w:rsidRDefault="0068582C" w:rsidP="0033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ГОСТ 10180-2012, п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ервые испытания проводились на 7 сутки с момента формовки образцов на прессе </w:t>
      </w:r>
      <w:r w:rsidR="00A02527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ТЕСТПРЕСС ТП-1-100</w:t>
      </w:r>
      <w:r w:rsidR="00BC1F0F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методом непрямого растяжения. Образец помещается в устройство для испытания на непрямое растяжение таким образом, чтобы оси деформаций были перпендикулярны нагрузочным пластинам и</w:t>
      </w:r>
      <w:r w:rsidR="00A02527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рабочая поверхность пластин плотно прилегала к образцу. Затем устройство с образцом помещается на пресс, в котором запускается программа для испытания образцов согласно ГОСТ 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10180-2012. 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представлены в табл</w:t>
      </w:r>
      <w:r w:rsidR="00FA0EE0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и </w:t>
      </w:r>
      <w:r w:rsidR="00FA0EE0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рис.</w:t>
      </w:r>
      <w:r w:rsidR="00A02527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[2]</w:t>
      </w:r>
      <w:r w:rsidR="00A02527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397E" w:rsidRPr="00294235" w:rsidRDefault="002D397E" w:rsidP="003339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68582C" w:rsidRPr="00294235" w:rsidRDefault="0068582C" w:rsidP="003339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Cs w:val="24"/>
        </w:rPr>
        <w:t>Таблица 3</w:t>
      </w:r>
    </w:p>
    <w:tbl>
      <w:tblPr>
        <w:tblStyle w:val="aa"/>
        <w:tblW w:w="8996" w:type="dxa"/>
        <w:jc w:val="center"/>
        <w:tblLayout w:type="fixed"/>
        <w:tblLook w:val="06A0" w:firstRow="1" w:lastRow="0" w:firstColumn="1" w:lastColumn="0" w:noHBand="1" w:noVBand="1"/>
      </w:tblPr>
      <w:tblGrid>
        <w:gridCol w:w="1988"/>
        <w:gridCol w:w="2336"/>
        <w:gridCol w:w="2336"/>
        <w:gridCol w:w="2336"/>
      </w:tblGrid>
      <w:tr w:rsidR="0068582C" w:rsidRPr="00294235" w:rsidTr="00A02527">
        <w:trPr>
          <w:trHeight w:val="227"/>
          <w:jc w:val="center"/>
        </w:trPr>
        <w:tc>
          <w:tcPr>
            <w:tcW w:w="1988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Образцы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Первая проба</w:t>
            </w:r>
            <w:r w:rsidR="00FA0EE0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, МПа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Вторая проба</w:t>
            </w:r>
            <w:r w:rsidR="00FA0EE0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, МПа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Третья проба</w:t>
            </w:r>
            <w:r w:rsidR="00FA0EE0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, МПа</w:t>
            </w:r>
          </w:p>
        </w:tc>
      </w:tr>
      <w:tr w:rsidR="0068582C" w:rsidRPr="00294235" w:rsidTr="00A02527">
        <w:trPr>
          <w:trHeight w:val="227"/>
          <w:jc w:val="center"/>
        </w:trPr>
        <w:tc>
          <w:tcPr>
            <w:tcW w:w="1988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0,38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0,40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0,45 </w:t>
            </w:r>
          </w:p>
        </w:tc>
      </w:tr>
      <w:tr w:rsidR="0068582C" w:rsidRPr="00294235" w:rsidTr="00A02527">
        <w:trPr>
          <w:trHeight w:val="227"/>
          <w:jc w:val="center"/>
        </w:trPr>
        <w:tc>
          <w:tcPr>
            <w:tcW w:w="1988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0,42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0,41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0,42 </w:t>
            </w:r>
          </w:p>
        </w:tc>
      </w:tr>
      <w:tr w:rsidR="0068582C" w:rsidRPr="00294235" w:rsidTr="00A02527">
        <w:trPr>
          <w:trHeight w:val="227"/>
          <w:jc w:val="center"/>
        </w:trPr>
        <w:tc>
          <w:tcPr>
            <w:tcW w:w="1988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0,39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0,40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0,44 </w:t>
            </w:r>
          </w:p>
        </w:tc>
      </w:tr>
      <w:tr w:rsidR="0068582C" w:rsidRPr="00294235" w:rsidTr="00A02527">
        <w:trPr>
          <w:trHeight w:val="227"/>
          <w:jc w:val="center"/>
        </w:trPr>
        <w:tc>
          <w:tcPr>
            <w:tcW w:w="1988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0,40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0,38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0,41 </w:t>
            </w:r>
          </w:p>
        </w:tc>
      </w:tr>
      <w:tr w:rsidR="0068582C" w:rsidRPr="00294235" w:rsidTr="00A02527">
        <w:trPr>
          <w:trHeight w:val="227"/>
          <w:jc w:val="center"/>
        </w:trPr>
        <w:tc>
          <w:tcPr>
            <w:tcW w:w="1988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0,40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0,39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0,43 </w:t>
            </w:r>
          </w:p>
        </w:tc>
      </w:tr>
      <w:tr w:rsidR="0068582C" w:rsidRPr="00294235" w:rsidTr="00A02527">
        <w:trPr>
          <w:trHeight w:val="227"/>
          <w:jc w:val="center"/>
        </w:trPr>
        <w:tc>
          <w:tcPr>
            <w:tcW w:w="1988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Среднее значение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,40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0,40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0,43</w:t>
            </w: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:rsidR="0068582C" w:rsidRPr="00294235" w:rsidRDefault="0068582C" w:rsidP="002D397E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2D397E" w:rsidRPr="00294235" w:rsidRDefault="00AF3001" w:rsidP="002D39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bookmarkStart w:id="1" w:name="_Hlk158048766"/>
      <w:r w:rsidRPr="00294235">
        <w:rPr>
          <w:rFonts w:ascii="Times New Roman" w:hAnsi="Times New Roman" w:cs="Times New Roman"/>
          <w:noProof/>
          <w:color w:val="000000" w:themeColor="text1"/>
          <w:szCs w:val="24"/>
          <w:lang w:eastAsia="ru-RU"/>
        </w:rPr>
        <w:drawing>
          <wp:inline distT="0" distB="0" distL="0" distR="0" wp14:anchorId="0553ADDA" wp14:editId="7641295B">
            <wp:extent cx="3375660" cy="31699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97E" w:rsidRPr="00294235" w:rsidRDefault="002D397E" w:rsidP="002D39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2D397E" w:rsidRPr="00294235" w:rsidRDefault="002D397E" w:rsidP="002D39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Cs w:val="24"/>
        </w:rPr>
        <w:t>Рис. 1 испытания на 7 сутки</w:t>
      </w:r>
    </w:p>
    <w:p w:rsidR="002D397E" w:rsidRPr="00294235" w:rsidRDefault="002D397E" w:rsidP="002D39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:rsidR="0068582C" w:rsidRPr="00294235" w:rsidRDefault="0068582C" w:rsidP="0033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данным, полученным на 7 сутки, можно предположить, что образцы из проб с менее влажной средой показали большую прочность относительно образцов, имеющих более высокую влажность.</w:t>
      </w:r>
    </w:p>
    <w:p w:rsidR="0068582C" w:rsidRPr="00294235" w:rsidRDefault="0068582C" w:rsidP="0033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Окончательные испытания были проведены по прошествии 28 суток, результаты представлены в табл</w:t>
      </w:r>
      <w:r w:rsidR="00FA0EE0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и на рис</w:t>
      </w:r>
      <w:r w:rsidR="00FA0EE0"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</w:t>
      </w:r>
    </w:p>
    <w:p w:rsidR="002D397E" w:rsidRPr="00294235" w:rsidRDefault="002D397E" w:rsidP="003339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68582C" w:rsidRPr="00294235" w:rsidRDefault="0068582C" w:rsidP="003339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Cs w:val="24"/>
        </w:rPr>
        <w:t>Таблица 4</w:t>
      </w:r>
    </w:p>
    <w:tbl>
      <w:tblPr>
        <w:tblStyle w:val="aa"/>
        <w:tblW w:w="4853" w:type="pct"/>
        <w:jc w:val="center"/>
        <w:tblLook w:val="06A0" w:firstRow="1" w:lastRow="0" w:firstColumn="1" w:lastColumn="0" w:noHBand="1" w:noVBand="1"/>
      </w:tblPr>
      <w:tblGrid>
        <w:gridCol w:w="1961"/>
        <w:gridCol w:w="2266"/>
        <w:gridCol w:w="2266"/>
        <w:gridCol w:w="2520"/>
      </w:tblGrid>
      <w:tr w:rsidR="0068582C" w:rsidRPr="00294235" w:rsidTr="00A02527">
        <w:trPr>
          <w:trHeight w:val="284"/>
          <w:jc w:val="center"/>
        </w:trPr>
        <w:tc>
          <w:tcPr>
            <w:tcW w:w="1088" w:type="pct"/>
            <w:vAlign w:val="center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Образцы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Первая проб</w:t>
            </w:r>
            <w:r w:rsidR="00FA0EE0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а, МПа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Вторая проба</w:t>
            </w:r>
            <w:r w:rsidR="00FA0EE0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, МПа</w:t>
            </w:r>
          </w:p>
        </w:tc>
        <w:tc>
          <w:tcPr>
            <w:tcW w:w="1398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Третья проба</w:t>
            </w:r>
            <w:r w:rsidR="00FA0EE0"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, МПа</w:t>
            </w:r>
          </w:p>
        </w:tc>
      </w:tr>
      <w:tr w:rsidR="0068582C" w:rsidRPr="00294235" w:rsidTr="00A02527">
        <w:trPr>
          <w:trHeight w:val="284"/>
          <w:jc w:val="center"/>
        </w:trPr>
        <w:tc>
          <w:tcPr>
            <w:tcW w:w="1088" w:type="pct"/>
            <w:vAlign w:val="center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0,43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0,41</w:t>
            </w:r>
          </w:p>
        </w:tc>
        <w:tc>
          <w:tcPr>
            <w:tcW w:w="1398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0,50</w:t>
            </w:r>
          </w:p>
        </w:tc>
      </w:tr>
      <w:tr w:rsidR="0068582C" w:rsidRPr="00294235" w:rsidTr="00A02527">
        <w:trPr>
          <w:trHeight w:val="284"/>
          <w:jc w:val="center"/>
        </w:trPr>
        <w:tc>
          <w:tcPr>
            <w:tcW w:w="1088" w:type="pct"/>
            <w:vAlign w:val="center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0,41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0,39</w:t>
            </w:r>
          </w:p>
        </w:tc>
        <w:tc>
          <w:tcPr>
            <w:tcW w:w="1398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0,45</w:t>
            </w:r>
          </w:p>
        </w:tc>
      </w:tr>
      <w:tr w:rsidR="0068582C" w:rsidRPr="00294235" w:rsidTr="00A02527">
        <w:trPr>
          <w:trHeight w:val="284"/>
          <w:jc w:val="center"/>
        </w:trPr>
        <w:tc>
          <w:tcPr>
            <w:tcW w:w="1088" w:type="pct"/>
            <w:vAlign w:val="center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0,44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0,40</w:t>
            </w:r>
          </w:p>
        </w:tc>
        <w:tc>
          <w:tcPr>
            <w:tcW w:w="1398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0,47</w:t>
            </w:r>
          </w:p>
        </w:tc>
      </w:tr>
      <w:tr w:rsidR="0068582C" w:rsidRPr="00294235" w:rsidTr="00A02527">
        <w:trPr>
          <w:trHeight w:val="284"/>
          <w:jc w:val="center"/>
        </w:trPr>
        <w:tc>
          <w:tcPr>
            <w:tcW w:w="1088" w:type="pct"/>
            <w:vAlign w:val="center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4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0,42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0,39</w:t>
            </w:r>
          </w:p>
        </w:tc>
        <w:tc>
          <w:tcPr>
            <w:tcW w:w="1398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0,46</w:t>
            </w:r>
          </w:p>
        </w:tc>
      </w:tr>
      <w:tr w:rsidR="0068582C" w:rsidRPr="00294235" w:rsidTr="00A02527">
        <w:trPr>
          <w:trHeight w:val="284"/>
          <w:jc w:val="center"/>
        </w:trPr>
        <w:tc>
          <w:tcPr>
            <w:tcW w:w="1088" w:type="pct"/>
            <w:vAlign w:val="center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0,43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0,42</w:t>
            </w:r>
          </w:p>
        </w:tc>
        <w:tc>
          <w:tcPr>
            <w:tcW w:w="1398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0,47</w:t>
            </w:r>
          </w:p>
        </w:tc>
      </w:tr>
      <w:tr w:rsidR="0068582C" w:rsidRPr="00294235" w:rsidTr="00A02527">
        <w:trPr>
          <w:trHeight w:val="284"/>
          <w:jc w:val="center"/>
        </w:trPr>
        <w:tc>
          <w:tcPr>
            <w:tcW w:w="1088" w:type="pct"/>
            <w:vAlign w:val="center"/>
          </w:tcPr>
          <w:p w:rsidR="0068582C" w:rsidRPr="00294235" w:rsidRDefault="0068582C" w:rsidP="00A025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Среднее значение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0,43</w:t>
            </w:r>
          </w:p>
        </w:tc>
        <w:tc>
          <w:tcPr>
            <w:tcW w:w="1257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0,40</w:t>
            </w:r>
          </w:p>
        </w:tc>
        <w:tc>
          <w:tcPr>
            <w:tcW w:w="1398" w:type="pct"/>
            <w:vAlign w:val="center"/>
          </w:tcPr>
          <w:p w:rsidR="0068582C" w:rsidRPr="00294235" w:rsidRDefault="0068582C" w:rsidP="00FA0EE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94235">
              <w:rPr>
                <w:rFonts w:ascii="Times New Roman" w:hAnsi="Times New Roman" w:cs="Times New Roman"/>
                <w:color w:val="000000" w:themeColor="text1"/>
                <w:szCs w:val="24"/>
              </w:rPr>
              <w:t>0,47</w:t>
            </w:r>
          </w:p>
        </w:tc>
      </w:tr>
    </w:tbl>
    <w:p w:rsidR="002D397E" w:rsidRPr="00294235" w:rsidRDefault="002D397E" w:rsidP="00A025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D397E" w:rsidRPr="00294235" w:rsidRDefault="00AF3001" w:rsidP="00A025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94235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1536DCC3" wp14:editId="74BFD431">
            <wp:extent cx="3648456" cy="3159252"/>
            <wp:effectExtent l="0" t="0" r="9525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456" cy="315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97E" w:rsidRPr="00294235" w:rsidRDefault="002D397E" w:rsidP="00A025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D397E" w:rsidRPr="00294235" w:rsidRDefault="00A02527" w:rsidP="00A025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94235">
        <w:rPr>
          <w:rFonts w:ascii="Times New Roman" w:hAnsi="Times New Roman" w:cs="Times New Roman"/>
          <w:color w:val="000000" w:themeColor="text1"/>
        </w:rPr>
        <w:t>Рис. 2.</w:t>
      </w:r>
      <w:r w:rsidR="002D397E" w:rsidRPr="00294235">
        <w:rPr>
          <w:rFonts w:ascii="Times New Roman" w:hAnsi="Times New Roman" w:cs="Times New Roman"/>
          <w:color w:val="000000" w:themeColor="text1"/>
        </w:rPr>
        <w:t xml:space="preserve"> </w:t>
      </w:r>
      <w:r w:rsidR="00FA0EE0" w:rsidRPr="00294235">
        <w:rPr>
          <w:rFonts w:ascii="Times New Roman" w:hAnsi="Times New Roman" w:cs="Times New Roman"/>
          <w:color w:val="000000" w:themeColor="text1"/>
        </w:rPr>
        <w:t>И</w:t>
      </w:r>
      <w:r w:rsidR="002D397E" w:rsidRPr="00294235">
        <w:rPr>
          <w:rFonts w:ascii="Times New Roman" w:hAnsi="Times New Roman" w:cs="Times New Roman"/>
          <w:color w:val="000000" w:themeColor="text1"/>
        </w:rPr>
        <w:t>спытания на 28 сутки</w:t>
      </w:r>
    </w:p>
    <w:p w:rsidR="002D397E" w:rsidRPr="00294235" w:rsidRDefault="002D397E" w:rsidP="00A025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-4"/>
        </w:rPr>
      </w:pPr>
    </w:p>
    <w:p w:rsidR="0068582C" w:rsidRPr="00294235" w:rsidRDefault="0068582C" w:rsidP="0033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Проведенные на 28 сутки испытания лишь усилили разницу в прочностных характеристиках относительно испытаний на 7 сутки. Из средней прочности видно, что образцы второй пробы набрали меньшую прочность относительно образцов первой и третьей проб</w:t>
      </w:r>
      <w:r w:rsidR="008D4634" w:rsidRPr="00294235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294235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[3]</w:t>
      </w:r>
      <w:r w:rsidR="008D4634" w:rsidRPr="00294235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.</w:t>
      </w:r>
    </w:p>
    <w:p w:rsidR="0068582C" w:rsidRPr="00294235" w:rsidRDefault="0068582C" w:rsidP="0033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избыточная влажность негативно влияет на прочностные характеристики АГБС-К.</w:t>
      </w:r>
    </w:p>
    <w:p w:rsidR="0068582C" w:rsidRPr="00294235" w:rsidRDefault="0068582C" w:rsidP="002D39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582C" w:rsidRPr="00294235" w:rsidRDefault="00542D98" w:rsidP="002D3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94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СПИСОК ИСТОЧНИКОВ</w:t>
      </w:r>
    </w:p>
    <w:p w:rsidR="0068582C" w:rsidRPr="00294235" w:rsidRDefault="0068582C" w:rsidP="002D3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582C" w:rsidRPr="00294235" w:rsidRDefault="0068582C" w:rsidP="00333948">
      <w:pPr>
        <w:pStyle w:val="1"/>
        <w:keepNext w:val="0"/>
        <w:keepLines w:val="0"/>
        <w:tabs>
          <w:tab w:val="left" w:pos="993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ГОСТ Р 70197.1-2022</w:t>
      </w:r>
      <w:r w:rsidR="00A02527"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Дороги автомобильные общего пользования. Смеси органоминеральные холодные с использованием вторичного асфальтобетона. Общие технические условия</w:t>
      </w:r>
      <w:r w:rsidR="003A2E0C"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8582C" w:rsidRPr="00294235" w:rsidRDefault="00A02527" w:rsidP="003339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ГОСТ 10180-2012.</w:t>
      </w:r>
      <w:r w:rsidR="0068582C"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БЕТОНЫ Методы определения прочности по контрольным образцам</w:t>
      </w:r>
      <w:r w:rsidR="00BC1F0F"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68582C" w:rsidRPr="00294235" w:rsidRDefault="0068582C" w:rsidP="003339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ОДМ 218.6.1.005-2021</w:t>
      </w:r>
      <w:r w:rsidR="00A02527"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42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Методические рекомендации по восстановлению асфальтобетонных покрытий и оснований автомобильных дорог методом холодной регенерации</w:t>
      </w:r>
      <w:r w:rsidR="003A2E0C"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35EE" w:rsidRPr="00294235" w:rsidRDefault="0068582C" w:rsidP="00D925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Wirtgen</w:t>
      </w:r>
      <w:r w:rsidR="003A2E0C"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Технология холодного ресайклинга</w:t>
      </w:r>
      <w:r w:rsidR="003A2E0C"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94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2012.</w:t>
      </w:r>
    </w:p>
    <w:sectPr w:rsidR="006535EE" w:rsidRPr="00294235" w:rsidSect="0008412C">
      <w:footerReference w:type="even" r:id="rId10"/>
      <w:footerReference w:type="default" r:id="rId11"/>
      <w:footerReference w:type="first" r:id="rId12"/>
      <w:pgSz w:w="11906" w:h="16838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76" w:rsidRDefault="00783876">
      <w:pPr>
        <w:spacing w:after="0" w:line="240" w:lineRule="auto"/>
      </w:pPr>
      <w:r>
        <w:separator/>
      </w:r>
    </w:p>
  </w:endnote>
  <w:endnote w:type="continuationSeparator" w:id="0">
    <w:p w:rsidR="00783876" w:rsidRDefault="0078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518375393"/>
      <w:docPartObj>
        <w:docPartGallery w:val="Page Numbers (Bottom of Page)"/>
        <w:docPartUnique/>
      </w:docPartObj>
    </w:sdtPr>
    <w:sdtEndPr/>
    <w:sdtContent>
      <w:p w:rsidR="005C031F" w:rsidRPr="007D184C" w:rsidRDefault="005C031F" w:rsidP="007D184C">
        <w:pPr>
          <w:pStyle w:val="af"/>
          <w:ind w:firstLine="0"/>
          <w:rPr>
            <w:rFonts w:ascii="Times New Roman" w:hAnsi="Times New Roman"/>
            <w:sz w:val="24"/>
          </w:rPr>
        </w:pPr>
        <w:r w:rsidRPr="007D184C">
          <w:rPr>
            <w:rFonts w:ascii="Times New Roman" w:hAnsi="Times New Roman"/>
            <w:sz w:val="24"/>
          </w:rPr>
          <w:fldChar w:fldCharType="begin"/>
        </w:r>
        <w:r w:rsidRPr="007D184C">
          <w:rPr>
            <w:rFonts w:ascii="Times New Roman" w:hAnsi="Times New Roman"/>
            <w:sz w:val="24"/>
          </w:rPr>
          <w:instrText>PAGE   \* MERGEFORMAT</w:instrText>
        </w:r>
        <w:r w:rsidRPr="007D184C">
          <w:rPr>
            <w:rFonts w:ascii="Times New Roman" w:hAnsi="Times New Roman"/>
            <w:sz w:val="24"/>
          </w:rPr>
          <w:fldChar w:fldCharType="separate"/>
        </w:r>
        <w:r w:rsidR="004E37CD">
          <w:rPr>
            <w:rFonts w:ascii="Times New Roman" w:hAnsi="Times New Roman"/>
            <w:noProof/>
            <w:sz w:val="24"/>
          </w:rPr>
          <w:t>2</w:t>
        </w:r>
        <w:r w:rsidRPr="007D184C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886827056"/>
      <w:docPartObj>
        <w:docPartGallery w:val="Page Numbers (Bottom of Page)"/>
        <w:docPartUnique/>
      </w:docPartObj>
    </w:sdtPr>
    <w:sdtEndPr/>
    <w:sdtContent>
      <w:p w:rsidR="005C031F" w:rsidRPr="007D184C" w:rsidRDefault="005C031F" w:rsidP="007D184C">
        <w:pPr>
          <w:pStyle w:val="af"/>
          <w:jc w:val="right"/>
          <w:rPr>
            <w:rFonts w:ascii="Times New Roman" w:hAnsi="Times New Roman"/>
            <w:sz w:val="24"/>
          </w:rPr>
        </w:pPr>
        <w:r w:rsidRPr="007D184C">
          <w:rPr>
            <w:rFonts w:ascii="Times New Roman" w:hAnsi="Times New Roman"/>
            <w:sz w:val="24"/>
          </w:rPr>
          <w:fldChar w:fldCharType="begin"/>
        </w:r>
        <w:r w:rsidRPr="007D184C">
          <w:rPr>
            <w:rFonts w:ascii="Times New Roman" w:hAnsi="Times New Roman"/>
            <w:sz w:val="24"/>
          </w:rPr>
          <w:instrText>PAGE   \* MERGEFORMAT</w:instrText>
        </w:r>
        <w:r w:rsidRPr="007D184C">
          <w:rPr>
            <w:rFonts w:ascii="Times New Roman" w:hAnsi="Times New Roman"/>
            <w:sz w:val="24"/>
          </w:rPr>
          <w:fldChar w:fldCharType="separate"/>
        </w:r>
        <w:r w:rsidR="004E37CD">
          <w:rPr>
            <w:rFonts w:ascii="Times New Roman" w:hAnsi="Times New Roman"/>
            <w:noProof/>
            <w:sz w:val="24"/>
          </w:rPr>
          <w:t>1</w:t>
        </w:r>
        <w:r w:rsidRPr="007D184C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9036"/>
      <w:docPartObj>
        <w:docPartGallery w:val="Page Numbers (Bottom of Page)"/>
        <w:docPartUnique/>
      </w:docPartObj>
    </w:sdtPr>
    <w:sdtEndPr/>
    <w:sdtContent>
      <w:p w:rsidR="005C031F" w:rsidRDefault="005C031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5C031F" w:rsidRDefault="005C031F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76" w:rsidRDefault="00783876">
      <w:pPr>
        <w:spacing w:after="0" w:line="240" w:lineRule="auto"/>
      </w:pPr>
      <w:r>
        <w:separator/>
      </w:r>
    </w:p>
  </w:footnote>
  <w:footnote w:type="continuationSeparator" w:id="0">
    <w:p w:rsidR="00783876" w:rsidRDefault="0078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149FE"/>
    <w:multiLevelType w:val="hybridMultilevel"/>
    <w:tmpl w:val="7B0E2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C9405E"/>
    <w:multiLevelType w:val="hybridMultilevel"/>
    <w:tmpl w:val="40B02974"/>
    <w:lvl w:ilvl="0" w:tplc="7F7AF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93C04"/>
    <w:multiLevelType w:val="hybridMultilevel"/>
    <w:tmpl w:val="7DD4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736612E"/>
    <w:multiLevelType w:val="hybridMultilevel"/>
    <w:tmpl w:val="9BD487A4"/>
    <w:lvl w:ilvl="0" w:tplc="78F85D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917CD"/>
    <w:multiLevelType w:val="hybridMultilevel"/>
    <w:tmpl w:val="91F03B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9844830"/>
    <w:multiLevelType w:val="hybridMultilevel"/>
    <w:tmpl w:val="5F3633BE"/>
    <w:lvl w:ilvl="0" w:tplc="6A885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AE81559"/>
    <w:multiLevelType w:val="hybridMultilevel"/>
    <w:tmpl w:val="01F69FAC"/>
    <w:lvl w:ilvl="0" w:tplc="91CCB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AF344C5"/>
    <w:multiLevelType w:val="hybridMultilevel"/>
    <w:tmpl w:val="3E92C7CE"/>
    <w:lvl w:ilvl="0" w:tplc="572EFB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D2329A9"/>
    <w:multiLevelType w:val="hybridMultilevel"/>
    <w:tmpl w:val="9D287034"/>
    <w:lvl w:ilvl="0" w:tplc="E7D6939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bCs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461F12"/>
    <w:multiLevelType w:val="hybridMultilevel"/>
    <w:tmpl w:val="5060F0A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8E6898"/>
    <w:multiLevelType w:val="hybridMultilevel"/>
    <w:tmpl w:val="C29AFE7C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E05C3F"/>
    <w:multiLevelType w:val="hybridMultilevel"/>
    <w:tmpl w:val="32369FF4"/>
    <w:lvl w:ilvl="0" w:tplc="EB7C8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635A8"/>
    <w:multiLevelType w:val="hybridMultilevel"/>
    <w:tmpl w:val="1938F2EE"/>
    <w:lvl w:ilvl="0" w:tplc="B76054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B2A5E61"/>
    <w:multiLevelType w:val="hybridMultilevel"/>
    <w:tmpl w:val="04B26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B886530"/>
    <w:multiLevelType w:val="hybridMultilevel"/>
    <w:tmpl w:val="9F3C331E"/>
    <w:lvl w:ilvl="0" w:tplc="15E67D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D73D1"/>
    <w:multiLevelType w:val="multilevel"/>
    <w:tmpl w:val="37F08502"/>
    <w:lvl w:ilvl="0">
      <w:start w:val="1"/>
      <w:numFmt w:val="decimal"/>
      <w:lvlText w:val="%1."/>
      <w:lvlJc w:val="left"/>
      <w:pPr>
        <w:ind w:left="40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72873AE"/>
    <w:multiLevelType w:val="hybridMultilevel"/>
    <w:tmpl w:val="C9405338"/>
    <w:lvl w:ilvl="0" w:tplc="DE2E1ADA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61C32"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 w:tplc="F5BE116A">
      <w:numFmt w:val="bullet"/>
      <w:lvlText w:val="•"/>
      <w:lvlJc w:val="left"/>
      <w:pPr>
        <w:ind w:left="2133" w:hanging="286"/>
      </w:pPr>
      <w:rPr>
        <w:rFonts w:hint="default"/>
        <w:lang w:val="ru-RU" w:eastAsia="en-US" w:bidi="ar-SA"/>
      </w:rPr>
    </w:lvl>
    <w:lvl w:ilvl="3" w:tplc="5220FC9A">
      <w:numFmt w:val="bullet"/>
      <w:lvlText w:val="•"/>
      <w:lvlJc w:val="left"/>
      <w:pPr>
        <w:ind w:left="3055" w:hanging="286"/>
      </w:pPr>
      <w:rPr>
        <w:rFonts w:hint="default"/>
        <w:lang w:val="ru-RU" w:eastAsia="en-US" w:bidi="ar-SA"/>
      </w:rPr>
    </w:lvl>
    <w:lvl w:ilvl="4" w:tplc="46BAC6E6">
      <w:numFmt w:val="bullet"/>
      <w:lvlText w:val="•"/>
      <w:lvlJc w:val="left"/>
      <w:pPr>
        <w:ind w:left="3978" w:hanging="286"/>
      </w:pPr>
      <w:rPr>
        <w:rFonts w:hint="default"/>
        <w:lang w:val="ru-RU" w:eastAsia="en-US" w:bidi="ar-SA"/>
      </w:rPr>
    </w:lvl>
    <w:lvl w:ilvl="5" w:tplc="DA964310">
      <w:numFmt w:val="bullet"/>
      <w:lvlText w:val="•"/>
      <w:lvlJc w:val="left"/>
      <w:pPr>
        <w:ind w:left="4901" w:hanging="286"/>
      </w:pPr>
      <w:rPr>
        <w:rFonts w:hint="default"/>
        <w:lang w:val="ru-RU" w:eastAsia="en-US" w:bidi="ar-SA"/>
      </w:rPr>
    </w:lvl>
    <w:lvl w:ilvl="6" w:tplc="138E7AD4">
      <w:numFmt w:val="bullet"/>
      <w:lvlText w:val="•"/>
      <w:lvlJc w:val="left"/>
      <w:pPr>
        <w:ind w:left="5823" w:hanging="286"/>
      </w:pPr>
      <w:rPr>
        <w:rFonts w:hint="default"/>
        <w:lang w:val="ru-RU" w:eastAsia="en-US" w:bidi="ar-SA"/>
      </w:rPr>
    </w:lvl>
    <w:lvl w:ilvl="7" w:tplc="B900AB8E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F46A0D64">
      <w:numFmt w:val="bullet"/>
      <w:lvlText w:val="•"/>
      <w:lvlJc w:val="left"/>
      <w:pPr>
        <w:ind w:left="7669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299210D3"/>
    <w:multiLevelType w:val="hybridMultilevel"/>
    <w:tmpl w:val="6A74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30FBA"/>
    <w:multiLevelType w:val="hybridMultilevel"/>
    <w:tmpl w:val="9A96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42FB0"/>
    <w:multiLevelType w:val="hybridMultilevel"/>
    <w:tmpl w:val="61649B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04F0E9A"/>
    <w:multiLevelType w:val="hybridMultilevel"/>
    <w:tmpl w:val="CCC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F3E00"/>
    <w:multiLevelType w:val="hybridMultilevel"/>
    <w:tmpl w:val="33EA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C2565"/>
    <w:multiLevelType w:val="hybridMultilevel"/>
    <w:tmpl w:val="4D58B47A"/>
    <w:lvl w:ilvl="0" w:tplc="D5F810D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C876D3"/>
    <w:multiLevelType w:val="hybridMultilevel"/>
    <w:tmpl w:val="8CA0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E191C"/>
    <w:multiLevelType w:val="hybridMultilevel"/>
    <w:tmpl w:val="EEFE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5E254E"/>
    <w:multiLevelType w:val="hybridMultilevel"/>
    <w:tmpl w:val="97D419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B0F72E3"/>
    <w:multiLevelType w:val="hybridMultilevel"/>
    <w:tmpl w:val="70B692A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B1F4373"/>
    <w:multiLevelType w:val="hybridMultilevel"/>
    <w:tmpl w:val="9094F0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F556A32"/>
    <w:multiLevelType w:val="hybridMultilevel"/>
    <w:tmpl w:val="E542AF9E"/>
    <w:lvl w:ilvl="0" w:tplc="6588A4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43D035A8"/>
    <w:multiLevelType w:val="hybridMultilevel"/>
    <w:tmpl w:val="D9A4274A"/>
    <w:lvl w:ilvl="0" w:tplc="07F24740">
      <w:start w:val="4"/>
      <w:numFmt w:val="bullet"/>
      <w:lvlText w:val="-"/>
      <w:lvlJc w:val="left"/>
      <w:pPr>
        <w:tabs>
          <w:tab w:val="num" w:pos="1860"/>
        </w:tabs>
        <w:ind w:left="186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4A2082"/>
    <w:multiLevelType w:val="hybridMultilevel"/>
    <w:tmpl w:val="31E2F6F6"/>
    <w:lvl w:ilvl="0" w:tplc="F22C3A2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4AF40BB"/>
    <w:multiLevelType w:val="hybridMultilevel"/>
    <w:tmpl w:val="395C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03340E"/>
    <w:multiLevelType w:val="hybridMultilevel"/>
    <w:tmpl w:val="C750E07E"/>
    <w:lvl w:ilvl="0" w:tplc="04602B6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63C1F4F"/>
    <w:multiLevelType w:val="hybridMultilevel"/>
    <w:tmpl w:val="4A7010F0"/>
    <w:lvl w:ilvl="0" w:tplc="2B445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7316B5"/>
    <w:multiLevelType w:val="hybridMultilevel"/>
    <w:tmpl w:val="B9FEDF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6F2A4C"/>
    <w:multiLevelType w:val="hybridMultilevel"/>
    <w:tmpl w:val="EA9ABB88"/>
    <w:lvl w:ilvl="0" w:tplc="DF600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950F08"/>
    <w:multiLevelType w:val="hybridMultilevel"/>
    <w:tmpl w:val="CB2E33B4"/>
    <w:lvl w:ilvl="0" w:tplc="81C28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FE66E50"/>
    <w:multiLevelType w:val="hybridMultilevel"/>
    <w:tmpl w:val="18829658"/>
    <w:lvl w:ilvl="0" w:tplc="9A40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2E44ADF"/>
    <w:multiLevelType w:val="hybridMultilevel"/>
    <w:tmpl w:val="2450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B25095"/>
    <w:multiLevelType w:val="hybridMultilevel"/>
    <w:tmpl w:val="40100E24"/>
    <w:lvl w:ilvl="0" w:tplc="34144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1EC77F2"/>
    <w:multiLevelType w:val="hybridMultilevel"/>
    <w:tmpl w:val="0EDC538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3627DD5"/>
    <w:multiLevelType w:val="hybridMultilevel"/>
    <w:tmpl w:val="2AB6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837F75"/>
    <w:multiLevelType w:val="hybridMultilevel"/>
    <w:tmpl w:val="079E9F54"/>
    <w:lvl w:ilvl="0" w:tplc="796ED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6B5F7840"/>
    <w:multiLevelType w:val="hybridMultilevel"/>
    <w:tmpl w:val="DDFCB5B4"/>
    <w:lvl w:ilvl="0" w:tplc="BD423EE6">
      <w:start w:val="1"/>
      <w:numFmt w:val="decimal"/>
      <w:lvlText w:val="%1."/>
      <w:lvlJc w:val="left"/>
      <w:pPr>
        <w:ind w:left="141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B67CA3"/>
    <w:multiLevelType w:val="hybridMultilevel"/>
    <w:tmpl w:val="458A40AA"/>
    <w:lvl w:ilvl="0" w:tplc="97122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1" w15:restartNumberingAfterBreak="0">
    <w:nsid w:val="72946025"/>
    <w:multiLevelType w:val="hybridMultilevel"/>
    <w:tmpl w:val="8754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F46440"/>
    <w:multiLevelType w:val="hybridMultilevel"/>
    <w:tmpl w:val="B050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0922AA"/>
    <w:multiLevelType w:val="hybridMultilevel"/>
    <w:tmpl w:val="3E48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E097F61"/>
    <w:multiLevelType w:val="hybridMultilevel"/>
    <w:tmpl w:val="ED348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D1728F"/>
    <w:multiLevelType w:val="hybridMultilevel"/>
    <w:tmpl w:val="5344C7B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2"/>
  </w:num>
  <w:num w:numId="2">
    <w:abstractNumId w:val="56"/>
  </w:num>
  <w:num w:numId="3">
    <w:abstractNumId w:val="51"/>
  </w:num>
  <w:num w:numId="4">
    <w:abstractNumId w:val="45"/>
  </w:num>
  <w:num w:numId="5">
    <w:abstractNumId w:val="26"/>
  </w:num>
  <w:num w:numId="6">
    <w:abstractNumId w:val="37"/>
  </w:num>
  <w:num w:numId="7">
    <w:abstractNumId w:val="18"/>
  </w:num>
  <w:num w:numId="8">
    <w:abstractNumId w:val="55"/>
  </w:num>
  <w:num w:numId="9">
    <w:abstractNumId w:val="2"/>
  </w:num>
  <w:num w:numId="10">
    <w:abstractNumId w:val="17"/>
  </w:num>
  <w:num w:numId="11">
    <w:abstractNumId w:val="8"/>
  </w:num>
  <w:num w:numId="12">
    <w:abstractNumId w:val="52"/>
  </w:num>
  <w:num w:numId="13">
    <w:abstractNumId w:val="9"/>
  </w:num>
  <w:num w:numId="14">
    <w:abstractNumId w:val="41"/>
  </w:num>
  <w:num w:numId="15">
    <w:abstractNumId w:val="43"/>
  </w:num>
  <w:num w:numId="16">
    <w:abstractNumId w:val="29"/>
  </w:num>
  <w:num w:numId="17">
    <w:abstractNumId w:val="46"/>
  </w:num>
  <w:num w:numId="18">
    <w:abstractNumId w:val="53"/>
  </w:num>
  <w:num w:numId="19">
    <w:abstractNumId w:val="20"/>
  </w:num>
  <w:num w:numId="20">
    <w:abstractNumId w:val="44"/>
  </w:num>
  <w:num w:numId="21">
    <w:abstractNumId w:val="48"/>
  </w:num>
  <w:num w:numId="22">
    <w:abstractNumId w:val="13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>
    <w:abstractNumId w:val="34"/>
  </w:num>
  <w:num w:numId="25">
    <w:abstractNumId w:val="27"/>
  </w:num>
  <w:num w:numId="26">
    <w:abstractNumId w:val="50"/>
  </w:num>
  <w:num w:numId="27">
    <w:abstractNumId w:val="5"/>
  </w:num>
  <w:num w:numId="28">
    <w:abstractNumId w:val="16"/>
  </w:num>
  <w:num w:numId="29">
    <w:abstractNumId w:val="47"/>
  </w:num>
  <w:num w:numId="30">
    <w:abstractNumId w:val="24"/>
  </w:num>
  <w:num w:numId="31">
    <w:abstractNumId w:val="12"/>
  </w:num>
  <w:num w:numId="32">
    <w:abstractNumId w:val="7"/>
  </w:num>
  <w:num w:numId="33">
    <w:abstractNumId w:val="33"/>
  </w:num>
  <w:num w:numId="34">
    <w:abstractNumId w:val="39"/>
  </w:num>
  <w:num w:numId="35">
    <w:abstractNumId w:val="57"/>
  </w:num>
  <w:num w:numId="36">
    <w:abstractNumId w:val="28"/>
  </w:num>
  <w:num w:numId="37">
    <w:abstractNumId w:val="30"/>
  </w:num>
  <w:num w:numId="38">
    <w:abstractNumId w:val="1"/>
  </w:num>
  <w:num w:numId="39">
    <w:abstractNumId w:val="54"/>
  </w:num>
  <w:num w:numId="40">
    <w:abstractNumId w:val="32"/>
  </w:num>
  <w:num w:numId="41">
    <w:abstractNumId w:val="10"/>
  </w:num>
  <w:num w:numId="42">
    <w:abstractNumId w:val="11"/>
  </w:num>
  <w:num w:numId="43">
    <w:abstractNumId w:val="21"/>
  </w:num>
  <w:num w:numId="44">
    <w:abstractNumId w:val="14"/>
  </w:num>
  <w:num w:numId="45">
    <w:abstractNumId w:val="36"/>
  </w:num>
  <w:num w:numId="46">
    <w:abstractNumId w:val="40"/>
  </w:num>
  <w:num w:numId="47">
    <w:abstractNumId w:val="38"/>
  </w:num>
  <w:num w:numId="48">
    <w:abstractNumId w:val="49"/>
  </w:num>
  <w:num w:numId="49">
    <w:abstractNumId w:val="19"/>
  </w:num>
  <w:num w:numId="50">
    <w:abstractNumId w:val="22"/>
  </w:num>
  <w:num w:numId="51">
    <w:abstractNumId w:val="4"/>
  </w:num>
  <w:num w:numId="52">
    <w:abstractNumId w:val="25"/>
  </w:num>
  <w:num w:numId="53">
    <w:abstractNumId w:val="23"/>
  </w:num>
  <w:num w:numId="54">
    <w:abstractNumId w:val="6"/>
  </w:num>
  <w:num w:numId="55">
    <w:abstractNumId w:val="15"/>
  </w:num>
  <w:num w:numId="56">
    <w:abstractNumId w:val="31"/>
  </w:num>
  <w:num w:numId="57">
    <w:abstractNumId w:val="35"/>
  </w:num>
  <w:num w:numId="58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D"/>
    <w:rsid w:val="00006826"/>
    <w:rsid w:val="00013EB1"/>
    <w:rsid w:val="000147FE"/>
    <w:rsid w:val="00026D9B"/>
    <w:rsid w:val="00031571"/>
    <w:rsid w:val="00040B9B"/>
    <w:rsid w:val="00043BF2"/>
    <w:rsid w:val="00061E82"/>
    <w:rsid w:val="00072C69"/>
    <w:rsid w:val="000736B0"/>
    <w:rsid w:val="000817D8"/>
    <w:rsid w:val="00082E7F"/>
    <w:rsid w:val="0008412C"/>
    <w:rsid w:val="00085F6C"/>
    <w:rsid w:val="00090855"/>
    <w:rsid w:val="000A6F48"/>
    <w:rsid w:val="000C5F1C"/>
    <w:rsid w:val="000E057E"/>
    <w:rsid w:val="000E1793"/>
    <w:rsid w:val="000E3BD0"/>
    <w:rsid w:val="000F5C52"/>
    <w:rsid w:val="00122E25"/>
    <w:rsid w:val="00127114"/>
    <w:rsid w:val="00135463"/>
    <w:rsid w:val="00141480"/>
    <w:rsid w:val="001518EE"/>
    <w:rsid w:val="00156F4B"/>
    <w:rsid w:val="00190E83"/>
    <w:rsid w:val="00196448"/>
    <w:rsid w:val="00196DA6"/>
    <w:rsid w:val="00197C02"/>
    <w:rsid w:val="001A62E2"/>
    <w:rsid w:val="001C13E5"/>
    <w:rsid w:val="001C3553"/>
    <w:rsid w:val="001E36EC"/>
    <w:rsid w:val="001E7C07"/>
    <w:rsid w:val="001F3383"/>
    <w:rsid w:val="00202EFF"/>
    <w:rsid w:val="00206FE6"/>
    <w:rsid w:val="00210540"/>
    <w:rsid w:val="00210635"/>
    <w:rsid w:val="002219AF"/>
    <w:rsid w:val="002317E6"/>
    <w:rsid w:val="00242166"/>
    <w:rsid w:val="00242B44"/>
    <w:rsid w:val="002469F6"/>
    <w:rsid w:val="00260F76"/>
    <w:rsid w:val="0026530C"/>
    <w:rsid w:val="00277546"/>
    <w:rsid w:val="00281661"/>
    <w:rsid w:val="002816DA"/>
    <w:rsid w:val="00285A40"/>
    <w:rsid w:val="00294235"/>
    <w:rsid w:val="00294D15"/>
    <w:rsid w:val="002A7BB3"/>
    <w:rsid w:val="002B3C70"/>
    <w:rsid w:val="002C2ADF"/>
    <w:rsid w:val="002D397E"/>
    <w:rsid w:val="002D437C"/>
    <w:rsid w:val="002E2855"/>
    <w:rsid w:val="00312420"/>
    <w:rsid w:val="003175A0"/>
    <w:rsid w:val="003242C1"/>
    <w:rsid w:val="00333948"/>
    <w:rsid w:val="00340AFD"/>
    <w:rsid w:val="0034167B"/>
    <w:rsid w:val="00362BCC"/>
    <w:rsid w:val="00364A62"/>
    <w:rsid w:val="0037167F"/>
    <w:rsid w:val="00373B1E"/>
    <w:rsid w:val="00385708"/>
    <w:rsid w:val="0039250C"/>
    <w:rsid w:val="003933C1"/>
    <w:rsid w:val="003968C0"/>
    <w:rsid w:val="003A2E0C"/>
    <w:rsid w:val="003A3955"/>
    <w:rsid w:val="003A5DCF"/>
    <w:rsid w:val="003A6EB6"/>
    <w:rsid w:val="003C449F"/>
    <w:rsid w:val="003D45FF"/>
    <w:rsid w:val="003D4B29"/>
    <w:rsid w:val="003D4E27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7D34"/>
    <w:rsid w:val="00415288"/>
    <w:rsid w:val="00422F9F"/>
    <w:rsid w:val="004453B5"/>
    <w:rsid w:val="00447FCB"/>
    <w:rsid w:val="0045070B"/>
    <w:rsid w:val="00452D3D"/>
    <w:rsid w:val="004657FB"/>
    <w:rsid w:val="00473142"/>
    <w:rsid w:val="0049399A"/>
    <w:rsid w:val="00495E5A"/>
    <w:rsid w:val="0049768E"/>
    <w:rsid w:val="00497F4B"/>
    <w:rsid w:val="004A07E9"/>
    <w:rsid w:val="004B32FE"/>
    <w:rsid w:val="004B3A56"/>
    <w:rsid w:val="004D1ADC"/>
    <w:rsid w:val="004E37CD"/>
    <w:rsid w:val="00504D0F"/>
    <w:rsid w:val="005073FA"/>
    <w:rsid w:val="00511259"/>
    <w:rsid w:val="00515EDA"/>
    <w:rsid w:val="005231D7"/>
    <w:rsid w:val="00523793"/>
    <w:rsid w:val="005276A3"/>
    <w:rsid w:val="00542D98"/>
    <w:rsid w:val="005603AA"/>
    <w:rsid w:val="00565663"/>
    <w:rsid w:val="00570126"/>
    <w:rsid w:val="005705DA"/>
    <w:rsid w:val="005934B5"/>
    <w:rsid w:val="005A21AA"/>
    <w:rsid w:val="005A41ED"/>
    <w:rsid w:val="005A5773"/>
    <w:rsid w:val="005A71A6"/>
    <w:rsid w:val="005C031F"/>
    <w:rsid w:val="005C1AFB"/>
    <w:rsid w:val="005D53F9"/>
    <w:rsid w:val="005E6F84"/>
    <w:rsid w:val="006061D1"/>
    <w:rsid w:val="006070DA"/>
    <w:rsid w:val="006137F5"/>
    <w:rsid w:val="00614B62"/>
    <w:rsid w:val="006174AD"/>
    <w:rsid w:val="0062094F"/>
    <w:rsid w:val="00621E9F"/>
    <w:rsid w:val="00625D65"/>
    <w:rsid w:val="00631C64"/>
    <w:rsid w:val="006343D8"/>
    <w:rsid w:val="00636F9A"/>
    <w:rsid w:val="0064013C"/>
    <w:rsid w:val="00642026"/>
    <w:rsid w:val="00644C40"/>
    <w:rsid w:val="006535EE"/>
    <w:rsid w:val="006617C1"/>
    <w:rsid w:val="00677230"/>
    <w:rsid w:val="00677B86"/>
    <w:rsid w:val="0068582C"/>
    <w:rsid w:val="00690BED"/>
    <w:rsid w:val="006940D0"/>
    <w:rsid w:val="006A0925"/>
    <w:rsid w:val="006B0B36"/>
    <w:rsid w:val="006B1A7E"/>
    <w:rsid w:val="006B4AC6"/>
    <w:rsid w:val="006B4B1A"/>
    <w:rsid w:val="006C4560"/>
    <w:rsid w:val="006D056A"/>
    <w:rsid w:val="006E4A4F"/>
    <w:rsid w:val="006E6DAB"/>
    <w:rsid w:val="006F239E"/>
    <w:rsid w:val="006F24C3"/>
    <w:rsid w:val="006F3C5C"/>
    <w:rsid w:val="00721B5C"/>
    <w:rsid w:val="00722C70"/>
    <w:rsid w:val="00730052"/>
    <w:rsid w:val="00743F83"/>
    <w:rsid w:val="0075363E"/>
    <w:rsid w:val="00755CDD"/>
    <w:rsid w:val="00757110"/>
    <w:rsid w:val="00767E8F"/>
    <w:rsid w:val="00783876"/>
    <w:rsid w:val="00794BEF"/>
    <w:rsid w:val="00796B1C"/>
    <w:rsid w:val="007A0487"/>
    <w:rsid w:val="007A42D2"/>
    <w:rsid w:val="007B0264"/>
    <w:rsid w:val="007B27D0"/>
    <w:rsid w:val="007B3692"/>
    <w:rsid w:val="007C7718"/>
    <w:rsid w:val="007D184C"/>
    <w:rsid w:val="007E48EA"/>
    <w:rsid w:val="008042CE"/>
    <w:rsid w:val="00804FB6"/>
    <w:rsid w:val="00805C0C"/>
    <w:rsid w:val="00807A0E"/>
    <w:rsid w:val="008125FB"/>
    <w:rsid w:val="00820802"/>
    <w:rsid w:val="00831E62"/>
    <w:rsid w:val="00834096"/>
    <w:rsid w:val="00847621"/>
    <w:rsid w:val="00861588"/>
    <w:rsid w:val="00863879"/>
    <w:rsid w:val="00865788"/>
    <w:rsid w:val="008733B4"/>
    <w:rsid w:val="00892504"/>
    <w:rsid w:val="008D4634"/>
    <w:rsid w:val="008E271D"/>
    <w:rsid w:val="008E6B02"/>
    <w:rsid w:val="008F4E14"/>
    <w:rsid w:val="00900063"/>
    <w:rsid w:val="00902836"/>
    <w:rsid w:val="00903880"/>
    <w:rsid w:val="00903C34"/>
    <w:rsid w:val="00903C54"/>
    <w:rsid w:val="00912DCE"/>
    <w:rsid w:val="009314DF"/>
    <w:rsid w:val="00960EC2"/>
    <w:rsid w:val="00983601"/>
    <w:rsid w:val="009836E2"/>
    <w:rsid w:val="00995703"/>
    <w:rsid w:val="009A20A2"/>
    <w:rsid w:val="009A3994"/>
    <w:rsid w:val="009A7225"/>
    <w:rsid w:val="009B3CA3"/>
    <w:rsid w:val="009D5D91"/>
    <w:rsid w:val="009E10F1"/>
    <w:rsid w:val="009E1F7F"/>
    <w:rsid w:val="009E7AE8"/>
    <w:rsid w:val="009F312D"/>
    <w:rsid w:val="009F4950"/>
    <w:rsid w:val="009F4A9E"/>
    <w:rsid w:val="009F5A0E"/>
    <w:rsid w:val="00A02527"/>
    <w:rsid w:val="00A07C46"/>
    <w:rsid w:val="00A10D63"/>
    <w:rsid w:val="00A146B7"/>
    <w:rsid w:val="00A33F9D"/>
    <w:rsid w:val="00A40EC5"/>
    <w:rsid w:val="00A6042D"/>
    <w:rsid w:val="00A6499C"/>
    <w:rsid w:val="00A64D55"/>
    <w:rsid w:val="00A72882"/>
    <w:rsid w:val="00A72A7E"/>
    <w:rsid w:val="00A73283"/>
    <w:rsid w:val="00A91D5D"/>
    <w:rsid w:val="00A92FB2"/>
    <w:rsid w:val="00A93CE9"/>
    <w:rsid w:val="00AA0103"/>
    <w:rsid w:val="00AA4545"/>
    <w:rsid w:val="00AC025C"/>
    <w:rsid w:val="00AC3AF7"/>
    <w:rsid w:val="00AD4D61"/>
    <w:rsid w:val="00AE280D"/>
    <w:rsid w:val="00AF3001"/>
    <w:rsid w:val="00AF4B2D"/>
    <w:rsid w:val="00B04D48"/>
    <w:rsid w:val="00B04F4A"/>
    <w:rsid w:val="00B0684F"/>
    <w:rsid w:val="00B14984"/>
    <w:rsid w:val="00B24C06"/>
    <w:rsid w:val="00B30EF6"/>
    <w:rsid w:val="00B52980"/>
    <w:rsid w:val="00B5313C"/>
    <w:rsid w:val="00B65521"/>
    <w:rsid w:val="00B6750A"/>
    <w:rsid w:val="00B7585E"/>
    <w:rsid w:val="00B778BF"/>
    <w:rsid w:val="00B85DDC"/>
    <w:rsid w:val="00BA2797"/>
    <w:rsid w:val="00BB2F51"/>
    <w:rsid w:val="00BB375B"/>
    <w:rsid w:val="00BB4799"/>
    <w:rsid w:val="00BB4BA6"/>
    <w:rsid w:val="00BC1F0F"/>
    <w:rsid w:val="00BD20F1"/>
    <w:rsid w:val="00BE7949"/>
    <w:rsid w:val="00C12980"/>
    <w:rsid w:val="00C25FFF"/>
    <w:rsid w:val="00C4513B"/>
    <w:rsid w:val="00C45CAD"/>
    <w:rsid w:val="00C61B58"/>
    <w:rsid w:val="00C62067"/>
    <w:rsid w:val="00C65C3E"/>
    <w:rsid w:val="00C74151"/>
    <w:rsid w:val="00C74362"/>
    <w:rsid w:val="00C86A04"/>
    <w:rsid w:val="00C92A1C"/>
    <w:rsid w:val="00CA137B"/>
    <w:rsid w:val="00CC4E1B"/>
    <w:rsid w:val="00CD7211"/>
    <w:rsid w:val="00D04F1E"/>
    <w:rsid w:val="00D05820"/>
    <w:rsid w:val="00D07C3D"/>
    <w:rsid w:val="00D11D03"/>
    <w:rsid w:val="00D13D42"/>
    <w:rsid w:val="00D21D05"/>
    <w:rsid w:val="00D25812"/>
    <w:rsid w:val="00D4505C"/>
    <w:rsid w:val="00D55816"/>
    <w:rsid w:val="00D55A77"/>
    <w:rsid w:val="00D7190B"/>
    <w:rsid w:val="00D8428A"/>
    <w:rsid w:val="00D925D4"/>
    <w:rsid w:val="00D930BF"/>
    <w:rsid w:val="00D96AF5"/>
    <w:rsid w:val="00DA2468"/>
    <w:rsid w:val="00DA3D98"/>
    <w:rsid w:val="00DB0505"/>
    <w:rsid w:val="00DB050D"/>
    <w:rsid w:val="00DB3ADF"/>
    <w:rsid w:val="00DB49EB"/>
    <w:rsid w:val="00DB6244"/>
    <w:rsid w:val="00DD6020"/>
    <w:rsid w:val="00DE0790"/>
    <w:rsid w:val="00DF4C4D"/>
    <w:rsid w:val="00E01C1D"/>
    <w:rsid w:val="00E072B4"/>
    <w:rsid w:val="00E11DAD"/>
    <w:rsid w:val="00E13A03"/>
    <w:rsid w:val="00E152D4"/>
    <w:rsid w:val="00E26BB1"/>
    <w:rsid w:val="00E54D2E"/>
    <w:rsid w:val="00E57B0A"/>
    <w:rsid w:val="00E57C93"/>
    <w:rsid w:val="00E66211"/>
    <w:rsid w:val="00E71CDB"/>
    <w:rsid w:val="00E7683F"/>
    <w:rsid w:val="00E77ED1"/>
    <w:rsid w:val="00E81C16"/>
    <w:rsid w:val="00E84D2F"/>
    <w:rsid w:val="00E84D70"/>
    <w:rsid w:val="00E937AC"/>
    <w:rsid w:val="00E942CD"/>
    <w:rsid w:val="00E9665B"/>
    <w:rsid w:val="00EA3865"/>
    <w:rsid w:val="00EA79A9"/>
    <w:rsid w:val="00EB152B"/>
    <w:rsid w:val="00EB40CC"/>
    <w:rsid w:val="00EC19DA"/>
    <w:rsid w:val="00EC4EAA"/>
    <w:rsid w:val="00ED108E"/>
    <w:rsid w:val="00ED3B87"/>
    <w:rsid w:val="00EE2E4D"/>
    <w:rsid w:val="00EE6D98"/>
    <w:rsid w:val="00EF54E0"/>
    <w:rsid w:val="00F03257"/>
    <w:rsid w:val="00F043C7"/>
    <w:rsid w:val="00F12C5A"/>
    <w:rsid w:val="00F207D8"/>
    <w:rsid w:val="00F21419"/>
    <w:rsid w:val="00F273E2"/>
    <w:rsid w:val="00F31E28"/>
    <w:rsid w:val="00F50819"/>
    <w:rsid w:val="00F55EF3"/>
    <w:rsid w:val="00F64A40"/>
    <w:rsid w:val="00F67FE7"/>
    <w:rsid w:val="00F831CE"/>
    <w:rsid w:val="00F90562"/>
    <w:rsid w:val="00F91A74"/>
    <w:rsid w:val="00F96378"/>
    <w:rsid w:val="00F96883"/>
    <w:rsid w:val="00FA0EE0"/>
    <w:rsid w:val="00FA3042"/>
    <w:rsid w:val="00FB4BDE"/>
    <w:rsid w:val="00FC37B7"/>
    <w:rsid w:val="00FC5CBF"/>
    <w:rsid w:val="00FD6348"/>
    <w:rsid w:val="00FE75F1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277397-FC81-424E-9F4C-A1E83DD3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uiPriority w:val="99"/>
    <w:semiHidden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Заголовок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qFormat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qFormat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qFormat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qFormat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qFormat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qFormat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C436-C7CD-4D37-AA3D-744D871C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2815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261</cp:revision>
  <cp:lastPrinted>2024-05-14T13:43:00Z</cp:lastPrinted>
  <dcterms:created xsi:type="dcterms:W3CDTF">2024-01-22T10:40:00Z</dcterms:created>
  <dcterms:modified xsi:type="dcterms:W3CDTF">2026-01-17T17:00:00Z</dcterms:modified>
</cp:coreProperties>
</file>