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D62" w:rsidRPr="00DA3E88" w:rsidRDefault="00193D62" w:rsidP="00193D6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УДК 625/73</w:t>
      </w:r>
    </w:p>
    <w:p w:rsidR="00193D62" w:rsidRPr="00DA3E88" w:rsidRDefault="00193D62" w:rsidP="00193D6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93D62" w:rsidRPr="00DA3E88" w:rsidRDefault="007D003D" w:rsidP="00193D6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АНАЛИЗ </w:t>
      </w:r>
      <w:r w:rsidR="00C1547C" w:rsidRPr="00DA3E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ЗАКОНОВ РАСПРЕДЕЛЕНИЯ МАКСИМАЛЬНЫХ</w:t>
      </w:r>
      <w:r w:rsidR="00C1547C" w:rsidRPr="00DA3E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 xml:space="preserve">РАСХОДОВ РЕК НИЖНЕВОЛЖСКОГО БАССЕЙНА </w:t>
      </w:r>
      <w:r w:rsidR="00C1547C" w:rsidRPr="00DA3E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>НА ПРИМЕРЕ РЕКИ БОЛЬШОЙ ЧЕРЕМШАН</w:t>
      </w:r>
    </w:p>
    <w:p w:rsidR="00C1547C" w:rsidRPr="00DA3E88" w:rsidRDefault="00C1547C" w:rsidP="00193D6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93D62" w:rsidRPr="00DA3E88" w:rsidRDefault="00193D62" w:rsidP="00193D6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Э.Ю. Шмагина</w:t>
      </w:r>
    </w:p>
    <w:p w:rsidR="00422BE7" w:rsidRPr="00DA3E88" w:rsidRDefault="00DC216B" w:rsidP="00422BE7">
      <w:pPr>
        <w:pStyle w:val="a6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д</w:t>
      </w:r>
      <w:r w:rsidR="00422BE7"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оцент, Саратовский государственный технический </w:t>
      </w:r>
      <w:r w:rsidR="00422BE7"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  <w:t>университет имени Гагарина Ю.А.</w:t>
      </w:r>
    </w:p>
    <w:p w:rsidR="00193D62" w:rsidRPr="00DA3E88" w:rsidRDefault="00193D62" w:rsidP="00193D6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93D62" w:rsidRPr="00DA3E88" w:rsidRDefault="00193D62" w:rsidP="00193D6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pacing w:val="-2"/>
          <w:szCs w:val="24"/>
        </w:rPr>
      </w:pPr>
      <w:r w:rsidRPr="00DA3E88">
        <w:rPr>
          <w:rFonts w:ascii="Times New Roman" w:hAnsi="Times New Roman" w:cs="Times New Roman"/>
          <w:b/>
          <w:i/>
          <w:color w:val="000000" w:themeColor="text1"/>
          <w:spacing w:val="-2"/>
          <w:szCs w:val="24"/>
        </w:rPr>
        <w:t xml:space="preserve">Аннотация. </w:t>
      </w:r>
      <w:r w:rsidRPr="00DA3E88">
        <w:rPr>
          <w:rFonts w:ascii="Times New Roman" w:hAnsi="Times New Roman" w:cs="Times New Roman"/>
          <w:i/>
          <w:color w:val="000000" w:themeColor="text1"/>
          <w:spacing w:val="-2"/>
          <w:szCs w:val="24"/>
        </w:rPr>
        <w:t xml:space="preserve">Для определения расчетного расхода воды в реках, при проектировании мостовых переходов, существует несколько методов основанных на различных законах распределения. При этом в существующих методах не дается градации применения той или иной математической модели. В статье предлагается для более надежного определения величины расчетного расхода проводить анализ эмпирических законов распределения для определения их соответствия теоретическим и в зависимости от этого принимать тот или иной метод. </w:t>
      </w:r>
    </w:p>
    <w:p w:rsidR="00193D62" w:rsidRPr="00DA3E88" w:rsidRDefault="00193D62" w:rsidP="00193D6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Cs w:val="24"/>
        </w:rPr>
      </w:pPr>
      <w:r w:rsidRPr="00DA3E88">
        <w:rPr>
          <w:rFonts w:ascii="Times New Roman" w:hAnsi="Times New Roman" w:cs="Times New Roman"/>
          <w:b/>
          <w:i/>
          <w:color w:val="000000" w:themeColor="text1"/>
          <w:szCs w:val="24"/>
        </w:rPr>
        <w:t>Ключевые слова:</w:t>
      </w:r>
      <w:r w:rsidRPr="00DA3E88">
        <w:rPr>
          <w:rFonts w:ascii="Times New Roman" w:hAnsi="Times New Roman" w:cs="Times New Roman"/>
          <w:i/>
          <w:color w:val="000000" w:themeColor="text1"/>
          <w:szCs w:val="24"/>
        </w:rPr>
        <w:t xml:space="preserve"> мостовые переходы, расчетный расход, законы распределения, фор</w:t>
      </w:r>
      <w:r w:rsidR="00422BE7" w:rsidRPr="00DA3E88">
        <w:rPr>
          <w:rFonts w:ascii="Times New Roman" w:hAnsi="Times New Roman" w:cs="Times New Roman"/>
          <w:i/>
          <w:color w:val="000000" w:themeColor="text1"/>
          <w:szCs w:val="24"/>
        </w:rPr>
        <w:t>мулы теории риска</w:t>
      </w:r>
    </w:p>
    <w:p w:rsidR="00193D62" w:rsidRPr="00DA3E88" w:rsidRDefault="00193D62" w:rsidP="00C1547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93D62" w:rsidRPr="00DA3E88" w:rsidRDefault="00C1547C" w:rsidP="00C1547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DA3E8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ANALYSIS OF THE DISTRIBUTION LAWS OF THE MAXIMUM </w:t>
      </w:r>
      <w:r w:rsidRPr="00DA3E8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br/>
        <w:t xml:space="preserve">EXPENDITURES OF THE RIVERS OF THE LOWER VOLGA BASIN </w:t>
      </w:r>
      <w:r w:rsidRPr="00DA3E8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br/>
        <w:t>ON THE EXAMPLE OF THE BOLSHOY CHEREMSHAN RIVER</w:t>
      </w:r>
    </w:p>
    <w:p w:rsidR="00193D62" w:rsidRPr="00DA3E88" w:rsidRDefault="00193D62" w:rsidP="00C1547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193D62" w:rsidRPr="00DA3E88" w:rsidRDefault="00193D62" w:rsidP="00C1547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  <w:lang w:val="en-US"/>
        </w:rPr>
      </w:pPr>
      <w:r w:rsidRPr="00DA3E8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E.Yu. Shmagina</w:t>
      </w:r>
    </w:p>
    <w:p w:rsidR="00422BE7" w:rsidRPr="00DA3E88" w:rsidRDefault="00422BE7" w:rsidP="00422BE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</w:pPr>
      <w:r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Associate </w:t>
      </w:r>
      <w:r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Professor,</w:t>
      </w:r>
      <w:r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  <w:r w:rsidR="00DC216B"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Yuri</w:t>
      </w:r>
      <w:r w:rsidR="00DC216B"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  <w:r w:rsidR="00DC216B"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Gagarin State</w:t>
      </w:r>
      <w:r w:rsidR="00DC216B"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  <w:r w:rsidR="00DC216B"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Technical</w:t>
      </w:r>
      <w:r w:rsidR="00DC216B"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  <w:r w:rsidR="00DC216B"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br/>
      </w:r>
      <w:r w:rsidR="00DC216B"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University</w:t>
      </w:r>
      <w:r w:rsidR="00DC216B"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  <w:r w:rsidR="00DC216B"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of</w:t>
      </w:r>
      <w:r w:rsidR="00DC216B"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  <w:r w:rsidR="00DC216B"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Saratov, Saratov,</w:t>
      </w:r>
      <w:r w:rsidR="00DC216B"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  <w:r w:rsidR="00DC216B"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Russia</w:t>
      </w:r>
    </w:p>
    <w:p w:rsidR="00193D62" w:rsidRPr="00DA3E88" w:rsidRDefault="00193D62" w:rsidP="00C1547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193D62" w:rsidRPr="00DA3E88" w:rsidRDefault="00193D62" w:rsidP="00193D62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i/>
          <w:color w:val="000000" w:themeColor="text1"/>
          <w:szCs w:val="24"/>
          <w:lang w:val="en"/>
        </w:rPr>
      </w:pPr>
      <w:r w:rsidRPr="00DA3E88">
        <w:rPr>
          <w:rFonts w:ascii="Times New Roman" w:hAnsi="Times New Roman" w:cs="Times New Roman"/>
          <w:b/>
          <w:i/>
          <w:color w:val="000000" w:themeColor="text1"/>
          <w:szCs w:val="24"/>
          <w:lang w:val="en-US"/>
        </w:rPr>
        <w:t>A</w:t>
      </w:r>
      <w:r w:rsidR="00422BE7" w:rsidRPr="00DA3E88">
        <w:rPr>
          <w:rFonts w:ascii="Times New Roman" w:hAnsi="Times New Roman" w:cs="Times New Roman"/>
          <w:b/>
          <w:i/>
          <w:color w:val="000000" w:themeColor="text1"/>
          <w:szCs w:val="24"/>
          <w:lang w:val="en-US"/>
        </w:rPr>
        <w:t>bstract</w:t>
      </w:r>
      <w:r w:rsidRPr="00DA3E88">
        <w:rPr>
          <w:rFonts w:ascii="Times New Roman" w:hAnsi="Times New Roman" w:cs="Times New Roman"/>
          <w:b/>
          <w:i/>
          <w:color w:val="000000" w:themeColor="text1"/>
          <w:szCs w:val="24"/>
          <w:lang w:val="en-US"/>
        </w:rPr>
        <w:t>.</w:t>
      </w:r>
      <w:r w:rsidRPr="00DA3E88">
        <w:rPr>
          <w:rFonts w:ascii="Times New Roman" w:hAnsi="Times New Roman" w:cs="Times New Roman"/>
          <w:i/>
          <w:color w:val="000000" w:themeColor="text1"/>
          <w:szCs w:val="24"/>
          <w:lang w:val="en-US"/>
        </w:rPr>
        <w:t xml:space="preserve"> </w:t>
      </w:r>
      <w:r w:rsidRPr="00DA3E88">
        <w:rPr>
          <w:rStyle w:val="hps"/>
          <w:rFonts w:ascii="Times New Roman" w:hAnsi="Times New Roman" w:cs="Times New Roman"/>
          <w:i/>
          <w:color w:val="000000" w:themeColor="text1"/>
          <w:szCs w:val="24"/>
          <w:lang w:val="en"/>
        </w:rPr>
        <w:t>To determine the</w:t>
      </w:r>
      <w:r w:rsidRPr="00DA3E88">
        <w:rPr>
          <w:rFonts w:ascii="Times New Roman" w:hAnsi="Times New Roman" w:cs="Times New Roman"/>
          <w:i/>
          <w:color w:val="000000" w:themeColor="text1"/>
          <w:szCs w:val="24"/>
          <w:lang w:val="en"/>
        </w:rPr>
        <w:t xml:space="preserve"> </w:t>
      </w:r>
      <w:r w:rsidRPr="00DA3E88">
        <w:rPr>
          <w:rStyle w:val="hps"/>
          <w:rFonts w:ascii="Times New Roman" w:hAnsi="Times New Roman" w:cs="Times New Roman"/>
          <w:i/>
          <w:color w:val="000000" w:themeColor="text1"/>
          <w:szCs w:val="24"/>
          <w:lang w:val="en"/>
        </w:rPr>
        <w:t>current</w:t>
      </w:r>
      <w:r w:rsidRPr="00DA3E88">
        <w:rPr>
          <w:rFonts w:ascii="Times New Roman" w:hAnsi="Times New Roman" w:cs="Times New Roman"/>
          <w:i/>
          <w:color w:val="000000" w:themeColor="text1"/>
          <w:szCs w:val="24"/>
          <w:lang w:val="en"/>
        </w:rPr>
        <w:t xml:space="preserve"> </w:t>
      </w:r>
      <w:r w:rsidRPr="00DA3E88">
        <w:rPr>
          <w:rStyle w:val="hps"/>
          <w:rFonts w:ascii="Times New Roman" w:hAnsi="Times New Roman" w:cs="Times New Roman"/>
          <w:i/>
          <w:color w:val="000000" w:themeColor="text1"/>
          <w:szCs w:val="24"/>
          <w:lang w:val="en"/>
        </w:rPr>
        <w:t>water flow</w:t>
      </w:r>
      <w:r w:rsidRPr="00DA3E88">
        <w:rPr>
          <w:rFonts w:ascii="Times New Roman" w:hAnsi="Times New Roman" w:cs="Times New Roman"/>
          <w:i/>
          <w:color w:val="000000" w:themeColor="text1"/>
          <w:szCs w:val="24"/>
          <w:lang w:val="en"/>
        </w:rPr>
        <w:t xml:space="preserve"> </w:t>
      </w:r>
      <w:r w:rsidRPr="00DA3E88">
        <w:rPr>
          <w:rStyle w:val="hps"/>
          <w:rFonts w:ascii="Times New Roman" w:hAnsi="Times New Roman" w:cs="Times New Roman"/>
          <w:i/>
          <w:color w:val="000000" w:themeColor="text1"/>
          <w:szCs w:val="24"/>
          <w:lang w:val="en"/>
        </w:rPr>
        <w:t>in rivers,</w:t>
      </w:r>
      <w:r w:rsidRPr="00DA3E88">
        <w:rPr>
          <w:rFonts w:ascii="Times New Roman" w:hAnsi="Times New Roman" w:cs="Times New Roman"/>
          <w:i/>
          <w:color w:val="000000" w:themeColor="text1"/>
          <w:szCs w:val="24"/>
          <w:lang w:val="en"/>
        </w:rPr>
        <w:t xml:space="preserve"> </w:t>
      </w:r>
      <w:r w:rsidRPr="00DA3E88">
        <w:rPr>
          <w:rStyle w:val="hps"/>
          <w:rFonts w:ascii="Times New Roman" w:hAnsi="Times New Roman" w:cs="Times New Roman"/>
          <w:i/>
          <w:color w:val="000000" w:themeColor="text1"/>
          <w:szCs w:val="24"/>
          <w:lang w:val="en"/>
        </w:rPr>
        <w:t>in the design of</w:t>
      </w:r>
      <w:r w:rsidRPr="00DA3E88">
        <w:rPr>
          <w:rFonts w:ascii="Times New Roman" w:hAnsi="Times New Roman" w:cs="Times New Roman"/>
          <w:i/>
          <w:color w:val="000000" w:themeColor="text1"/>
          <w:szCs w:val="24"/>
          <w:lang w:val="en"/>
        </w:rPr>
        <w:t xml:space="preserve"> </w:t>
      </w:r>
      <w:r w:rsidRPr="00DA3E88">
        <w:rPr>
          <w:rStyle w:val="hps"/>
          <w:rFonts w:ascii="Times New Roman" w:hAnsi="Times New Roman" w:cs="Times New Roman"/>
          <w:i/>
          <w:color w:val="000000" w:themeColor="text1"/>
          <w:szCs w:val="24"/>
          <w:lang w:val="en"/>
        </w:rPr>
        <w:t>bridges,</w:t>
      </w:r>
      <w:r w:rsidRPr="00DA3E88">
        <w:rPr>
          <w:rFonts w:ascii="Times New Roman" w:hAnsi="Times New Roman" w:cs="Times New Roman"/>
          <w:i/>
          <w:color w:val="000000" w:themeColor="text1"/>
          <w:szCs w:val="24"/>
          <w:lang w:val="en"/>
        </w:rPr>
        <w:t xml:space="preserve"> </w:t>
      </w:r>
      <w:r w:rsidRPr="00DA3E88">
        <w:rPr>
          <w:rStyle w:val="hps"/>
          <w:rFonts w:ascii="Times New Roman" w:hAnsi="Times New Roman" w:cs="Times New Roman"/>
          <w:i/>
          <w:color w:val="000000" w:themeColor="text1"/>
          <w:szCs w:val="24"/>
          <w:lang w:val="en"/>
        </w:rPr>
        <w:t>there are several methods</w:t>
      </w:r>
      <w:r w:rsidRPr="00DA3E88">
        <w:rPr>
          <w:rFonts w:ascii="Times New Roman" w:hAnsi="Times New Roman" w:cs="Times New Roman"/>
          <w:i/>
          <w:color w:val="000000" w:themeColor="text1"/>
          <w:szCs w:val="24"/>
          <w:lang w:val="en"/>
        </w:rPr>
        <w:t xml:space="preserve"> </w:t>
      </w:r>
      <w:r w:rsidRPr="00DA3E88">
        <w:rPr>
          <w:rStyle w:val="hps"/>
          <w:rFonts w:ascii="Times New Roman" w:hAnsi="Times New Roman" w:cs="Times New Roman"/>
          <w:i/>
          <w:color w:val="000000" w:themeColor="text1"/>
          <w:szCs w:val="24"/>
          <w:lang w:val="en"/>
        </w:rPr>
        <w:t>based on different</w:t>
      </w:r>
      <w:r w:rsidRPr="00DA3E88">
        <w:rPr>
          <w:rFonts w:ascii="Times New Roman" w:hAnsi="Times New Roman" w:cs="Times New Roman"/>
          <w:i/>
          <w:color w:val="000000" w:themeColor="text1"/>
          <w:szCs w:val="24"/>
          <w:lang w:val="en"/>
        </w:rPr>
        <w:t xml:space="preserve"> </w:t>
      </w:r>
      <w:r w:rsidRPr="00DA3E88">
        <w:rPr>
          <w:rStyle w:val="hps"/>
          <w:rFonts w:ascii="Times New Roman" w:hAnsi="Times New Roman" w:cs="Times New Roman"/>
          <w:i/>
          <w:color w:val="000000" w:themeColor="text1"/>
          <w:szCs w:val="24"/>
          <w:lang w:val="en"/>
        </w:rPr>
        <w:t>laws of distribution</w:t>
      </w:r>
      <w:r w:rsidRPr="00DA3E88">
        <w:rPr>
          <w:rFonts w:ascii="Times New Roman" w:hAnsi="Times New Roman" w:cs="Times New Roman"/>
          <w:i/>
          <w:color w:val="000000" w:themeColor="text1"/>
          <w:szCs w:val="24"/>
          <w:lang w:val="en"/>
        </w:rPr>
        <w:t>.</w:t>
      </w:r>
      <w:r w:rsidRPr="00DA3E88">
        <w:rPr>
          <w:rFonts w:ascii="Times New Roman" w:hAnsi="Times New Roman" w:cs="Times New Roman"/>
          <w:i/>
          <w:color w:val="000000" w:themeColor="text1"/>
          <w:szCs w:val="24"/>
          <w:lang w:val="en-US"/>
        </w:rPr>
        <w:t xml:space="preserve"> </w:t>
      </w:r>
      <w:r w:rsidRPr="00DA3E88">
        <w:rPr>
          <w:rStyle w:val="hps"/>
          <w:rFonts w:ascii="Times New Roman" w:hAnsi="Times New Roman" w:cs="Times New Roman"/>
          <w:i/>
          <w:color w:val="000000" w:themeColor="text1"/>
          <w:szCs w:val="24"/>
          <w:lang w:val="en"/>
        </w:rPr>
        <w:t>In the</w:t>
      </w:r>
      <w:r w:rsidRPr="00DA3E88">
        <w:rPr>
          <w:rFonts w:ascii="Times New Roman" w:hAnsi="Times New Roman" w:cs="Times New Roman"/>
          <w:i/>
          <w:color w:val="000000" w:themeColor="text1"/>
          <w:szCs w:val="24"/>
          <w:lang w:val="en"/>
        </w:rPr>
        <w:t xml:space="preserve"> </w:t>
      </w:r>
      <w:r w:rsidRPr="00DA3E88">
        <w:rPr>
          <w:rStyle w:val="hps"/>
          <w:rFonts w:ascii="Times New Roman" w:hAnsi="Times New Roman" w:cs="Times New Roman"/>
          <w:i/>
          <w:color w:val="000000" w:themeColor="text1"/>
          <w:szCs w:val="24"/>
          <w:lang w:val="en"/>
        </w:rPr>
        <w:t>existing methods</w:t>
      </w:r>
      <w:r w:rsidRPr="00DA3E88">
        <w:rPr>
          <w:rFonts w:ascii="Times New Roman" w:hAnsi="Times New Roman" w:cs="Times New Roman"/>
          <w:i/>
          <w:color w:val="000000" w:themeColor="text1"/>
          <w:szCs w:val="24"/>
          <w:lang w:val="en"/>
        </w:rPr>
        <w:t xml:space="preserve"> </w:t>
      </w:r>
      <w:r w:rsidRPr="00DA3E88">
        <w:rPr>
          <w:rStyle w:val="hps"/>
          <w:rFonts w:ascii="Times New Roman" w:hAnsi="Times New Roman" w:cs="Times New Roman"/>
          <w:i/>
          <w:color w:val="000000" w:themeColor="text1"/>
          <w:szCs w:val="24"/>
          <w:lang w:val="en"/>
        </w:rPr>
        <w:t>do not</w:t>
      </w:r>
      <w:r w:rsidRPr="00DA3E88">
        <w:rPr>
          <w:rFonts w:ascii="Times New Roman" w:hAnsi="Times New Roman" w:cs="Times New Roman"/>
          <w:i/>
          <w:color w:val="000000" w:themeColor="text1"/>
          <w:szCs w:val="24"/>
          <w:lang w:val="en"/>
        </w:rPr>
        <w:t xml:space="preserve"> </w:t>
      </w:r>
      <w:r w:rsidRPr="00DA3E88">
        <w:rPr>
          <w:rStyle w:val="hps"/>
          <w:rFonts w:ascii="Times New Roman" w:hAnsi="Times New Roman" w:cs="Times New Roman"/>
          <w:i/>
          <w:color w:val="000000" w:themeColor="text1"/>
          <w:szCs w:val="24"/>
          <w:lang w:val="en"/>
        </w:rPr>
        <w:t>give</w:t>
      </w:r>
      <w:r w:rsidRPr="00DA3E88">
        <w:rPr>
          <w:rFonts w:ascii="Times New Roman" w:hAnsi="Times New Roman" w:cs="Times New Roman"/>
          <w:i/>
          <w:color w:val="000000" w:themeColor="text1"/>
          <w:szCs w:val="24"/>
          <w:lang w:val="en"/>
        </w:rPr>
        <w:t xml:space="preserve"> </w:t>
      </w:r>
      <w:r w:rsidRPr="00DA3E88">
        <w:rPr>
          <w:rStyle w:val="hps"/>
          <w:rFonts w:ascii="Times New Roman" w:hAnsi="Times New Roman" w:cs="Times New Roman"/>
          <w:i/>
          <w:color w:val="000000" w:themeColor="text1"/>
          <w:szCs w:val="24"/>
          <w:lang w:val="en"/>
        </w:rPr>
        <w:t>grades</w:t>
      </w:r>
      <w:r w:rsidRPr="00DA3E88">
        <w:rPr>
          <w:rFonts w:ascii="Times New Roman" w:hAnsi="Times New Roman" w:cs="Times New Roman"/>
          <w:i/>
          <w:color w:val="000000" w:themeColor="text1"/>
          <w:szCs w:val="24"/>
          <w:lang w:val="en"/>
        </w:rPr>
        <w:t xml:space="preserve"> </w:t>
      </w:r>
      <w:r w:rsidRPr="00DA3E88">
        <w:rPr>
          <w:rStyle w:val="hps"/>
          <w:rFonts w:ascii="Times New Roman" w:hAnsi="Times New Roman" w:cs="Times New Roman"/>
          <w:i/>
          <w:color w:val="000000" w:themeColor="text1"/>
          <w:szCs w:val="24"/>
          <w:lang w:val="en"/>
        </w:rPr>
        <w:t>of</w:t>
      </w:r>
      <w:r w:rsidRPr="00DA3E88">
        <w:rPr>
          <w:rFonts w:ascii="Times New Roman" w:hAnsi="Times New Roman" w:cs="Times New Roman"/>
          <w:i/>
          <w:color w:val="000000" w:themeColor="text1"/>
          <w:szCs w:val="24"/>
          <w:lang w:val="en"/>
        </w:rPr>
        <w:t xml:space="preserve"> </w:t>
      </w:r>
      <w:r w:rsidRPr="00DA3E88">
        <w:rPr>
          <w:rStyle w:val="hps"/>
          <w:rFonts w:ascii="Times New Roman" w:hAnsi="Times New Roman" w:cs="Times New Roman"/>
          <w:i/>
          <w:color w:val="000000" w:themeColor="text1"/>
          <w:szCs w:val="24"/>
          <w:lang w:val="en"/>
        </w:rPr>
        <w:t>a</w:t>
      </w:r>
      <w:r w:rsidR="00422BE7" w:rsidRPr="00DA3E88">
        <w:rPr>
          <w:rStyle w:val="hps"/>
          <w:rFonts w:ascii="Times New Roman" w:hAnsi="Times New Roman" w:cs="Times New Roman"/>
          <w:i/>
          <w:color w:val="000000" w:themeColor="text1"/>
          <w:szCs w:val="24"/>
          <w:lang w:val="en"/>
        </w:rPr>
        <w:t> </w:t>
      </w:r>
      <w:r w:rsidRPr="00DA3E88">
        <w:rPr>
          <w:rStyle w:val="hps"/>
          <w:rFonts w:ascii="Times New Roman" w:hAnsi="Times New Roman" w:cs="Times New Roman"/>
          <w:i/>
          <w:color w:val="000000" w:themeColor="text1"/>
          <w:szCs w:val="24"/>
          <w:lang w:val="en"/>
        </w:rPr>
        <w:t>particular</w:t>
      </w:r>
      <w:r w:rsidRPr="00DA3E88">
        <w:rPr>
          <w:rFonts w:ascii="Times New Roman" w:hAnsi="Times New Roman" w:cs="Times New Roman"/>
          <w:i/>
          <w:color w:val="000000" w:themeColor="text1"/>
          <w:szCs w:val="24"/>
          <w:lang w:val="en"/>
        </w:rPr>
        <w:t xml:space="preserve"> </w:t>
      </w:r>
      <w:r w:rsidRPr="00DA3E88">
        <w:rPr>
          <w:rStyle w:val="hps"/>
          <w:rFonts w:ascii="Times New Roman" w:hAnsi="Times New Roman" w:cs="Times New Roman"/>
          <w:i/>
          <w:color w:val="000000" w:themeColor="text1"/>
          <w:szCs w:val="24"/>
          <w:lang w:val="en"/>
        </w:rPr>
        <w:t>mathematical model.</w:t>
      </w:r>
      <w:r w:rsidRPr="00DA3E88">
        <w:rPr>
          <w:rFonts w:ascii="Times New Roman" w:hAnsi="Times New Roman" w:cs="Times New Roman"/>
          <w:i/>
          <w:color w:val="000000" w:themeColor="text1"/>
          <w:szCs w:val="24"/>
          <w:lang w:val="en"/>
        </w:rPr>
        <w:t xml:space="preserve"> </w:t>
      </w:r>
      <w:r w:rsidRPr="00DA3E88">
        <w:rPr>
          <w:rStyle w:val="hps"/>
          <w:rFonts w:ascii="Times New Roman" w:hAnsi="Times New Roman" w:cs="Times New Roman"/>
          <w:i/>
          <w:color w:val="000000" w:themeColor="text1"/>
          <w:szCs w:val="24"/>
          <w:lang w:val="en"/>
        </w:rPr>
        <w:t>The article</w:t>
      </w:r>
      <w:r w:rsidRPr="00DA3E88">
        <w:rPr>
          <w:rFonts w:ascii="Times New Roman" w:hAnsi="Times New Roman" w:cs="Times New Roman"/>
          <w:i/>
          <w:color w:val="000000" w:themeColor="text1"/>
          <w:szCs w:val="24"/>
          <w:lang w:val="en"/>
        </w:rPr>
        <w:t xml:space="preserve"> </w:t>
      </w:r>
      <w:r w:rsidRPr="00DA3E88">
        <w:rPr>
          <w:rStyle w:val="hps"/>
          <w:rFonts w:ascii="Times New Roman" w:hAnsi="Times New Roman" w:cs="Times New Roman"/>
          <w:i/>
          <w:color w:val="000000" w:themeColor="text1"/>
          <w:szCs w:val="24"/>
          <w:lang w:val="en"/>
        </w:rPr>
        <w:t>is available for</w:t>
      </w:r>
      <w:r w:rsidRPr="00DA3E88">
        <w:rPr>
          <w:rFonts w:ascii="Times New Roman" w:hAnsi="Times New Roman" w:cs="Times New Roman"/>
          <w:i/>
          <w:color w:val="000000" w:themeColor="text1"/>
          <w:szCs w:val="24"/>
          <w:lang w:val="en"/>
        </w:rPr>
        <w:t xml:space="preserve"> </w:t>
      </w:r>
      <w:r w:rsidRPr="00DA3E88">
        <w:rPr>
          <w:rStyle w:val="hps"/>
          <w:rFonts w:ascii="Times New Roman" w:hAnsi="Times New Roman" w:cs="Times New Roman"/>
          <w:i/>
          <w:color w:val="000000" w:themeColor="text1"/>
          <w:szCs w:val="24"/>
          <w:lang w:val="en"/>
        </w:rPr>
        <w:t>a</w:t>
      </w:r>
      <w:r w:rsidRPr="00DA3E88">
        <w:rPr>
          <w:rFonts w:ascii="Times New Roman" w:hAnsi="Times New Roman" w:cs="Times New Roman"/>
          <w:i/>
          <w:color w:val="000000" w:themeColor="text1"/>
          <w:szCs w:val="24"/>
          <w:lang w:val="en"/>
        </w:rPr>
        <w:t xml:space="preserve"> </w:t>
      </w:r>
      <w:r w:rsidRPr="00DA3E88">
        <w:rPr>
          <w:rStyle w:val="hps"/>
          <w:rFonts w:ascii="Times New Roman" w:hAnsi="Times New Roman" w:cs="Times New Roman"/>
          <w:i/>
          <w:color w:val="000000" w:themeColor="text1"/>
          <w:szCs w:val="24"/>
          <w:lang w:val="en"/>
        </w:rPr>
        <w:t>reliable determination</w:t>
      </w:r>
      <w:r w:rsidRPr="00DA3E88">
        <w:rPr>
          <w:rFonts w:ascii="Times New Roman" w:hAnsi="Times New Roman" w:cs="Times New Roman"/>
          <w:i/>
          <w:color w:val="000000" w:themeColor="text1"/>
          <w:szCs w:val="24"/>
          <w:lang w:val="en"/>
        </w:rPr>
        <w:t xml:space="preserve"> </w:t>
      </w:r>
      <w:r w:rsidRPr="00DA3E88">
        <w:rPr>
          <w:rStyle w:val="hps"/>
          <w:rFonts w:ascii="Times New Roman" w:hAnsi="Times New Roman" w:cs="Times New Roman"/>
          <w:i/>
          <w:color w:val="000000" w:themeColor="text1"/>
          <w:szCs w:val="24"/>
          <w:lang w:val="en"/>
        </w:rPr>
        <w:t>of the design</w:t>
      </w:r>
      <w:r w:rsidRPr="00DA3E88">
        <w:rPr>
          <w:rFonts w:ascii="Times New Roman" w:hAnsi="Times New Roman" w:cs="Times New Roman"/>
          <w:i/>
          <w:color w:val="000000" w:themeColor="text1"/>
          <w:szCs w:val="24"/>
          <w:lang w:val="en"/>
        </w:rPr>
        <w:t xml:space="preserve"> </w:t>
      </w:r>
      <w:r w:rsidRPr="00DA3E88">
        <w:rPr>
          <w:rStyle w:val="hps"/>
          <w:rFonts w:ascii="Times New Roman" w:hAnsi="Times New Roman" w:cs="Times New Roman"/>
          <w:i/>
          <w:color w:val="000000" w:themeColor="text1"/>
          <w:szCs w:val="24"/>
          <w:lang w:val="en"/>
        </w:rPr>
        <w:t>flow</w:t>
      </w:r>
      <w:r w:rsidRPr="00DA3E88">
        <w:rPr>
          <w:rFonts w:ascii="Times New Roman" w:hAnsi="Times New Roman" w:cs="Times New Roman"/>
          <w:i/>
          <w:color w:val="000000" w:themeColor="text1"/>
          <w:szCs w:val="24"/>
          <w:lang w:val="en"/>
        </w:rPr>
        <w:t xml:space="preserve"> </w:t>
      </w:r>
      <w:r w:rsidRPr="00DA3E88">
        <w:rPr>
          <w:rStyle w:val="hps"/>
          <w:rFonts w:ascii="Times New Roman" w:hAnsi="Times New Roman" w:cs="Times New Roman"/>
          <w:i/>
          <w:color w:val="000000" w:themeColor="text1"/>
          <w:szCs w:val="24"/>
          <w:lang w:val="en"/>
        </w:rPr>
        <w:t>to analyze the</w:t>
      </w:r>
      <w:r w:rsidRPr="00DA3E88">
        <w:rPr>
          <w:rFonts w:ascii="Times New Roman" w:hAnsi="Times New Roman" w:cs="Times New Roman"/>
          <w:i/>
          <w:color w:val="000000" w:themeColor="text1"/>
          <w:szCs w:val="24"/>
          <w:lang w:val="en"/>
        </w:rPr>
        <w:t xml:space="preserve"> </w:t>
      </w:r>
      <w:r w:rsidRPr="00DA3E88">
        <w:rPr>
          <w:rStyle w:val="hps"/>
          <w:rFonts w:ascii="Times New Roman" w:hAnsi="Times New Roman" w:cs="Times New Roman"/>
          <w:i/>
          <w:color w:val="000000" w:themeColor="text1"/>
          <w:szCs w:val="24"/>
          <w:lang w:val="en"/>
        </w:rPr>
        <w:t>empirical</w:t>
      </w:r>
      <w:r w:rsidRPr="00DA3E88">
        <w:rPr>
          <w:rFonts w:ascii="Times New Roman" w:hAnsi="Times New Roman" w:cs="Times New Roman"/>
          <w:i/>
          <w:color w:val="000000" w:themeColor="text1"/>
          <w:szCs w:val="24"/>
          <w:lang w:val="en"/>
        </w:rPr>
        <w:t xml:space="preserve"> </w:t>
      </w:r>
      <w:r w:rsidRPr="00DA3E88">
        <w:rPr>
          <w:rStyle w:val="hps"/>
          <w:rFonts w:ascii="Times New Roman" w:hAnsi="Times New Roman" w:cs="Times New Roman"/>
          <w:i/>
          <w:color w:val="000000" w:themeColor="text1"/>
          <w:szCs w:val="24"/>
          <w:lang w:val="en"/>
        </w:rPr>
        <w:t>distribution laws</w:t>
      </w:r>
      <w:r w:rsidRPr="00DA3E88">
        <w:rPr>
          <w:rFonts w:ascii="Times New Roman" w:hAnsi="Times New Roman" w:cs="Times New Roman"/>
          <w:i/>
          <w:color w:val="000000" w:themeColor="text1"/>
          <w:szCs w:val="24"/>
          <w:lang w:val="en"/>
        </w:rPr>
        <w:t xml:space="preserve"> </w:t>
      </w:r>
      <w:r w:rsidRPr="00DA3E88">
        <w:rPr>
          <w:rStyle w:val="hps"/>
          <w:rFonts w:ascii="Times New Roman" w:hAnsi="Times New Roman" w:cs="Times New Roman"/>
          <w:i/>
          <w:color w:val="000000" w:themeColor="text1"/>
          <w:szCs w:val="24"/>
          <w:lang w:val="en"/>
        </w:rPr>
        <w:t>to conform</w:t>
      </w:r>
      <w:r w:rsidRPr="00DA3E88">
        <w:rPr>
          <w:rFonts w:ascii="Times New Roman" w:hAnsi="Times New Roman" w:cs="Times New Roman"/>
          <w:i/>
          <w:color w:val="000000" w:themeColor="text1"/>
          <w:szCs w:val="24"/>
          <w:lang w:val="en"/>
        </w:rPr>
        <w:t xml:space="preserve"> </w:t>
      </w:r>
      <w:r w:rsidRPr="00DA3E88">
        <w:rPr>
          <w:rStyle w:val="hps"/>
          <w:rFonts w:ascii="Times New Roman" w:hAnsi="Times New Roman" w:cs="Times New Roman"/>
          <w:i/>
          <w:color w:val="000000" w:themeColor="text1"/>
          <w:szCs w:val="24"/>
          <w:lang w:val="en"/>
        </w:rPr>
        <w:t>to theoretical and</w:t>
      </w:r>
      <w:r w:rsidRPr="00DA3E88">
        <w:rPr>
          <w:rFonts w:ascii="Times New Roman" w:hAnsi="Times New Roman" w:cs="Times New Roman"/>
          <w:i/>
          <w:color w:val="000000" w:themeColor="text1"/>
          <w:szCs w:val="24"/>
          <w:lang w:val="en"/>
        </w:rPr>
        <w:t xml:space="preserve"> </w:t>
      </w:r>
      <w:r w:rsidRPr="00DA3E88">
        <w:rPr>
          <w:rStyle w:val="hps"/>
          <w:rFonts w:ascii="Times New Roman" w:hAnsi="Times New Roman" w:cs="Times New Roman"/>
          <w:i/>
          <w:color w:val="000000" w:themeColor="text1"/>
          <w:szCs w:val="24"/>
          <w:lang w:val="en"/>
        </w:rPr>
        <w:t>based on that</w:t>
      </w:r>
      <w:r w:rsidRPr="00DA3E88">
        <w:rPr>
          <w:rFonts w:ascii="Times New Roman" w:hAnsi="Times New Roman" w:cs="Times New Roman"/>
          <w:i/>
          <w:color w:val="000000" w:themeColor="text1"/>
          <w:szCs w:val="24"/>
          <w:lang w:val="en"/>
        </w:rPr>
        <w:t xml:space="preserve"> </w:t>
      </w:r>
      <w:r w:rsidRPr="00DA3E88">
        <w:rPr>
          <w:rStyle w:val="hps"/>
          <w:rFonts w:ascii="Times New Roman" w:hAnsi="Times New Roman" w:cs="Times New Roman"/>
          <w:i/>
          <w:color w:val="000000" w:themeColor="text1"/>
          <w:szCs w:val="24"/>
          <w:lang w:val="en"/>
        </w:rPr>
        <w:t>take</w:t>
      </w:r>
      <w:r w:rsidRPr="00DA3E88">
        <w:rPr>
          <w:rFonts w:ascii="Times New Roman" w:hAnsi="Times New Roman" w:cs="Times New Roman"/>
          <w:i/>
          <w:color w:val="000000" w:themeColor="text1"/>
          <w:szCs w:val="24"/>
          <w:lang w:val="en"/>
        </w:rPr>
        <w:t xml:space="preserve"> </w:t>
      </w:r>
      <w:r w:rsidRPr="00DA3E88">
        <w:rPr>
          <w:rStyle w:val="hps"/>
          <w:rFonts w:ascii="Times New Roman" w:hAnsi="Times New Roman" w:cs="Times New Roman"/>
          <w:i/>
          <w:color w:val="000000" w:themeColor="text1"/>
          <w:szCs w:val="24"/>
          <w:lang w:val="en"/>
        </w:rPr>
        <w:t>one or another method</w:t>
      </w:r>
      <w:r w:rsidRPr="00DA3E88">
        <w:rPr>
          <w:rFonts w:ascii="Times New Roman" w:hAnsi="Times New Roman" w:cs="Times New Roman"/>
          <w:i/>
          <w:color w:val="000000" w:themeColor="text1"/>
          <w:szCs w:val="24"/>
          <w:lang w:val="en"/>
        </w:rPr>
        <w:t>.</w:t>
      </w:r>
    </w:p>
    <w:p w:rsidR="00193D62" w:rsidRPr="00DA3E88" w:rsidRDefault="00193D62" w:rsidP="00193D62">
      <w:pPr>
        <w:spacing w:after="0" w:line="240" w:lineRule="auto"/>
        <w:ind w:right="74" w:firstLine="709"/>
        <w:jc w:val="both"/>
        <w:rPr>
          <w:rFonts w:ascii="Times New Roman" w:hAnsi="Times New Roman" w:cs="Times New Roman"/>
          <w:i/>
          <w:color w:val="000000" w:themeColor="text1"/>
          <w:szCs w:val="24"/>
          <w:lang w:val="en-US"/>
        </w:rPr>
      </w:pPr>
      <w:r w:rsidRPr="00DA3E88">
        <w:rPr>
          <w:rFonts w:ascii="Times New Roman" w:hAnsi="Times New Roman" w:cs="Times New Roman"/>
          <w:b/>
          <w:i/>
          <w:color w:val="000000" w:themeColor="text1"/>
          <w:szCs w:val="24"/>
          <w:lang w:val="en"/>
        </w:rPr>
        <w:t>Keywords:</w:t>
      </w:r>
      <w:r w:rsidRPr="00DA3E88">
        <w:rPr>
          <w:rFonts w:ascii="Times New Roman" w:hAnsi="Times New Roman" w:cs="Times New Roman"/>
          <w:i/>
          <w:color w:val="000000" w:themeColor="text1"/>
          <w:szCs w:val="24"/>
          <w:lang w:val="en"/>
        </w:rPr>
        <w:t xml:space="preserve"> bridges, design flow, distribution l</w:t>
      </w:r>
      <w:r w:rsidR="00422BE7" w:rsidRPr="00DA3E88">
        <w:rPr>
          <w:rFonts w:ascii="Times New Roman" w:hAnsi="Times New Roman" w:cs="Times New Roman"/>
          <w:i/>
          <w:color w:val="000000" w:themeColor="text1"/>
          <w:szCs w:val="24"/>
          <w:lang w:val="en"/>
        </w:rPr>
        <w:t>aws, formulas, theories of risk</w:t>
      </w:r>
    </w:p>
    <w:p w:rsidR="00193D62" w:rsidRPr="00DA3E88" w:rsidRDefault="00193D62" w:rsidP="00193D62">
      <w:pPr>
        <w:spacing w:after="0" w:line="240" w:lineRule="auto"/>
        <w:ind w:right="7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193D62" w:rsidRPr="00DA3E88" w:rsidRDefault="00193D62" w:rsidP="006A0D7A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При проектировании мостовых переходов необходимо знать величину расчетного расхода воды в реках. Определение расчетного расхода является ответственной задачей, т.</w:t>
      </w:r>
      <w:r w:rsidR="00422BE7" w:rsidRPr="00DA3E8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к. на основе этой величины определяется отверстие моста. Существует несколько методов определения расчётного расхода воды в реках. </w:t>
      </w:r>
    </w:p>
    <w:p w:rsidR="00193D62" w:rsidRPr="00DA3E88" w:rsidRDefault="00193D62" w:rsidP="006A0D7A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Для рек хорошо изученных в гидрологическом отношении это методы: наибольшего правдоподобия, рекомендуемый СП 33-101-2003; моментов; с применением таблицы Рыбкина-Фостера; с использованием теоретических интегральных кри</w:t>
      </w:r>
      <w:r w:rsidR="00422BE7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вых распределения С.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Н. Крицкого и М.Ф. Менкеля.</w:t>
      </w:r>
    </w:p>
    <w:p w:rsidR="00193D62" w:rsidRPr="00DA3E88" w:rsidRDefault="00193D62" w:rsidP="002469A6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И предложенные автором методы [3] основанные на формулах теории риска: при нормальном распределении максимальных расходов и расходах во время подъема и спада паводка; при соответствии распределения фактических максимальных расходов гамма-распределению.</w:t>
      </w:r>
    </w:p>
    <w:p w:rsidR="00193D62" w:rsidRPr="00DA3E88" w:rsidRDefault="00193D62" w:rsidP="002469A6">
      <w:pPr>
        <w:pStyle w:val="a3"/>
        <w:tabs>
          <w:tab w:val="num" w:pos="0"/>
        </w:tabs>
        <w:rPr>
          <w:color w:val="000000" w:themeColor="text1"/>
          <w:sz w:val="24"/>
        </w:rPr>
      </w:pPr>
      <w:r w:rsidRPr="00DA3E88">
        <w:rPr>
          <w:color w:val="000000" w:themeColor="text1"/>
          <w:sz w:val="24"/>
        </w:rPr>
        <w:t>Все методы основаны на различных теоретических распределениях максимальных расходов: на биномиальном, трехпараметрическом гамма-распределении, нормальном распределении.</w:t>
      </w:r>
    </w:p>
    <w:p w:rsidR="00193D62" w:rsidRPr="00DA3E88" w:rsidRDefault="00193D62" w:rsidP="002469A6">
      <w:pPr>
        <w:pStyle w:val="a3"/>
        <w:tabs>
          <w:tab w:val="num" w:pos="0"/>
        </w:tabs>
        <w:rPr>
          <w:color w:val="000000" w:themeColor="text1"/>
          <w:sz w:val="24"/>
        </w:rPr>
      </w:pPr>
      <w:r w:rsidRPr="00DA3E88">
        <w:rPr>
          <w:color w:val="000000" w:themeColor="text1"/>
          <w:sz w:val="24"/>
        </w:rPr>
        <w:t xml:space="preserve">До сих пор не акцентировалось внимание на исследовании эмпирических законов распределения перед тем как применить тот или иной метод. Автор считает, что для более надежного определения величины расчетного расхода необходимо проводить </w:t>
      </w:r>
      <w:r w:rsidRPr="00DA3E88">
        <w:rPr>
          <w:color w:val="000000" w:themeColor="text1"/>
          <w:sz w:val="24"/>
        </w:rPr>
        <w:lastRenderedPageBreak/>
        <w:t>анализ фак</w:t>
      </w:r>
      <w:r w:rsidR="00422BE7" w:rsidRPr="00DA3E88">
        <w:rPr>
          <w:color w:val="000000" w:themeColor="text1"/>
          <w:sz w:val="24"/>
        </w:rPr>
        <w:t xml:space="preserve">тических законов распределения </w:t>
      </w:r>
      <w:r w:rsidRPr="00DA3E88">
        <w:rPr>
          <w:color w:val="000000" w:themeColor="text1"/>
          <w:sz w:val="24"/>
        </w:rPr>
        <w:t>для определения их соответствия теоретическим и в зависимости от этого принимать тот или иной метод.</w:t>
      </w:r>
    </w:p>
    <w:p w:rsidR="00193D62" w:rsidRPr="00DA3E88" w:rsidRDefault="00193D62" w:rsidP="002469A6">
      <w:pPr>
        <w:pStyle w:val="a3"/>
        <w:tabs>
          <w:tab w:val="num" w:pos="0"/>
        </w:tabs>
        <w:rPr>
          <w:color w:val="000000" w:themeColor="text1"/>
          <w:sz w:val="24"/>
        </w:rPr>
      </w:pPr>
      <w:r w:rsidRPr="00DA3E88">
        <w:rPr>
          <w:color w:val="000000" w:themeColor="text1"/>
          <w:sz w:val="24"/>
        </w:rPr>
        <w:t>Для разработки методов, основанных на формулах теории риска проводилось сравнение плотностей распределения фактических максимальных расходов с законом Гаусса, с гамма-распределением, с лог-нормальным распределением.</w:t>
      </w:r>
    </w:p>
    <w:p w:rsidR="00193D62" w:rsidRPr="00DA3E88" w:rsidRDefault="00193D62" w:rsidP="002469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Степень согласованности эмпирического распределения и теоретического, проводилось по критерию Пирсона </w:t>
      </w:r>
      <w:r w:rsidR="00422BE7" w:rsidRPr="00DA3E88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3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21.75pt" o:ole="" fillcolor="window">
            <v:imagedata r:id="rId8" o:title=""/>
          </v:shape>
          <o:OLEObject Type="Embed" ProgID="Equation.3" ShapeID="_x0000_i1025" DrawAspect="Content" ObjectID="_1830255196" r:id="rId9"/>
        </w:objec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. Этот критерий основывается на сравнении фактического и теоретического количества частот исследуемого показателя (расходов воды в</w:t>
      </w:r>
      <w:r w:rsidR="00422BE7" w:rsidRPr="00DA3E8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реках) в разрядах [2]. Фактическая частота в разряде принималась не менее трёх, а</w:t>
      </w:r>
      <w:r w:rsidR="00422BE7" w:rsidRPr="00DA3E8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число разрядов не менее пяти. В таблице 1, дан пример статистической обработки максимальных расходов реки Б. Черемшан. Среднее арифметическое значение максимальных расходов и среднее квадратическое отклонение определялись мультипликативным методом и методом суммирования [4].</w:t>
      </w:r>
    </w:p>
    <w:p w:rsidR="002469A6" w:rsidRPr="00DA3E88" w:rsidRDefault="002469A6" w:rsidP="002469A6">
      <w:pPr>
        <w:tabs>
          <w:tab w:val="left" w:pos="2552"/>
        </w:tabs>
        <w:spacing w:after="0" w:line="240" w:lineRule="auto"/>
        <w:ind w:right="74"/>
        <w:jc w:val="right"/>
        <w:rPr>
          <w:rFonts w:ascii="Times New Roman" w:hAnsi="Times New Roman" w:cs="Times New Roman"/>
          <w:color w:val="000000" w:themeColor="text1"/>
        </w:rPr>
      </w:pPr>
    </w:p>
    <w:p w:rsidR="002469A6" w:rsidRPr="00DA3E88" w:rsidRDefault="002469A6" w:rsidP="002469A6">
      <w:pPr>
        <w:tabs>
          <w:tab w:val="left" w:pos="2552"/>
        </w:tabs>
        <w:spacing w:after="0" w:line="240" w:lineRule="auto"/>
        <w:ind w:right="74"/>
        <w:jc w:val="right"/>
        <w:rPr>
          <w:rFonts w:ascii="Times New Roman" w:hAnsi="Times New Roman" w:cs="Times New Roman"/>
          <w:b/>
          <w:color w:val="000000" w:themeColor="text1"/>
        </w:rPr>
      </w:pPr>
      <w:r w:rsidRPr="00DA3E88">
        <w:rPr>
          <w:rFonts w:ascii="Times New Roman" w:hAnsi="Times New Roman" w:cs="Times New Roman"/>
          <w:color w:val="000000" w:themeColor="text1"/>
        </w:rPr>
        <w:t>Таблица 1</w:t>
      </w:r>
    </w:p>
    <w:p w:rsidR="002469A6" w:rsidRPr="00DA3E88" w:rsidRDefault="002469A6" w:rsidP="002469A6">
      <w:pPr>
        <w:pStyle w:val="22"/>
        <w:tabs>
          <w:tab w:val="left" w:pos="2127"/>
        </w:tabs>
        <w:ind w:left="0" w:right="74" w:firstLine="0"/>
        <w:jc w:val="center"/>
        <w:rPr>
          <w:color w:val="000000" w:themeColor="text1"/>
          <w:sz w:val="22"/>
          <w:szCs w:val="22"/>
        </w:rPr>
      </w:pPr>
      <w:r w:rsidRPr="00DA3E88">
        <w:rPr>
          <w:color w:val="000000" w:themeColor="text1"/>
          <w:sz w:val="22"/>
          <w:szCs w:val="22"/>
        </w:rPr>
        <w:t>Пример статистической обработки максимальных расходов реки Б. Черемшан</w:t>
      </w:r>
    </w:p>
    <w:tbl>
      <w:tblPr>
        <w:tblW w:w="90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2"/>
        <w:gridCol w:w="1219"/>
        <w:gridCol w:w="950"/>
        <w:gridCol w:w="949"/>
        <w:gridCol w:w="949"/>
        <w:gridCol w:w="1084"/>
        <w:gridCol w:w="814"/>
        <w:gridCol w:w="813"/>
        <w:gridCol w:w="814"/>
      </w:tblGrid>
      <w:tr w:rsidR="00DA3E88" w:rsidRPr="00DA3E88" w:rsidTr="002469A6">
        <w:trPr>
          <w:cantSplit/>
          <w:trHeight w:val="507"/>
        </w:trPr>
        <w:tc>
          <w:tcPr>
            <w:tcW w:w="1492" w:type="dxa"/>
            <w:vMerge w:val="restart"/>
            <w:vAlign w:val="center"/>
          </w:tcPr>
          <w:p w:rsidR="002469A6" w:rsidRPr="00DA3E88" w:rsidRDefault="002469A6" w:rsidP="00422BE7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</w:rPr>
              <w:t>Разряды интервалов максимальных расходов,</w:t>
            </w:r>
            <w:r w:rsidR="00422BE7" w:rsidRPr="00DA3E8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DA3E88">
              <w:rPr>
                <w:rFonts w:ascii="Times New Roman" w:hAnsi="Times New Roman" w:cs="Times New Roman"/>
                <w:color w:val="000000" w:themeColor="text1"/>
                <w:position w:val="-6"/>
              </w:rPr>
              <w:object w:dxaOrig="620" w:dyaOrig="320">
                <v:shape id="_x0000_i1026" type="#_x0000_t75" style="width:28.5pt;height:14.25pt" o:ole="" fillcolor="window">
                  <v:imagedata r:id="rId10" o:title=""/>
                </v:shape>
                <o:OLEObject Type="Embed" ProgID="Equation.3" ShapeID="_x0000_i1026" DrawAspect="Content" ObjectID="_1830255197" r:id="rId11"/>
              </w:object>
            </w:r>
          </w:p>
        </w:tc>
        <w:tc>
          <w:tcPr>
            <w:tcW w:w="1219" w:type="dxa"/>
            <w:vMerge w:val="restart"/>
            <w:vAlign w:val="center"/>
          </w:tcPr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</w:rPr>
              <w:t>Середина разряда,</w:t>
            </w:r>
          </w:p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  <w:position w:val="-12"/>
              </w:rPr>
              <w:object w:dxaOrig="300" w:dyaOrig="360">
                <v:shape id="_x0000_i1027" type="#_x0000_t75" style="width:14.25pt;height:21.75pt" o:ole="" fillcolor="window">
                  <v:imagedata r:id="rId12" o:title=""/>
                </v:shape>
                <o:OLEObject Type="Embed" ProgID="Equation.3" ShapeID="_x0000_i1027" DrawAspect="Content" ObjectID="_1830255198" r:id="rId13"/>
              </w:object>
            </w:r>
          </w:p>
        </w:tc>
        <w:tc>
          <w:tcPr>
            <w:tcW w:w="950" w:type="dxa"/>
            <w:vMerge w:val="restart"/>
            <w:vAlign w:val="center"/>
          </w:tcPr>
          <w:p w:rsidR="002469A6" w:rsidRPr="00DA3E88" w:rsidRDefault="002469A6" w:rsidP="00EF2EC1">
            <w:pPr>
              <w:pStyle w:val="2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i/>
                <w:color w:val="000000" w:themeColor="text1"/>
                <w:sz w:val="22"/>
                <w:szCs w:val="22"/>
              </w:rPr>
            </w:pPr>
            <w:r w:rsidRPr="00DA3E88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Абсо-</w:t>
            </w:r>
          </w:p>
          <w:p w:rsidR="002469A6" w:rsidRPr="00DA3E88" w:rsidRDefault="002469A6" w:rsidP="00EF2EC1">
            <w:pPr>
              <w:pStyle w:val="2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i/>
                <w:color w:val="000000" w:themeColor="text1"/>
                <w:sz w:val="22"/>
                <w:szCs w:val="22"/>
              </w:rPr>
            </w:pPr>
            <w:r w:rsidRPr="00DA3E88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лютная</w:t>
            </w:r>
          </w:p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</w:rPr>
              <w:t>частота,</w:t>
            </w:r>
          </w:p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  <w:position w:val="-12"/>
              </w:rPr>
              <w:object w:dxaOrig="320" w:dyaOrig="360">
                <v:shape id="_x0000_i1028" type="#_x0000_t75" style="width:14.25pt;height:21.75pt" o:ole="" fillcolor="window">
                  <v:imagedata r:id="rId14" o:title=""/>
                </v:shape>
                <o:OLEObject Type="Embed" ProgID="Equation.3" ShapeID="_x0000_i1028" DrawAspect="Content" ObjectID="_1830255199" r:id="rId15"/>
              </w:object>
            </w:r>
          </w:p>
        </w:tc>
        <w:tc>
          <w:tcPr>
            <w:tcW w:w="949" w:type="dxa"/>
            <w:vMerge w:val="restart"/>
            <w:vAlign w:val="center"/>
          </w:tcPr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</w:rPr>
              <w:t>Частич-ная</w:t>
            </w:r>
          </w:p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</w:rPr>
              <w:t>сумма,</w:t>
            </w:r>
          </w:p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  <w:position w:val="-12"/>
              </w:rPr>
              <w:object w:dxaOrig="320" w:dyaOrig="360">
                <v:shape id="_x0000_i1029" type="#_x0000_t75" style="width:14.25pt;height:21.75pt" o:ole="" fillcolor="window">
                  <v:imagedata r:id="rId16" o:title=""/>
                </v:shape>
                <o:OLEObject Type="Embed" ProgID="Equation.3" ShapeID="_x0000_i1029" DrawAspect="Content" ObjectID="_1830255200" r:id="rId17"/>
              </w:object>
            </w:r>
          </w:p>
        </w:tc>
        <w:tc>
          <w:tcPr>
            <w:tcW w:w="949" w:type="dxa"/>
            <w:vMerge w:val="restart"/>
            <w:vAlign w:val="center"/>
          </w:tcPr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</w:rPr>
              <w:t>Накоп-</w:t>
            </w:r>
          </w:p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</w:rPr>
              <w:t>ленная</w:t>
            </w:r>
          </w:p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</w:rPr>
              <w:t>частота,</w:t>
            </w:r>
          </w:p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  <w:position w:val="-4"/>
              </w:rPr>
              <w:object w:dxaOrig="240" w:dyaOrig="240">
                <v:shape id="_x0000_i1030" type="#_x0000_t75" style="width:14.25pt;height:14.25pt" o:ole="" fillcolor="window">
                  <v:imagedata r:id="rId18" o:title=""/>
                </v:shape>
                <o:OLEObject Type="Embed" ProgID="Equation.3" ShapeID="_x0000_i1030" DrawAspect="Content" ObjectID="_1830255201" r:id="rId19"/>
              </w:object>
            </w:r>
          </w:p>
        </w:tc>
        <w:tc>
          <w:tcPr>
            <w:tcW w:w="1084" w:type="dxa"/>
            <w:vMerge w:val="restart"/>
            <w:vAlign w:val="center"/>
          </w:tcPr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</w:rPr>
              <w:t>Сере</w:t>
            </w:r>
            <w:r w:rsidR="00422BE7" w:rsidRPr="00DA3E88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DA3E88">
              <w:rPr>
                <w:rFonts w:ascii="Times New Roman" w:hAnsi="Times New Roman" w:cs="Times New Roman"/>
                <w:color w:val="000000" w:themeColor="text1"/>
              </w:rPr>
              <w:t>дина условно-</w:t>
            </w:r>
          </w:p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</w:rPr>
              <w:t>го интер-</w:t>
            </w:r>
          </w:p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</w:rPr>
              <w:t>вала,</w:t>
            </w:r>
            <w:r w:rsidRPr="00DA3E88">
              <w:rPr>
                <w:rFonts w:ascii="Times New Roman" w:hAnsi="Times New Roman" w:cs="Times New Roman"/>
                <w:color w:val="000000" w:themeColor="text1"/>
                <w:position w:val="-12"/>
              </w:rPr>
              <w:object w:dxaOrig="279" w:dyaOrig="360">
                <v:shape id="_x0000_i1031" type="#_x0000_t75" style="width:14.25pt;height:21.75pt" o:ole="" fillcolor="window">
                  <v:imagedata r:id="rId20" o:title=""/>
                </v:shape>
                <o:OLEObject Type="Embed" ProgID="Equation.3" ShapeID="_x0000_i1031" DrawAspect="Content" ObjectID="_1830255202" r:id="rId21"/>
              </w:object>
            </w:r>
          </w:p>
        </w:tc>
        <w:tc>
          <w:tcPr>
            <w:tcW w:w="2440" w:type="dxa"/>
            <w:gridSpan w:val="3"/>
            <w:vAlign w:val="center"/>
          </w:tcPr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</w:rPr>
              <w:t>Произведения</w:t>
            </w:r>
          </w:p>
        </w:tc>
      </w:tr>
      <w:tr w:rsidR="00DA3E88" w:rsidRPr="00DA3E88" w:rsidTr="002469A6">
        <w:trPr>
          <w:cantSplit/>
          <w:trHeight w:val="505"/>
        </w:trPr>
        <w:tc>
          <w:tcPr>
            <w:tcW w:w="1492" w:type="dxa"/>
            <w:vMerge/>
            <w:vAlign w:val="center"/>
          </w:tcPr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9" w:type="dxa"/>
            <w:vMerge/>
            <w:vAlign w:val="center"/>
          </w:tcPr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50" w:type="dxa"/>
            <w:vMerge/>
            <w:vAlign w:val="center"/>
          </w:tcPr>
          <w:p w:rsidR="002469A6" w:rsidRPr="00DA3E88" w:rsidRDefault="002469A6" w:rsidP="00EF2EC1">
            <w:pPr>
              <w:pStyle w:val="2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49" w:type="dxa"/>
            <w:vMerge/>
            <w:vAlign w:val="center"/>
          </w:tcPr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49" w:type="dxa"/>
            <w:vMerge/>
            <w:vAlign w:val="center"/>
          </w:tcPr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84" w:type="dxa"/>
            <w:vMerge/>
            <w:vAlign w:val="center"/>
          </w:tcPr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4" w:type="dxa"/>
            <w:vAlign w:val="center"/>
          </w:tcPr>
          <w:p w:rsidR="002469A6" w:rsidRPr="00DA3E88" w:rsidRDefault="002469A6" w:rsidP="002469A6">
            <w:pPr>
              <w:tabs>
                <w:tab w:val="left" w:pos="2552"/>
              </w:tabs>
              <w:spacing w:after="0" w:line="240" w:lineRule="auto"/>
              <w:ind w:left="-88" w:right="-164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  <w:position w:val="-10"/>
              </w:rPr>
              <w:object w:dxaOrig="740" w:dyaOrig="340">
                <v:shape id="_x0000_i1032" type="#_x0000_t75" style="width:36pt;height:14.25pt" o:ole="" fillcolor="window">
                  <v:imagedata r:id="rId22" o:title=""/>
                </v:shape>
                <o:OLEObject Type="Embed" ProgID="Equation.3" ShapeID="_x0000_i1032" DrawAspect="Content" ObjectID="_1830255203" r:id="rId23"/>
              </w:object>
            </w:r>
          </w:p>
        </w:tc>
        <w:tc>
          <w:tcPr>
            <w:tcW w:w="813" w:type="dxa"/>
            <w:vAlign w:val="center"/>
          </w:tcPr>
          <w:p w:rsidR="002469A6" w:rsidRPr="00DA3E88" w:rsidRDefault="002469A6" w:rsidP="002469A6">
            <w:pPr>
              <w:tabs>
                <w:tab w:val="left" w:pos="2552"/>
              </w:tabs>
              <w:spacing w:after="0" w:line="240" w:lineRule="auto"/>
              <w:ind w:left="-88" w:right="-16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  <w:position w:val="-10"/>
              </w:rPr>
              <w:object w:dxaOrig="300" w:dyaOrig="360">
                <v:shape id="_x0000_i1033" type="#_x0000_t75" style="width:14.25pt;height:14.25pt" o:ole="" fillcolor="window">
                  <v:imagedata r:id="rId24" o:title=""/>
                </v:shape>
                <o:OLEObject Type="Embed" ProgID="Equation.3" ShapeID="_x0000_i1033" DrawAspect="Content" ObjectID="_1830255204" r:id="rId25"/>
              </w:object>
            </w:r>
          </w:p>
        </w:tc>
        <w:tc>
          <w:tcPr>
            <w:tcW w:w="814" w:type="dxa"/>
            <w:vAlign w:val="center"/>
          </w:tcPr>
          <w:p w:rsidR="002469A6" w:rsidRPr="00DA3E88" w:rsidRDefault="002469A6" w:rsidP="002469A6">
            <w:pPr>
              <w:tabs>
                <w:tab w:val="left" w:pos="2552"/>
              </w:tabs>
              <w:spacing w:after="0" w:line="240" w:lineRule="auto"/>
              <w:ind w:left="-88" w:right="-16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  <w:position w:val="-10"/>
              </w:rPr>
              <w:object w:dxaOrig="680" w:dyaOrig="360">
                <v:shape id="_x0000_i1034" type="#_x0000_t75" style="width:28.5pt;height:14.25pt" o:ole="" fillcolor="window">
                  <v:imagedata r:id="rId26" o:title=""/>
                </v:shape>
                <o:OLEObject Type="Embed" ProgID="Equation.3" ShapeID="_x0000_i1034" DrawAspect="Content" ObjectID="_1830255205" r:id="rId27"/>
              </w:object>
            </w:r>
          </w:p>
        </w:tc>
      </w:tr>
      <w:tr w:rsidR="00DA3E88" w:rsidRPr="00DA3E88" w:rsidTr="002469A6">
        <w:trPr>
          <w:trHeight w:val="242"/>
        </w:trPr>
        <w:tc>
          <w:tcPr>
            <w:tcW w:w="1492" w:type="dxa"/>
            <w:vAlign w:val="center"/>
          </w:tcPr>
          <w:p w:rsidR="002469A6" w:rsidRPr="00DA3E88" w:rsidRDefault="002469A6" w:rsidP="00EF2EC1">
            <w:pPr>
              <w:pStyle w:val="32"/>
              <w:spacing w:after="0" w:line="240" w:lineRule="auto"/>
              <w:ind w:left="0" w:firstLine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DA3E88">
              <w:rPr>
                <w:color w:val="000000" w:themeColor="text1"/>
                <w:sz w:val="22"/>
                <w:szCs w:val="22"/>
                <w:lang w:val="en-US"/>
              </w:rPr>
              <w:t>0-250</w:t>
            </w:r>
          </w:p>
        </w:tc>
        <w:tc>
          <w:tcPr>
            <w:tcW w:w="1219" w:type="dxa"/>
            <w:vAlign w:val="center"/>
          </w:tcPr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</w:rPr>
              <w:t>125</w:t>
            </w:r>
          </w:p>
        </w:tc>
        <w:tc>
          <w:tcPr>
            <w:tcW w:w="950" w:type="dxa"/>
            <w:vAlign w:val="center"/>
          </w:tcPr>
          <w:p w:rsidR="002469A6" w:rsidRPr="00DA3E88" w:rsidRDefault="002469A6" w:rsidP="00EF2EC1">
            <w:pPr>
              <w:pStyle w:val="32"/>
              <w:spacing w:after="0" w:line="240" w:lineRule="auto"/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DA3E88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49" w:type="dxa"/>
            <w:vAlign w:val="center"/>
          </w:tcPr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49" w:type="dxa"/>
            <w:vAlign w:val="center"/>
          </w:tcPr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084" w:type="dxa"/>
            <w:vAlign w:val="center"/>
          </w:tcPr>
          <w:p w:rsidR="002469A6" w:rsidRPr="00DA3E88" w:rsidRDefault="002469A6" w:rsidP="00422BE7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</w:rPr>
              <w:t>-3</w:t>
            </w:r>
          </w:p>
        </w:tc>
        <w:tc>
          <w:tcPr>
            <w:tcW w:w="814" w:type="dxa"/>
            <w:vAlign w:val="center"/>
          </w:tcPr>
          <w:p w:rsidR="002469A6" w:rsidRPr="00DA3E88" w:rsidRDefault="002469A6" w:rsidP="00422BE7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</w:rPr>
              <w:t>-15</w:t>
            </w:r>
          </w:p>
        </w:tc>
        <w:tc>
          <w:tcPr>
            <w:tcW w:w="813" w:type="dxa"/>
            <w:vAlign w:val="center"/>
          </w:tcPr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814" w:type="dxa"/>
            <w:vAlign w:val="center"/>
          </w:tcPr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</w:rPr>
              <w:t>45</w:t>
            </w:r>
          </w:p>
        </w:tc>
      </w:tr>
      <w:tr w:rsidR="00DA3E88" w:rsidRPr="00DA3E88" w:rsidTr="002469A6">
        <w:trPr>
          <w:trHeight w:val="225"/>
        </w:trPr>
        <w:tc>
          <w:tcPr>
            <w:tcW w:w="1492" w:type="dxa"/>
            <w:vAlign w:val="center"/>
          </w:tcPr>
          <w:p w:rsidR="002469A6" w:rsidRPr="00DA3E88" w:rsidRDefault="002469A6" w:rsidP="00EF2EC1">
            <w:pPr>
              <w:pStyle w:val="32"/>
              <w:spacing w:after="0" w:line="240" w:lineRule="auto"/>
              <w:ind w:left="0" w:firstLine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DA3E88">
              <w:rPr>
                <w:color w:val="000000" w:themeColor="text1"/>
                <w:sz w:val="22"/>
                <w:szCs w:val="22"/>
              </w:rPr>
              <w:t>250-500</w:t>
            </w:r>
          </w:p>
        </w:tc>
        <w:tc>
          <w:tcPr>
            <w:tcW w:w="1219" w:type="dxa"/>
            <w:vAlign w:val="center"/>
          </w:tcPr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</w:rPr>
              <w:t>375</w:t>
            </w:r>
          </w:p>
        </w:tc>
        <w:tc>
          <w:tcPr>
            <w:tcW w:w="950" w:type="dxa"/>
            <w:vAlign w:val="center"/>
          </w:tcPr>
          <w:p w:rsidR="002469A6" w:rsidRPr="00DA3E88" w:rsidRDefault="002469A6" w:rsidP="00EF2EC1">
            <w:pPr>
              <w:pStyle w:val="32"/>
              <w:spacing w:after="0" w:line="240" w:lineRule="auto"/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DA3E88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49" w:type="dxa"/>
            <w:vAlign w:val="center"/>
          </w:tcPr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949" w:type="dxa"/>
            <w:vAlign w:val="center"/>
          </w:tcPr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1084" w:type="dxa"/>
            <w:vAlign w:val="center"/>
          </w:tcPr>
          <w:p w:rsidR="002469A6" w:rsidRPr="00DA3E88" w:rsidRDefault="002469A6" w:rsidP="00422BE7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</w:rPr>
              <w:t>-2</w:t>
            </w:r>
          </w:p>
        </w:tc>
        <w:tc>
          <w:tcPr>
            <w:tcW w:w="814" w:type="dxa"/>
            <w:vAlign w:val="center"/>
          </w:tcPr>
          <w:p w:rsidR="002469A6" w:rsidRPr="00DA3E88" w:rsidRDefault="002469A6" w:rsidP="00422BE7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</w:rPr>
              <w:t>-14</w:t>
            </w:r>
          </w:p>
        </w:tc>
        <w:tc>
          <w:tcPr>
            <w:tcW w:w="813" w:type="dxa"/>
            <w:vAlign w:val="center"/>
          </w:tcPr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814" w:type="dxa"/>
            <w:vAlign w:val="center"/>
          </w:tcPr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</w:tr>
      <w:tr w:rsidR="00DA3E88" w:rsidRPr="00DA3E88" w:rsidTr="002469A6">
        <w:trPr>
          <w:trHeight w:val="168"/>
        </w:trPr>
        <w:tc>
          <w:tcPr>
            <w:tcW w:w="1492" w:type="dxa"/>
            <w:vAlign w:val="center"/>
          </w:tcPr>
          <w:p w:rsidR="002469A6" w:rsidRPr="00DA3E88" w:rsidRDefault="002469A6" w:rsidP="00EF2EC1">
            <w:pPr>
              <w:pStyle w:val="32"/>
              <w:spacing w:after="0" w:line="240" w:lineRule="auto"/>
              <w:ind w:left="0" w:firstLine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DA3E88">
              <w:rPr>
                <w:color w:val="000000" w:themeColor="text1"/>
                <w:sz w:val="22"/>
                <w:szCs w:val="22"/>
                <w:lang w:val="en-US"/>
              </w:rPr>
              <w:t>500-750</w:t>
            </w:r>
          </w:p>
        </w:tc>
        <w:tc>
          <w:tcPr>
            <w:tcW w:w="1219" w:type="dxa"/>
            <w:vAlign w:val="center"/>
          </w:tcPr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</w:rPr>
              <w:t>625</w:t>
            </w:r>
          </w:p>
        </w:tc>
        <w:tc>
          <w:tcPr>
            <w:tcW w:w="950" w:type="dxa"/>
            <w:vAlign w:val="center"/>
          </w:tcPr>
          <w:p w:rsidR="002469A6" w:rsidRPr="00DA3E88" w:rsidRDefault="002469A6" w:rsidP="00EF2EC1">
            <w:pPr>
              <w:pStyle w:val="32"/>
              <w:spacing w:after="0" w:line="240" w:lineRule="auto"/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DA3E88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49" w:type="dxa"/>
            <w:vAlign w:val="center"/>
          </w:tcPr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949" w:type="dxa"/>
            <w:vAlign w:val="center"/>
          </w:tcPr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1084" w:type="dxa"/>
            <w:vAlign w:val="center"/>
          </w:tcPr>
          <w:p w:rsidR="002469A6" w:rsidRPr="00DA3E88" w:rsidRDefault="00422BE7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2469A6" w:rsidRPr="00DA3E8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14" w:type="dxa"/>
            <w:vAlign w:val="center"/>
          </w:tcPr>
          <w:p w:rsidR="002469A6" w:rsidRPr="00DA3E88" w:rsidRDefault="002469A6" w:rsidP="00422BE7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</w:rPr>
              <w:t>-3</w:t>
            </w:r>
          </w:p>
        </w:tc>
        <w:tc>
          <w:tcPr>
            <w:tcW w:w="813" w:type="dxa"/>
            <w:vAlign w:val="center"/>
          </w:tcPr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14" w:type="dxa"/>
            <w:vAlign w:val="center"/>
          </w:tcPr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DA3E88" w:rsidRPr="00DA3E88" w:rsidTr="002469A6">
        <w:trPr>
          <w:trHeight w:val="328"/>
        </w:trPr>
        <w:tc>
          <w:tcPr>
            <w:tcW w:w="1492" w:type="dxa"/>
            <w:vAlign w:val="center"/>
          </w:tcPr>
          <w:p w:rsidR="002469A6" w:rsidRPr="00DA3E88" w:rsidRDefault="002469A6" w:rsidP="00EF2EC1">
            <w:pPr>
              <w:pStyle w:val="32"/>
              <w:spacing w:after="0" w:line="240" w:lineRule="auto"/>
              <w:ind w:left="0" w:firstLine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DA3E88">
              <w:rPr>
                <w:color w:val="000000" w:themeColor="text1"/>
                <w:sz w:val="22"/>
                <w:szCs w:val="22"/>
              </w:rPr>
              <w:t>750-1000</w:t>
            </w:r>
          </w:p>
        </w:tc>
        <w:tc>
          <w:tcPr>
            <w:tcW w:w="1219" w:type="dxa"/>
            <w:vAlign w:val="center"/>
          </w:tcPr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</w:rPr>
              <w:t>875</w:t>
            </w:r>
            <w:r w:rsidRPr="00DA3E88">
              <w:rPr>
                <w:rFonts w:ascii="Times New Roman" w:hAnsi="Times New Roman" w:cs="Times New Roman"/>
                <w:color w:val="000000" w:themeColor="text1"/>
                <w:position w:val="-2"/>
              </w:rPr>
              <w:object w:dxaOrig="200" w:dyaOrig="160">
                <v:shape id="_x0000_i1035" type="#_x0000_t75" style="width:9.75pt;height:9pt" o:ole="">
                  <v:imagedata r:id="rId28" o:title=""/>
                </v:shape>
                <o:OLEObject Type="Embed" ProgID="Equation.3" ShapeID="_x0000_i1035" DrawAspect="Content" ObjectID="_1830255206" r:id="rId29"/>
              </w:object>
            </w:r>
            <w:r w:rsidRPr="00DA3E88">
              <w:rPr>
                <w:rFonts w:ascii="Times New Roman" w:hAnsi="Times New Roman" w:cs="Times New Roman"/>
                <w:color w:val="000000" w:themeColor="text1"/>
                <w:position w:val="-12"/>
              </w:rPr>
              <w:object w:dxaOrig="300" w:dyaOrig="360">
                <v:shape id="_x0000_i1036" type="#_x0000_t75" style="width:15pt;height:18.75pt" o:ole="" fillcolor="window">
                  <v:imagedata r:id="rId30" o:title=""/>
                </v:shape>
                <o:OLEObject Type="Embed" ProgID="Equation.3" ShapeID="_x0000_i1036" DrawAspect="Content" ObjectID="_1830255207" r:id="rId31"/>
              </w:object>
            </w:r>
          </w:p>
        </w:tc>
        <w:tc>
          <w:tcPr>
            <w:tcW w:w="950" w:type="dxa"/>
            <w:vAlign w:val="center"/>
          </w:tcPr>
          <w:p w:rsidR="002469A6" w:rsidRPr="00DA3E88" w:rsidRDefault="002469A6" w:rsidP="00EF2EC1">
            <w:pPr>
              <w:pStyle w:val="32"/>
              <w:spacing w:after="0" w:line="240" w:lineRule="auto"/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DA3E88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49" w:type="dxa"/>
            <w:vAlign w:val="center"/>
          </w:tcPr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949" w:type="dxa"/>
            <w:vAlign w:val="center"/>
          </w:tcPr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</w:rPr>
              <w:t>52</w:t>
            </w:r>
          </w:p>
        </w:tc>
        <w:tc>
          <w:tcPr>
            <w:tcW w:w="1084" w:type="dxa"/>
            <w:vAlign w:val="center"/>
          </w:tcPr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14" w:type="dxa"/>
            <w:vAlign w:val="center"/>
          </w:tcPr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13" w:type="dxa"/>
            <w:vAlign w:val="center"/>
          </w:tcPr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14" w:type="dxa"/>
            <w:vAlign w:val="center"/>
          </w:tcPr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DA3E88" w:rsidRPr="00DA3E88" w:rsidTr="002469A6">
        <w:trPr>
          <w:trHeight w:val="225"/>
        </w:trPr>
        <w:tc>
          <w:tcPr>
            <w:tcW w:w="1492" w:type="dxa"/>
            <w:vAlign w:val="center"/>
          </w:tcPr>
          <w:p w:rsidR="002469A6" w:rsidRPr="00DA3E88" w:rsidRDefault="002469A6" w:rsidP="00EF2EC1">
            <w:pPr>
              <w:pStyle w:val="32"/>
              <w:spacing w:after="0" w:line="240" w:lineRule="auto"/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DA3E88">
              <w:rPr>
                <w:color w:val="000000" w:themeColor="text1"/>
                <w:sz w:val="22"/>
                <w:szCs w:val="22"/>
              </w:rPr>
              <w:t>1000-1250</w:t>
            </w:r>
          </w:p>
        </w:tc>
        <w:tc>
          <w:tcPr>
            <w:tcW w:w="1219" w:type="dxa"/>
            <w:vAlign w:val="center"/>
          </w:tcPr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</w:rPr>
              <w:t>1125</w:t>
            </w:r>
          </w:p>
        </w:tc>
        <w:tc>
          <w:tcPr>
            <w:tcW w:w="950" w:type="dxa"/>
            <w:vAlign w:val="center"/>
          </w:tcPr>
          <w:p w:rsidR="002469A6" w:rsidRPr="00DA3E88" w:rsidRDefault="002469A6" w:rsidP="00EF2EC1">
            <w:pPr>
              <w:pStyle w:val="32"/>
              <w:spacing w:after="0" w:line="240" w:lineRule="auto"/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DA3E88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49" w:type="dxa"/>
            <w:vAlign w:val="center"/>
          </w:tcPr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949" w:type="dxa"/>
            <w:vAlign w:val="center"/>
          </w:tcPr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</w:rPr>
              <w:t>74</w:t>
            </w:r>
          </w:p>
        </w:tc>
        <w:tc>
          <w:tcPr>
            <w:tcW w:w="1084" w:type="dxa"/>
            <w:vAlign w:val="center"/>
          </w:tcPr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14" w:type="dxa"/>
            <w:vAlign w:val="center"/>
          </w:tcPr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13" w:type="dxa"/>
            <w:vAlign w:val="center"/>
          </w:tcPr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14" w:type="dxa"/>
            <w:vAlign w:val="center"/>
          </w:tcPr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DA3E88" w:rsidRPr="00DA3E88" w:rsidTr="002469A6">
        <w:trPr>
          <w:trHeight w:val="226"/>
        </w:trPr>
        <w:tc>
          <w:tcPr>
            <w:tcW w:w="1492" w:type="dxa"/>
            <w:vAlign w:val="center"/>
          </w:tcPr>
          <w:p w:rsidR="002469A6" w:rsidRPr="00DA3E88" w:rsidRDefault="002469A6" w:rsidP="00EF2EC1">
            <w:pPr>
              <w:pStyle w:val="32"/>
              <w:spacing w:after="0" w:line="240" w:lineRule="auto"/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DA3E88">
              <w:rPr>
                <w:color w:val="000000" w:themeColor="text1"/>
                <w:sz w:val="22"/>
                <w:szCs w:val="22"/>
              </w:rPr>
              <w:t>1250-1500</w:t>
            </w:r>
          </w:p>
        </w:tc>
        <w:tc>
          <w:tcPr>
            <w:tcW w:w="1219" w:type="dxa"/>
            <w:vAlign w:val="center"/>
          </w:tcPr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</w:rPr>
              <w:t>1375</w:t>
            </w:r>
          </w:p>
        </w:tc>
        <w:tc>
          <w:tcPr>
            <w:tcW w:w="950" w:type="dxa"/>
            <w:vAlign w:val="center"/>
          </w:tcPr>
          <w:p w:rsidR="002469A6" w:rsidRPr="00DA3E88" w:rsidRDefault="002469A6" w:rsidP="00EF2EC1">
            <w:pPr>
              <w:pStyle w:val="32"/>
              <w:spacing w:after="0" w:line="240" w:lineRule="auto"/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DA3E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49" w:type="dxa"/>
            <w:vAlign w:val="center"/>
          </w:tcPr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949" w:type="dxa"/>
            <w:vAlign w:val="center"/>
          </w:tcPr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</w:rPr>
              <w:t>96</w:t>
            </w:r>
          </w:p>
        </w:tc>
        <w:tc>
          <w:tcPr>
            <w:tcW w:w="1084" w:type="dxa"/>
            <w:vAlign w:val="center"/>
          </w:tcPr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14" w:type="dxa"/>
            <w:vAlign w:val="center"/>
          </w:tcPr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13" w:type="dxa"/>
            <w:vAlign w:val="center"/>
          </w:tcPr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814" w:type="dxa"/>
            <w:vAlign w:val="center"/>
          </w:tcPr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DA3E88" w:rsidRPr="00DA3E88" w:rsidTr="002469A6">
        <w:trPr>
          <w:trHeight w:val="275"/>
        </w:trPr>
        <w:tc>
          <w:tcPr>
            <w:tcW w:w="1492" w:type="dxa"/>
            <w:vAlign w:val="center"/>
          </w:tcPr>
          <w:p w:rsidR="002469A6" w:rsidRPr="00DA3E88" w:rsidRDefault="002469A6" w:rsidP="00EF2EC1">
            <w:pPr>
              <w:pStyle w:val="32"/>
              <w:spacing w:after="0" w:line="240" w:lineRule="auto"/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DA3E88">
              <w:rPr>
                <w:color w:val="000000" w:themeColor="text1"/>
                <w:sz w:val="22"/>
                <w:szCs w:val="22"/>
              </w:rPr>
              <w:t>1500-1750</w:t>
            </w:r>
          </w:p>
        </w:tc>
        <w:tc>
          <w:tcPr>
            <w:tcW w:w="1219" w:type="dxa"/>
            <w:vAlign w:val="center"/>
          </w:tcPr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</w:rPr>
              <w:t>1625</w:t>
            </w:r>
            <w:r w:rsidRPr="00DA3E88">
              <w:rPr>
                <w:rFonts w:ascii="Times New Roman" w:hAnsi="Times New Roman" w:cs="Times New Roman"/>
                <w:color w:val="000000" w:themeColor="text1"/>
                <w:position w:val="-10"/>
              </w:rPr>
              <w:object w:dxaOrig="480" w:dyaOrig="340">
                <v:shape id="_x0000_i1037" type="#_x0000_t75" style="width:23.25pt;height:18pt" o:ole="" fillcolor="window">
                  <v:imagedata r:id="rId32" o:title=""/>
                </v:shape>
                <o:OLEObject Type="Embed" ProgID="Equation.3" ShapeID="_x0000_i1037" DrawAspect="Content" ObjectID="_1830255208" r:id="rId33"/>
              </w:object>
            </w:r>
          </w:p>
        </w:tc>
        <w:tc>
          <w:tcPr>
            <w:tcW w:w="950" w:type="dxa"/>
            <w:vAlign w:val="center"/>
          </w:tcPr>
          <w:p w:rsidR="002469A6" w:rsidRPr="00DA3E88" w:rsidRDefault="002469A6" w:rsidP="00EF2EC1">
            <w:pPr>
              <w:pStyle w:val="32"/>
              <w:spacing w:after="0" w:line="240" w:lineRule="auto"/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DA3E8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49" w:type="dxa"/>
            <w:vAlign w:val="center"/>
          </w:tcPr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949" w:type="dxa"/>
            <w:vAlign w:val="center"/>
          </w:tcPr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</w:rPr>
              <w:t>119</w:t>
            </w:r>
          </w:p>
        </w:tc>
        <w:tc>
          <w:tcPr>
            <w:tcW w:w="1084" w:type="dxa"/>
            <w:vAlign w:val="center"/>
          </w:tcPr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814" w:type="dxa"/>
            <w:vAlign w:val="center"/>
          </w:tcPr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813" w:type="dxa"/>
            <w:vAlign w:val="center"/>
          </w:tcPr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814" w:type="dxa"/>
            <w:vAlign w:val="center"/>
          </w:tcPr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</w:tr>
      <w:tr w:rsidR="002469A6" w:rsidRPr="00DA3E88" w:rsidTr="002469A6">
        <w:trPr>
          <w:trHeight w:val="1366"/>
        </w:trPr>
        <w:tc>
          <w:tcPr>
            <w:tcW w:w="1492" w:type="dxa"/>
            <w:vAlign w:val="center"/>
          </w:tcPr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9" w:type="dxa"/>
            <w:vAlign w:val="center"/>
          </w:tcPr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50" w:type="dxa"/>
            <w:vAlign w:val="center"/>
          </w:tcPr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  <w:position w:val="-4"/>
              </w:rPr>
              <w:object w:dxaOrig="400" w:dyaOrig="200">
                <v:shape id="_x0000_i1038" type="#_x0000_t75" style="width:18.75pt;height:9.75pt" o:ole="" fillcolor="window">
                  <v:imagedata r:id="rId34" o:title=""/>
                </v:shape>
                <o:OLEObject Type="Embed" ProgID="Equation.3" ShapeID="_x0000_i1038" DrawAspect="Content" ObjectID="_1830255209" r:id="rId35"/>
              </w:object>
            </w:r>
          </w:p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  <w:position w:val="-28"/>
              </w:rPr>
              <w:object w:dxaOrig="820" w:dyaOrig="680">
                <v:shape id="_x0000_i1039" type="#_x0000_t75" style="width:41.25pt;height:33.75pt" o:ole="" fillcolor="window">
                  <v:imagedata r:id="rId36" o:title=""/>
                </v:shape>
                <o:OLEObject Type="Embed" ProgID="Equation.3" ShapeID="_x0000_i1039" DrawAspect="Content" ObjectID="_1830255210" r:id="rId37"/>
              </w:object>
            </w:r>
          </w:p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</w:rPr>
              <w:t>=23</w:t>
            </w:r>
          </w:p>
        </w:tc>
        <w:tc>
          <w:tcPr>
            <w:tcW w:w="949" w:type="dxa"/>
            <w:vAlign w:val="center"/>
          </w:tcPr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  <w:position w:val="-4"/>
              </w:rPr>
              <w:object w:dxaOrig="499" w:dyaOrig="240">
                <v:shape id="_x0000_i1040" type="#_x0000_t75" style="width:24.75pt;height:12pt" o:ole="" fillcolor="window">
                  <v:imagedata r:id="rId38" o:title=""/>
                </v:shape>
                <o:OLEObject Type="Embed" ProgID="Equation.3" ShapeID="_x0000_i1040" DrawAspect="Content" ObjectID="_1830255211" r:id="rId39"/>
              </w:object>
            </w:r>
          </w:p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  <w:position w:val="-28"/>
              </w:rPr>
              <w:object w:dxaOrig="820" w:dyaOrig="680">
                <v:shape id="_x0000_i1041" type="#_x0000_t75" style="width:41.25pt;height:33.75pt" o:ole="" fillcolor="window">
                  <v:imagedata r:id="rId40" o:title=""/>
                </v:shape>
                <o:OLEObject Type="Embed" ProgID="Equation.3" ShapeID="_x0000_i1041" DrawAspect="Content" ObjectID="_1830255212" r:id="rId41"/>
              </w:object>
            </w:r>
          </w:p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</w:rPr>
              <w:t>=119</w:t>
            </w:r>
          </w:p>
        </w:tc>
        <w:tc>
          <w:tcPr>
            <w:tcW w:w="949" w:type="dxa"/>
            <w:vAlign w:val="center"/>
          </w:tcPr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  <w:position w:val="-28"/>
              </w:rPr>
              <w:object w:dxaOrig="820" w:dyaOrig="680">
                <v:shape id="_x0000_i1042" type="#_x0000_t75" style="width:33.75pt;height:27pt" o:ole="" fillcolor="window">
                  <v:imagedata r:id="rId42" o:title=""/>
                </v:shape>
                <o:OLEObject Type="Embed" ProgID="Equation.3" ShapeID="_x0000_i1042" DrawAspect="Content" ObjectID="_1830255213" r:id="rId43"/>
              </w:object>
            </w:r>
          </w:p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</w:rPr>
              <w:t>=395</w:t>
            </w:r>
            <w:r w:rsidRPr="00DA3E88">
              <w:rPr>
                <w:rFonts w:ascii="Times New Roman" w:hAnsi="Times New Roman" w:cs="Times New Roman"/>
                <w:color w:val="000000" w:themeColor="text1"/>
                <w:position w:val="-12"/>
              </w:rPr>
              <w:object w:dxaOrig="200" w:dyaOrig="380">
                <v:shape id="_x0000_i1043" type="#_x0000_t75" style="width:9.75pt;height:18.75pt" o:ole="" fillcolor="window">
                  <v:imagedata r:id="rId44" o:title=""/>
                </v:shape>
                <o:OLEObject Type="Embed" ProgID="Equation.3" ShapeID="_x0000_i1043" DrawAspect="Content" ObjectID="_1830255214" r:id="rId45"/>
              </w:object>
            </w:r>
          </w:p>
        </w:tc>
        <w:tc>
          <w:tcPr>
            <w:tcW w:w="1084" w:type="dxa"/>
            <w:vAlign w:val="center"/>
          </w:tcPr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4" w:type="dxa"/>
            <w:vAlign w:val="center"/>
          </w:tcPr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  <w:position w:val="-4"/>
              </w:rPr>
              <w:object w:dxaOrig="420" w:dyaOrig="240">
                <v:shape id="_x0000_i1044" type="#_x0000_t75" style="width:21.75pt;height:12pt" o:ole="" fillcolor="window">
                  <v:imagedata r:id="rId46" o:title=""/>
                </v:shape>
                <o:OLEObject Type="Embed" ProgID="Equation.3" ShapeID="_x0000_i1044" DrawAspect="Content" ObjectID="_1830255215" r:id="rId47"/>
              </w:object>
            </w:r>
          </w:p>
          <w:p w:rsidR="002469A6" w:rsidRPr="00DA3E88" w:rsidRDefault="002469A6" w:rsidP="00422BE7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  <w:position w:val="-2"/>
              </w:rPr>
              <w:object w:dxaOrig="220" w:dyaOrig="160">
                <v:shape id="_x0000_i1045" type="#_x0000_t75" style="width:11.25pt;height:9pt" o:ole="" fillcolor="window">
                  <v:imagedata r:id="rId48" o:title=""/>
                </v:shape>
                <o:OLEObject Type="Embed" ProgID="Equation.3" ShapeID="_x0000_i1045" DrawAspect="Content" ObjectID="_1830255216" r:id="rId49"/>
              </w:object>
            </w:r>
            <w:r w:rsidRPr="00DA3E88">
              <w:rPr>
                <w:rFonts w:ascii="Times New Roman" w:hAnsi="Times New Roman" w:cs="Times New Roman"/>
                <w:color w:val="000000" w:themeColor="text1"/>
              </w:rPr>
              <w:t>-27</w:t>
            </w:r>
          </w:p>
        </w:tc>
        <w:tc>
          <w:tcPr>
            <w:tcW w:w="813" w:type="dxa"/>
            <w:vAlign w:val="center"/>
          </w:tcPr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4" w:type="dxa"/>
            <w:vAlign w:val="center"/>
          </w:tcPr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  <w:position w:val="-4"/>
              </w:rPr>
              <w:object w:dxaOrig="440" w:dyaOrig="260">
                <v:shape id="_x0000_i1046" type="#_x0000_t75" style="width:23.25pt;height:12pt" o:ole="" fillcolor="window">
                  <v:imagedata r:id="rId50" o:title=""/>
                </v:shape>
                <o:OLEObject Type="Embed" ProgID="Equation.3" ShapeID="_x0000_i1046" DrawAspect="Content" ObjectID="_1830255217" r:id="rId51"/>
              </w:object>
            </w:r>
          </w:p>
          <w:p w:rsidR="002469A6" w:rsidRPr="00DA3E88" w:rsidRDefault="002469A6" w:rsidP="00EF2EC1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3E88">
              <w:rPr>
                <w:rFonts w:ascii="Times New Roman" w:hAnsi="Times New Roman" w:cs="Times New Roman"/>
                <w:color w:val="000000" w:themeColor="text1"/>
                <w:position w:val="-2"/>
              </w:rPr>
              <w:object w:dxaOrig="220" w:dyaOrig="160">
                <v:shape id="_x0000_i1047" type="#_x0000_t75" style="width:11.25pt;height:9pt" o:ole="" fillcolor="window">
                  <v:imagedata r:id="rId52" o:title=""/>
                </v:shape>
                <o:OLEObject Type="Embed" ProgID="Equation.3" ShapeID="_x0000_i1047" DrawAspect="Content" ObjectID="_1830255218" r:id="rId53"/>
              </w:object>
            </w:r>
            <w:r w:rsidRPr="00DA3E88">
              <w:rPr>
                <w:rFonts w:ascii="Times New Roman" w:hAnsi="Times New Roman" w:cs="Times New Roman"/>
                <w:color w:val="000000" w:themeColor="text1"/>
              </w:rPr>
              <w:t>87</w:t>
            </w:r>
          </w:p>
        </w:tc>
      </w:tr>
    </w:tbl>
    <w:p w:rsidR="002469A6" w:rsidRPr="00DA3E88" w:rsidRDefault="002469A6" w:rsidP="002469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193D62" w:rsidRPr="00DA3E88" w:rsidRDefault="00193D62" w:rsidP="002469A6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При использовании мультипликативного метода, получаем:</w:t>
      </w:r>
    </w:p>
    <w:p w:rsidR="00193D62" w:rsidRPr="00DA3E88" w:rsidRDefault="00422BE7" w:rsidP="00422BE7">
      <w:pPr>
        <w:tabs>
          <w:tab w:val="left" w:pos="2552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193D62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среднее значение максимальных расходов</w:t>
      </w:r>
    </w:p>
    <w:p w:rsidR="00193D62" w:rsidRPr="00DA3E88" w:rsidRDefault="002469A6" w:rsidP="002469A6">
      <w:pPr>
        <w:pStyle w:val="19"/>
        <w:rPr>
          <w:color w:val="000000" w:themeColor="text1"/>
        </w:rPr>
      </w:pPr>
      <w:r w:rsidRPr="00DA3E88">
        <w:rPr>
          <w:color w:val="000000" w:themeColor="text1"/>
        </w:rPr>
        <w:tab/>
      </w:r>
      <w:r w:rsidRPr="00DA3E88">
        <w:rPr>
          <w:color w:val="000000" w:themeColor="text1"/>
          <w:position w:val="-24"/>
        </w:rPr>
        <w:object w:dxaOrig="1780" w:dyaOrig="620">
          <v:shape id="_x0000_i1048" type="#_x0000_t75" style="width:87.75pt;height:30.75pt" o:ole="" fillcolor="window">
            <v:imagedata r:id="rId54" o:title=""/>
          </v:shape>
          <o:OLEObject Type="Embed" ProgID="Equation.3" ShapeID="_x0000_i1048" DrawAspect="Content" ObjectID="_1830255219" r:id="rId55"/>
        </w:object>
      </w:r>
      <w:r w:rsidRPr="00DA3E88">
        <w:rPr>
          <w:color w:val="000000" w:themeColor="text1"/>
          <w:position w:val="-24"/>
        </w:rPr>
        <w:object w:dxaOrig="2799" w:dyaOrig="620">
          <v:shape id="_x0000_i1049" type="#_x0000_t75" style="width:138.75pt;height:30.75pt" o:ole="" fillcolor="window">
            <v:imagedata r:id="rId56" o:title=""/>
          </v:shape>
          <o:OLEObject Type="Embed" ProgID="Equation.3" ShapeID="_x0000_i1049" DrawAspect="Content" ObjectID="_1830255220" r:id="rId57"/>
        </w:object>
      </w:r>
      <w:r w:rsidRPr="00DA3E88">
        <w:rPr>
          <w:color w:val="000000" w:themeColor="text1"/>
          <w:position w:val="-18"/>
        </w:rPr>
        <w:object w:dxaOrig="540" w:dyaOrig="540">
          <v:shape id="_x0000_i1050" type="#_x0000_t75" style="width:27pt;height:27pt" o:ole="" fillcolor="window">
            <v:imagedata r:id="rId58" o:title=""/>
          </v:shape>
          <o:OLEObject Type="Embed" ProgID="Equation.3" ShapeID="_x0000_i1050" DrawAspect="Content" ObjectID="_1830255221" r:id="rId59"/>
        </w:object>
      </w:r>
      <w:r w:rsidR="00193D62" w:rsidRPr="00DA3E88">
        <w:rPr>
          <w:color w:val="000000" w:themeColor="text1"/>
        </w:rPr>
        <w:t>;</w:t>
      </w:r>
      <w:r w:rsidR="00422BE7" w:rsidRPr="00DA3E88">
        <w:rPr>
          <w:color w:val="000000" w:themeColor="text1"/>
        </w:rPr>
        <w:tab/>
      </w:r>
      <w:r w:rsidR="00193D62" w:rsidRPr="00DA3E88">
        <w:rPr>
          <w:color w:val="000000" w:themeColor="text1"/>
        </w:rPr>
        <w:t>(1)</w:t>
      </w:r>
    </w:p>
    <w:p w:rsidR="00193D62" w:rsidRPr="00DA3E88" w:rsidRDefault="00422BE7" w:rsidP="00422BE7">
      <w:pPr>
        <w:tabs>
          <w:tab w:val="left" w:pos="2552"/>
        </w:tabs>
        <w:spacing w:after="0" w:line="240" w:lineRule="auto"/>
        <w:ind w:left="709" w:right="7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193D62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дисперсию</w:t>
      </w:r>
    </w:p>
    <w:p w:rsidR="00193D62" w:rsidRPr="00DA3E88" w:rsidRDefault="00193D62" w:rsidP="002469A6">
      <w:pPr>
        <w:pStyle w:val="19"/>
        <w:rPr>
          <w:color w:val="000000" w:themeColor="text1"/>
        </w:rPr>
      </w:pPr>
      <w:r w:rsidRPr="00DA3E88">
        <w:rPr>
          <w:color w:val="000000" w:themeColor="text1"/>
        </w:rPr>
        <w:tab/>
      </w:r>
      <w:r w:rsidR="002469A6" w:rsidRPr="00DA3E88">
        <w:rPr>
          <w:color w:val="000000" w:themeColor="text1"/>
          <w:position w:val="-34"/>
        </w:rPr>
        <w:object w:dxaOrig="2140" w:dyaOrig="800">
          <v:shape id="_x0000_i1051" type="#_x0000_t75" style="width:105.75pt;height:41.25pt" o:ole="" fillcolor="window">
            <v:imagedata r:id="rId60" o:title=""/>
          </v:shape>
          <o:OLEObject Type="Embed" ProgID="Equation.3" ShapeID="_x0000_i1051" DrawAspect="Content" ObjectID="_1830255222" r:id="rId61"/>
        </w:object>
      </w:r>
      <w:r w:rsidR="002469A6" w:rsidRPr="00DA3E88">
        <w:rPr>
          <w:color w:val="000000" w:themeColor="text1"/>
          <w:position w:val="-34"/>
        </w:rPr>
        <w:object w:dxaOrig="3120" w:dyaOrig="800">
          <v:shape id="_x0000_i1052" type="#_x0000_t75" style="width:156pt;height:41.25pt" o:ole="" fillcolor="window">
            <v:imagedata r:id="rId62" o:title=""/>
          </v:shape>
          <o:OLEObject Type="Embed" ProgID="Equation.3" ShapeID="_x0000_i1052" DrawAspect="Content" ObjectID="_1830255223" r:id="rId63"/>
        </w:object>
      </w:r>
      <w:r w:rsidR="002469A6" w:rsidRPr="00DA3E88">
        <w:rPr>
          <w:color w:val="000000" w:themeColor="text1"/>
          <w:position w:val="-24"/>
        </w:rPr>
        <w:object w:dxaOrig="660" w:dyaOrig="600">
          <v:shape id="_x0000_i1053" type="#_x0000_t75" style="width:33.75pt;height:30pt" o:ole="" fillcolor="window">
            <v:imagedata r:id="rId64" o:title=""/>
          </v:shape>
          <o:OLEObject Type="Embed" ProgID="Equation.3" ShapeID="_x0000_i1053" DrawAspect="Content" ObjectID="_1830255224" r:id="rId65"/>
        </w:object>
      </w:r>
      <w:r w:rsidRPr="00DA3E88">
        <w:rPr>
          <w:color w:val="000000" w:themeColor="text1"/>
        </w:rPr>
        <w:t>;</w:t>
      </w:r>
      <w:r w:rsidRPr="00DA3E88">
        <w:rPr>
          <w:color w:val="000000" w:themeColor="text1"/>
        </w:rPr>
        <w:tab/>
        <w:t>(2)</w:t>
      </w:r>
    </w:p>
    <w:p w:rsidR="00193D62" w:rsidRPr="00DA3E88" w:rsidRDefault="00422BE7" w:rsidP="00422BE7">
      <w:pPr>
        <w:tabs>
          <w:tab w:val="left" w:pos="2552"/>
        </w:tabs>
        <w:spacing w:after="0" w:line="240" w:lineRule="auto"/>
        <w:ind w:left="709" w:right="7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193D62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среднее квадратическое отклонение</w:t>
      </w:r>
    </w:p>
    <w:p w:rsidR="00193D62" w:rsidRPr="00DA3E88" w:rsidRDefault="00193D62" w:rsidP="002469A6">
      <w:pPr>
        <w:pStyle w:val="19"/>
        <w:rPr>
          <w:b/>
          <w:color w:val="000000" w:themeColor="text1"/>
        </w:rPr>
      </w:pPr>
      <w:r w:rsidRPr="00DA3E88">
        <w:rPr>
          <w:color w:val="000000" w:themeColor="text1"/>
        </w:rPr>
        <w:tab/>
      </w:r>
      <w:r w:rsidR="002469A6" w:rsidRPr="00DA3E88">
        <w:rPr>
          <w:color w:val="000000" w:themeColor="text1"/>
          <w:position w:val="-14"/>
        </w:rPr>
        <w:object w:dxaOrig="1980" w:dyaOrig="480">
          <v:shape id="_x0000_i1054" type="#_x0000_t75" style="width:99pt;height:24.75pt" o:ole="" fillcolor="window">
            <v:imagedata r:id="rId66" o:title=""/>
          </v:shape>
          <o:OLEObject Type="Embed" ProgID="Equation.3" ShapeID="_x0000_i1054" DrawAspect="Content" ObjectID="_1830255225" r:id="rId67"/>
        </w:object>
      </w:r>
      <w:r w:rsidR="002469A6" w:rsidRPr="00DA3E88">
        <w:rPr>
          <w:color w:val="000000" w:themeColor="text1"/>
          <w:position w:val="-18"/>
        </w:rPr>
        <w:object w:dxaOrig="540" w:dyaOrig="540">
          <v:shape id="_x0000_i1055" type="#_x0000_t75" style="width:27pt;height:27pt" o:ole="" fillcolor="window">
            <v:imagedata r:id="rId68" o:title=""/>
          </v:shape>
          <o:OLEObject Type="Embed" ProgID="Equation.3" ShapeID="_x0000_i1055" DrawAspect="Content" ObjectID="_1830255226" r:id="rId69"/>
        </w:object>
      </w:r>
      <w:r w:rsidRPr="00DA3E88">
        <w:rPr>
          <w:color w:val="000000" w:themeColor="text1"/>
        </w:rPr>
        <w:t>.</w:t>
      </w:r>
    </w:p>
    <w:p w:rsidR="00193D62" w:rsidRPr="00DA3E88" w:rsidRDefault="00193D62" w:rsidP="002469A6">
      <w:pPr>
        <w:tabs>
          <w:tab w:val="left" w:pos="2552"/>
        </w:tabs>
        <w:spacing w:after="0" w:line="240" w:lineRule="auto"/>
        <w:ind w:right="73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Методом суммирования:</w:t>
      </w:r>
    </w:p>
    <w:p w:rsidR="00193D62" w:rsidRPr="00DA3E88" w:rsidRDefault="00422BE7" w:rsidP="00422BE7">
      <w:pPr>
        <w:tabs>
          <w:tab w:val="left" w:pos="2552"/>
        </w:tabs>
        <w:spacing w:after="0" w:line="240" w:lineRule="auto"/>
        <w:ind w:left="709" w:right="7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193D62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среднее значение максимальных расходов</w:t>
      </w:r>
    </w:p>
    <w:p w:rsidR="00193D62" w:rsidRPr="00DA3E88" w:rsidRDefault="00422BE7" w:rsidP="002469A6">
      <w:pPr>
        <w:pStyle w:val="19"/>
        <w:rPr>
          <w:color w:val="000000" w:themeColor="text1"/>
        </w:rPr>
      </w:pPr>
      <w:r w:rsidRPr="00DA3E88">
        <w:rPr>
          <w:color w:val="000000" w:themeColor="text1"/>
        </w:rPr>
        <w:lastRenderedPageBreak/>
        <w:tab/>
      </w:r>
      <w:r w:rsidR="00193D62" w:rsidRPr="00DA3E88">
        <w:rPr>
          <w:color w:val="000000" w:themeColor="text1"/>
          <w:position w:val="-28"/>
        </w:rPr>
        <w:object w:dxaOrig="2040" w:dyaOrig="680">
          <v:shape id="_x0000_i1056" type="#_x0000_t75" style="width:102pt;height:33.75pt" o:ole="" fillcolor="window">
            <v:imagedata r:id="rId70" o:title=""/>
          </v:shape>
          <o:OLEObject Type="Embed" ProgID="Equation.3" ShapeID="_x0000_i1056" DrawAspect="Content" ObjectID="_1830255227" r:id="rId71"/>
        </w:object>
      </w:r>
      <m:oMath>
        <m:r>
          <w:rPr>
            <w:rFonts w:ascii="Cambria Math" w:hAnsi="Cambria Math"/>
            <w:color w:val="000000" w:themeColor="text1"/>
          </w:rPr>
          <m:t>1625-125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fPr>
              <m:num>
                <m:r>
                  <w:rPr>
                    <w:rFonts w:ascii="Cambria Math" w:hAnsi="Cambria Math"/>
                    <w:color w:val="000000" w:themeColor="text1"/>
                  </w:rPr>
                  <m:t>119</m:t>
                </m:r>
              </m:num>
              <m:den>
                <m:r>
                  <w:rPr>
                    <w:rFonts w:ascii="Cambria Math" w:hAnsi="Cambria Math"/>
                    <w:color w:val="000000" w:themeColor="text1"/>
                  </w:rPr>
                  <m:t>23</m:t>
                </m:r>
              </m:den>
            </m:f>
            <m:r>
              <w:rPr>
                <w:rFonts w:ascii="Cambria Math" w:hAnsi="Cambria Math"/>
                <w:color w:val="000000" w:themeColor="text1"/>
              </w:rPr>
              <m:t>-1</m:t>
            </m:r>
          </m:e>
        </m:d>
        <m:r>
          <w:rPr>
            <w:rFonts w:ascii="Cambria Math" w:hAnsi="Cambria Math"/>
            <w:color w:val="000000" w:themeColor="text1"/>
          </w:rPr>
          <m:t xml:space="preserve">=616 </m:t>
        </m:r>
      </m:oMath>
      <w:r w:rsidR="00193D62" w:rsidRPr="00DA3E88">
        <w:rPr>
          <w:color w:val="000000" w:themeColor="text1"/>
          <w:position w:val="-18"/>
        </w:rPr>
        <w:object w:dxaOrig="499" w:dyaOrig="499">
          <v:shape id="_x0000_i1057" type="#_x0000_t75" style="width:24.75pt;height:24.75pt" o:ole="" fillcolor="window">
            <v:imagedata r:id="rId72" o:title=""/>
          </v:shape>
          <o:OLEObject Type="Embed" ProgID="Equation.3" ShapeID="_x0000_i1057" DrawAspect="Content" ObjectID="_1830255228" r:id="rId73"/>
        </w:object>
      </w:r>
      <w:r w:rsidR="00193D62" w:rsidRPr="00DA3E88">
        <w:rPr>
          <w:color w:val="000000" w:themeColor="text1"/>
        </w:rPr>
        <w:t>;</w:t>
      </w:r>
      <w:r w:rsidRPr="00DA3E88">
        <w:rPr>
          <w:color w:val="000000" w:themeColor="text1"/>
        </w:rPr>
        <w:tab/>
      </w:r>
      <w:r w:rsidR="00193D62" w:rsidRPr="00DA3E88">
        <w:rPr>
          <w:color w:val="000000" w:themeColor="text1"/>
        </w:rPr>
        <w:t>(3)</w:t>
      </w:r>
    </w:p>
    <w:p w:rsidR="00193D62" w:rsidRPr="00DA3E88" w:rsidRDefault="00422BE7" w:rsidP="00422BE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193D62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дисперсию</w:t>
      </w:r>
    </w:p>
    <w:p w:rsidR="00193D62" w:rsidRPr="00DA3E88" w:rsidRDefault="00422BE7" w:rsidP="002469A6">
      <w:pPr>
        <w:pStyle w:val="19"/>
        <w:rPr>
          <w:color w:val="000000" w:themeColor="text1"/>
        </w:rPr>
      </w:pPr>
      <w:r w:rsidRPr="00DA3E88">
        <w:rPr>
          <w:color w:val="000000" w:themeColor="text1"/>
        </w:rPr>
        <w:tab/>
      </w:r>
      <w:r w:rsidR="00193D62" w:rsidRPr="00DA3E88">
        <w:rPr>
          <w:color w:val="000000" w:themeColor="text1"/>
          <w:position w:val="-32"/>
        </w:rPr>
        <w:object w:dxaOrig="3100" w:dyaOrig="760">
          <v:shape id="_x0000_i1058" type="#_x0000_t75" style="width:155.25pt;height:38.25pt" o:ole="" fillcolor="window">
            <v:imagedata r:id="rId74" o:title=""/>
          </v:shape>
          <o:OLEObject Type="Embed" ProgID="Equation.3" ShapeID="_x0000_i1058" DrawAspect="Content" ObjectID="_1830255229" r:id="rId75"/>
        </w:objec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</w:rPr>
                  <m:t>500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color w:val="000000" w:themeColor="text1"/>
              </w:rPr>
              <m:t>23-1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eastAsiaTheme="minorEastAsia" w:hAnsi="Cambria Math"/>
                <w:color w:val="000000" w:themeColor="text1"/>
              </w:rPr>
              <m:t>2</m:t>
            </m:r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/>
                    <w:i/>
                    <w:color w:val="000000" w:themeColor="text1"/>
                  </w:rPr>
                </m:ctrlPr>
              </m:naryPr>
              <m:sub>
                <m:r>
                  <w:rPr>
                    <w:rFonts w:ascii="Cambria Math" w:eastAsiaTheme="minorEastAsia" w:hAnsi="Cambria Math"/>
                    <w:color w:val="000000" w:themeColor="text1"/>
                  </w:rPr>
                  <m:t>23</m:t>
                </m:r>
              </m:sub>
              <m:sup>
                <m:r>
                  <w:rPr>
                    <w:rFonts w:ascii="Cambria Math" w:eastAsiaTheme="minorEastAsia" w:hAnsi="Cambria Math"/>
                    <w:color w:val="000000" w:themeColor="text1"/>
                  </w:rPr>
                  <m:t>1</m:t>
                </m:r>
              </m:sup>
              <m:e>
                <m:r>
                  <w:rPr>
                    <w:rFonts w:ascii="Cambria Math" w:eastAsiaTheme="minorEastAsia" w:hAnsi="Cambria Math"/>
                    <w:color w:val="000000" w:themeColor="text1"/>
                  </w:rPr>
                  <m:t>395</m:t>
                </m:r>
              </m:e>
            </m:nary>
            <m:r>
              <w:rPr>
                <w:rFonts w:ascii="Cambria Math" w:eastAsiaTheme="minorEastAsia" w:hAnsi="Cambria Math"/>
                <w:color w:val="000000" w:themeColor="text1"/>
              </w:rPr>
              <m:t>-119-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color w:val="000000" w:themeColor="text1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</w:rPr>
                      <m:t>119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000000" w:themeColor="text1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  <w:color w:val="000000" w:themeColor="text1"/>
                  </w:rPr>
                  <m:t>23</m:t>
                </m:r>
              </m:den>
            </m:f>
          </m:e>
        </m:d>
        <m:r>
          <w:rPr>
            <w:rFonts w:ascii="Cambria Math" w:eastAsiaTheme="minorEastAsia" w:hAnsi="Cambria Math"/>
            <w:color w:val="000000" w:themeColor="text1"/>
          </w:rPr>
          <m:t xml:space="preserve">=151321 </m:t>
        </m:r>
      </m:oMath>
      <w:r w:rsidR="00193D62" w:rsidRPr="00DA3E88">
        <w:rPr>
          <w:color w:val="000000" w:themeColor="text1"/>
          <w:position w:val="-20"/>
        </w:rPr>
        <w:object w:dxaOrig="600" w:dyaOrig="520">
          <v:shape id="_x0000_i1059" type="#_x0000_t75" style="width:30pt;height:26.25pt" o:ole="" fillcolor="window">
            <v:imagedata r:id="rId76" o:title=""/>
          </v:shape>
          <o:OLEObject Type="Embed" ProgID="Equation.3" ShapeID="_x0000_i1059" DrawAspect="Content" ObjectID="_1830255230" r:id="rId77"/>
        </w:object>
      </w:r>
      <w:r w:rsidRPr="00DA3E88">
        <w:rPr>
          <w:color w:val="000000" w:themeColor="text1"/>
        </w:rPr>
        <w:tab/>
      </w:r>
      <w:r w:rsidR="00193D62" w:rsidRPr="00DA3E88">
        <w:rPr>
          <w:color w:val="000000" w:themeColor="text1"/>
        </w:rPr>
        <w:t>(4)</w:t>
      </w:r>
    </w:p>
    <w:p w:rsidR="00193D62" w:rsidRPr="00DA3E88" w:rsidRDefault="00422BE7" w:rsidP="00422BE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193D62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среднее квадратическое отклонение</w:t>
      </w:r>
    </w:p>
    <w:p w:rsidR="00193D62" w:rsidRPr="00DA3E88" w:rsidRDefault="00193D62" w:rsidP="002469A6">
      <w:pPr>
        <w:pStyle w:val="19"/>
        <w:rPr>
          <w:color w:val="000000" w:themeColor="text1"/>
        </w:rPr>
      </w:pPr>
      <w:r w:rsidRPr="00DA3E88">
        <w:rPr>
          <w:color w:val="000000" w:themeColor="text1"/>
        </w:rPr>
        <w:tab/>
      </w:r>
      <w:r w:rsidRPr="00DA3E88">
        <w:rPr>
          <w:color w:val="000000" w:themeColor="text1"/>
          <w:position w:val="-12"/>
        </w:rPr>
        <w:object w:dxaOrig="540" w:dyaOrig="360">
          <v:shape id="_x0000_i1060" type="#_x0000_t75" style="width:27pt;height:18.75pt" o:ole="" fillcolor="window">
            <v:imagedata r:id="rId78" o:title=""/>
          </v:shape>
          <o:OLEObject Type="Embed" ProgID="Equation.3" ShapeID="_x0000_i1060" DrawAspect="Content" ObjectID="_1830255231" r:id="rId79"/>
        </w:object>
      </w:r>
      <w:r w:rsidRPr="00DA3E88">
        <w:rPr>
          <w:color w:val="000000" w:themeColor="text1"/>
        </w:rPr>
        <w:t xml:space="preserve">389 </w:t>
      </w:r>
      <w:r w:rsidRPr="00DA3E88">
        <w:rPr>
          <w:color w:val="000000" w:themeColor="text1"/>
          <w:position w:val="-18"/>
        </w:rPr>
        <w:object w:dxaOrig="499" w:dyaOrig="499">
          <v:shape id="_x0000_i1061" type="#_x0000_t75" style="width:24.75pt;height:24.75pt" o:ole="" fillcolor="window">
            <v:imagedata r:id="rId80" o:title=""/>
          </v:shape>
          <o:OLEObject Type="Embed" ProgID="Equation.3" ShapeID="_x0000_i1061" DrawAspect="Content" ObjectID="_1830255232" r:id="rId81"/>
        </w:object>
      </w:r>
      <w:r w:rsidRPr="00DA3E88">
        <w:rPr>
          <w:color w:val="000000" w:themeColor="text1"/>
        </w:rPr>
        <w:t>.</w:t>
      </w:r>
      <w:r w:rsidR="00E448D1" w:rsidRPr="00DA3E88">
        <w:rPr>
          <w:color w:val="000000" w:themeColor="text1"/>
        </w:rPr>
        <w:tab/>
      </w:r>
    </w:p>
    <w:p w:rsidR="00193D62" w:rsidRPr="00DA3E88" w:rsidRDefault="00193D62" w:rsidP="00422BE7">
      <w:pPr>
        <w:pStyle w:val="32"/>
        <w:spacing w:after="0" w:line="240" w:lineRule="auto"/>
        <w:ind w:left="0"/>
        <w:rPr>
          <w:color w:val="000000" w:themeColor="text1"/>
          <w:sz w:val="24"/>
          <w:szCs w:val="24"/>
        </w:rPr>
      </w:pPr>
      <w:r w:rsidRPr="00DA3E88">
        <w:rPr>
          <w:color w:val="000000" w:themeColor="text1"/>
          <w:sz w:val="24"/>
          <w:szCs w:val="24"/>
        </w:rPr>
        <w:t>В таблице 2 показан пример сравнения плотности распределения максимальных расходов для той же реки с законом Гаусса.</w:t>
      </w:r>
    </w:p>
    <w:p w:rsidR="002469A6" w:rsidRPr="00DA3E88" w:rsidRDefault="002469A6" w:rsidP="002469A6">
      <w:pPr>
        <w:pStyle w:val="32"/>
        <w:tabs>
          <w:tab w:val="left" w:pos="851"/>
        </w:tabs>
        <w:spacing w:after="0" w:line="240" w:lineRule="auto"/>
        <w:ind w:left="0" w:firstLine="0"/>
        <w:jc w:val="center"/>
        <w:rPr>
          <w:color w:val="000000" w:themeColor="text1"/>
          <w:sz w:val="24"/>
          <w:szCs w:val="24"/>
        </w:rPr>
      </w:pPr>
    </w:p>
    <w:p w:rsidR="00193D62" w:rsidRPr="00DA3E88" w:rsidRDefault="00193D62" w:rsidP="002469A6">
      <w:pPr>
        <w:pStyle w:val="32"/>
        <w:tabs>
          <w:tab w:val="left" w:pos="851"/>
        </w:tabs>
        <w:spacing w:after="0" w:line="240" w:lineRule="auto"/>
        <w:ind w:left="0" w:firstLine="0"/>
        <w:jc w:val="right"/>
        <w:rPr>
          <w:color w:val="000000" w:themeColor="text1"/>
          <w:sz w:val="22"/>
          <w:szCs w:val="22"/>
        </w:rPr>
      </w:pPr>
      <w:r w:rsidRPr="00DA3E88">
        <w:rPr>
          <w:color w:val="000000" w:themeColor="text1"/>
          <w:sz w:val="22"/>
          <w:szCs w:val="22"/>
        </w:rPr>
        <w:t>Таблица 2</w:t>
      </w:r>
    </w:p>
    <w:p w:rsidR="00193D62" w:rsidRPr="00DA3E88" w:rsidRDefault="00193D62" w:rsidP="002469A6">
      <w:pPr>
        <w:pStyle w:val="32"/>
        <w:tabs>
          <w:tab w:val="left" w:pos="851"/>
        </w:tabs>
        <w:spacing w:after="0" w:line="240" w:lineRule="auto"/>
        <w:ind w:left="0" w:firstLine="0"/>
        <w:jc w:val="center"/>
        <w:rPr>
          <w:color w:val="000000" w:themeColor="text1"/>
          <w:sz w:val="22"/>
          <w:szCs w:val="22"/>
        </w:rPr>
      </w:pPr>
      <w:r w:rsidRPr="00DA3E88">
        <w:rPr>
          <w:color w:val="000000" w:themeColor="text1"/>
          <w:sz w:val="22"/>
          <w:szCs w:val="22"/>
        </w:rPr>
        <w:t xml:space="preserve">Сравнение эмпирического распределения максимальных </w:t>
      </w:r>
      <w:r w:rsidR="002469A6" w:rsidRPr="00DA3E88">
        <w:rPr>
          <w:color w:val="000000" w:themeColor="text1"/>
          <w:sz w:val="22"/>
          <w:szCs w:val="22"/>
        </w:rPr>
        <w:br/>
      </w:r>
      <w:r w:rsidRPr="00DA3E88">
        <w:rPr>
          <w:color w:val="000000" w:themeColor="text1"/>
          <w:sz w:val="22"/>
          <w:szCs w:val="22"/>
        </w:rPr>
        <w:t>расходов воды реки р. Большой Черемшан с гамма-распределением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842"/>
        <w:gridCol w:w="1702"/>
        <w:gridCol w:w="1616"/>
        <w:gridCol w:w="1927"/>
      </w:tblGrid>
      <w:tr w:rsidR="00DA3E88" w:rsidRPr="00DA3E88" w:rsidTr="00422BE7">
        <w:tc>
          <w:tcPr>
            <w:tcW w:w="1985" w:type="dxa"/>
            <w:vAlign w:val="center"/>
          </w:tcPr>
          <w:p w:rsidR="00193D62" w:rsidRPr="00DA3E88" w:rsidRDefault="00193D62" w:rsidP="002469A6">
            <w:pPr>
              <w:pStyle w:val="32"/>
              <w:spacing w:after="0" w:line="240" w:lineRule="auto"/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DA3E88">
              <w:rPr>
                <w:color w:val="000000" w:themeColor="text1"/>
                <w:sz w:val="22"/>
                <w:szCs w:val="22"/>
              </w:rPr>
              <w:t xml:space="preserve">Разряды интервалов максимальных расходов, </w:t>
            </w:r>
            <w:r w:rsidR="002469A6" w:rsidRPr="00DA3E88">
              <w:rPr>
                <w:color w:val="000000" w:themeColor="text1"/>
                <w:position w:val="-18"/>
                <w:sz w:val="22"/>
                <w:szCs w:val="22"/>
              </w:rPr>
              <w:object w:dxaOrig="600" w:dyaOrig="540">
                <v:shape id="_x0000_i1062" type="#_x0000_t75" style="width:23.25pt;height:18.75pt" o:ole="" fillcolor="window">
                  <v:imagedata r:id="rId82" o:title=""/>
                </v:shape>
                <o:OLEObject Type="Embed" ProgID="Equation.3" ShapeID="_x0000_i1062" DrawAspect="Content" ObjectID="_1830255233" r:id="rId83"/>
              </w:object>
            </w:r>
          </w:p>
        </w:tc>
        <w:tc>
          <w:tcPr>
            <w:tcW w:w="1842" w:type="dxa"/>
            <w:vAlign w:val="center"/>
          </w:tcPr>
          <w:p w:rsidR="00193D62" w:rsidRPr="00DA3E88" w:rsidRDefault="00193D62" w:rsidP="002469A6">
            <w:pPr>
              <w:pStyle w:val="32"/>
              <w:spacing w:after="0" w:line="240" w:lineRule="auto"/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DA3E88">
              <w:rPr>
                <w:color w:val="000000" w:themeColor="text1"/>
                <w:sz w:val="22"/>
                <w:szCs w:val="22"/>
              </w:rPr>
              <w:t>Абсолютная</w:t>
            </w:r>
          </w:p>
          <w:p w:rsidR="00193D62" w:rsidRPr="00DA3E88" w:rsidRDefault="00193D62" w:rsidP="002469A6">
            <w:pPr>
              <w:pStyle w:val="32"/>
              <w:spacing w:after="0" w:line="240" w:lineRule="auto"/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DA3E88">
              <w:rPr>
                <w:color w:val="000000" w:themeColor="text1"/>
                <w:sz w:val="22"/>
                <w:szCs w:val="22"/>
              </w:rPr>
              <w:t>частота,</w:t>
            </w:r>
          </w:p>
          <w:p w:rsidR="00193D62" w:rsidRPr="00DA3E88" w:rsidRDefault="002469A6" w:rsidP="002469A6">
            <w:pPr>
              <w:pStyle w:val="32"/>
              <w:spacing w:after="0" w:line="240" w:lineRule="auto"/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DA3E88">
              <w:rPr>
                <w:color w:val="000000" w:themeColor="text1"/>
                <w:position w:val="-12"/>
                <w:sz w:val="22"/>
                <w:szCs w:val="22"/>
              </w:rPr>
              <w:object w:dxaOrig="360" w:dyaOrig="360">
                <v:shape id="_x0000_i1063" type="#_x0000_t75" style="width:18.75pt;height:18.75pt" o:ole="" fillcolor="window">
                  <v:imagedata r:id="rId84" o:title=""/>
                </v:shape>
                <o:OLEObject Type="Embed" ProgID="Equation.3" ShapeID="_x0000_i1063" DrawAspect="Content" ObjectID="_1830255234" r:id="rId85"/>
              </w:object>
            </w:r>
          </w:p>
        </w:tc>
        <w:tc>
          <w:tcPr>
            <w:tcW w:w="1702" w:type="dxa"/>
            <w:vAlign w:val="center"/>
          </w:tcPr>
          <w:p w:rsidR="00193D62" w:rsidRPr="00DA3E88" w:rsidRDefault="00193D62" w:rsidP="002469A6">
            <w:pPr>
              <w:pStyle w:val="32"/>
              <w:spacing w:after="0" w:line="240" w:lineRule="auto"/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DA3E88">
              <w:rPr>
                <w:color w:val="000000" w:themeColor="text1"/>
                <w:sz w:val="22"/>
                <w:szCs w:val="22"/>
              </w:rPr>
              <w:t>Вероятность</w:t>
            </w:r>
          </w:p>
          <w:p w:rsidR="00193D62" w:rsidRPr="00DA3E88" w:rsidRDefault="00193D62" w:rsidP="002469A6">
            <w:pPr>
              <w:pStyle w:val="32"/>
              <w:spacing w:after="0" w:line="240" w:lineRule="auto"/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DA3E88">
              <w:rPr>
                <w:color w:val="000000" w:themeColor="text1"/>
                <w:sz w:val="22"/>
                <w:szCs w:val="22"/>
              </w:rPr>
              <w:t xml:space="preserve">попадания </w:t>
            </w:r>
            <w:r w:rsidR="00422BE7" w:rsidRPr="00DA3E88">
              <w:rPr>
                <w:color w:val="000000" w:themeColor="text1"/>
                <w:sz w:val="22"/>
                <w:szCs w:val="22"/>
              </w:rPr>
              <w:br/>
            </w:r>
            <w:r w:rsidRPr="00DA3E88">
              <w:rPr>
                <w:color w:val="000000" w:themeColor="text1"/>
                <w:sz w:val="22"/>
                <w:szCs w:val="22"/>
              </w:rPr>
              <w:t xml:space="preserve">измерений </w:t>
            </w:r>
            <w:r w:rsidR="00422BE7" w:rsidRPr="00DA3E88">
              <w:rPr>
                <w:color w:val="000000" w:themeColor="text1"/>
                <w:sz w:val="22"/>
                <w:szCs w:val="22"/>
              </w:rPr>
              <w:br/>
            </w:r>
            <w:r w:rsidRPr="00DA3E88">
              <w:rPr>
                <w:color w:val="000000" w:themeColor="text1"/>
                <w:sz w:val="22"/>
                <w:szCs w:val="22"/>
              </w:rPr>
              <w:t>в ряд,</w:t>
            </w:r>
          </w:p>
          <w:p w:rsidR="00193D62" w:rsidRPr="00DA3E88" w:rsidRDefault="00193D62" w:rsidP="002469A6">
            <w:pPr>
              <w:pStyle w:val="32"/>
              <w:spacing w:after="0" w:line="240" w:lineRule="auto"/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DA3E88">
              <w:rPr>
                <w:color w:val="000000" w:themeColor="text1"/>
                <w:position w:val="-10"/>
                <w:sz w:val="22"/>
                <w:szCs w:val="22"/>
              </w:rPr>
              <w:object w:dxaOrig="260" w:dyaOrig="340">
                <v:shape id="_x0000_i1064" type="#_x0000_t75" style="width:12pt;height:18pt" o:ole="" fillcolor="window">
                  <v:imagedata r:id="rId86" o:title=""/>
                </v:shape>
                <o:OLEObject Type="Embed" ProgID="Equation.3" ShapeID="_x0000_i1064" DrawAspect="Content" ObjectID="_1830255235" r:id="rId87"/>
              </w:object>
            </w:r>
          </w:p>
        </w:tc>
        <w:tc>
          <w:tcPr>
            <w:tcW w:w="1616" w:type="dxa"/>
            <w:vAlign w:val="center"/>
          </w:tcPr>
          <w:p w:rsidR="00193D62" w:rsidRPr="00DA3E88" w:rsidRDefault="00193D62" w:rsidP="002469A6">
            <w:pPr>
              <w:pStyle w:val="32"/>
              <w:spacing w:after="0" w:line="240" w:lineRule="auto"/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DA3E88">
              <w:rPr>
                <w:color w:val="000000" w:themeColor="text1"/>
                <w:sz w:val="22"/>
                <w:szCs w:val="22"/>
              </w:rPr>
              <w:t>Теоретическое</w:t>
            </w:r>
            <w:r w:rsidR="002469A6" w:rsidRPr="00DA3E8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A3E88">
              <w:rPr>
                <w:color w:val="000000" w:themeColor="text1"/>
                <w:sz w:val="22"/>
                <w:szCs w:val="22"/>
              </w:rPr>
              <w:t xml:space="preserve">количество </w:t>
            </w:r>
            <w:r w:rsidR="002469A6" w:rsidRPr="00DA3E88">
              <w:rPr>
                <w:color w:val="000000" w:themeColor="text1"/>
                <w:sz w:val="22"/>
                <w:szCs w:val="22"/>
              </w:rPr>
              <w:br/>
            </w:r>
            <w:r w:rsidRPr="00DA3E88">
              <w:rPr>
                <w:color w:val="000000" w:themeColor="text1"/>
                <w:sz w:val="22"/>
                <w:szCs w:val="22"/>
              </w:rPr>
              <w:t>из</w:t>
            </w:r>
            <w:r w:rsidR="002469A6" w:rsidRPr="00DA3E88">
              <w:rPr>
                <w:color w:val="000000" w:themeColor="text1"/>
                <w:sz w:val="22"/>
                <w:szCs w:val="22"/>
              </w:rPr>
              <w:t>ме</w:t>
            </w:r>
            <w:r w:rsidRPr="00DA3E88">
              <w:rPr>
                <w:color w:val="000000" w:themeColor="text1"/>
                <w:sz w:val="22"/>
                <w:szCs w:val="22"/>
              </w:rPr>
              <w:t xml:space="preserve">рений </w:t>
            </w:r>
            <w:r w:rsidR="002469A6" w:rsidRPr="00DA3E88">
              <w:rPr>
                <w:color w:val="000000" w:themeColor="text1"/>
                <w:sz w:val="22"/>
                <w:szCs w:val="22"/>
              </w:rPr>
              <w:br/>
            </w:r>
            <w:r w:rsidRPr="00DA3E88">
              <w:rPr>
                <w:color w:val="000000" w:themeColor="text1"/>
                <w:sz w:val="22"/>
                <w:szCs w:val="22"/>
              </w:rPr>
              <w:t>в разряде,</w:t>
            </w:r>
          </w:p>
          <w:p w:rsidR="00193D62" w:rsidRPr="00DA3E88" w:rsidRDefault="00422BE7" w:rsidP="002469A6">
            <w:pPr>
              <w:pStyle w:val="32"/>
              <w:spacing w:after="0" w:line="240" w:lineRule="auto"/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DA3E88">
              <w:rPr>
                <w:color w:val="000000" w:themeColor="text1"/>
                <w:position w:val="-10"/>
                <w:sz w:val="22"/>
                <w:szCs w:val="22"/>
              </w:rPr>
              <w:object w:dxaOrig="1160" w:dyaOrig="340">
                <v:shape id="_x0000_i1065" type="#_x0000_t75" style="width:54pt;height:17.25pt" o:ole="" fillcolor="window">
                  <v:imagedata r:id="rId88" o:title=""/>
                </v:shape>
                <o:OLEObject Type="Embed" ProgID="Equation.3" ShapeID="_x0000_i1065" DrawAspect="Content" ObjectID="_1830255236" r:id="rId89"/>
              </w:object>
            </w:r>
          </w:p>
        </w:tc>
        <w:tc>
          <w:tcPr>
            <w:tcW w:w="1927" w:type="dxa"/>
            <w:vAlign w:val="center"/>
          </w:tcPr>
          <w:p w:rsidR="00193D62" w:rsidRPr="00DA3E88" w:rsidRDefault="00193D62" w:rsidP="002469A6">
            <w:pPr>
              <w:pStyle w:val="32"/>
              <w:spacing w:after="0" w:line="240" w:lineRule="auto"/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DA3E88">
              <w:rPr>
                <w:color w:val="000000" w:themeColor="text1"/>
                <w:position w:val="-30"/>
                <w:sz w:val="22"/>
                <w:szCs w:val="22"/>
              </w:rPr>
              <w:object w:dxaOrig="1579" w:dyaOrig="720">
                <v:shape id="_x0000_i1066" type="#_x0000_t75" style="width:78pt;height:38.25pt" o:ole="" fillcolor="window">
                  <v:imagedata r:id="rId90" o:title=""/>
                </v:shape>
                <o:OLEObject Type="Embed" ProgID="Equation.3" ShapeID="_x0000_i1066" DrawAspect="Content" ObjectID="_1830255237" r:id="rId91"/>
              </w:object>
            </w:r>
          </w:p>
        </w:tc>
      </w:tr>
      <w:tr w:rsidR="00DA3E88" w:rsidRPr="00DA3E88" w:rsidTr="00422BE7">
        <w:tc>
          <w:tcPr>
            <w:tcW w:w="1985" w:type="dxa"/>
            <w:vAlign w:val="center"/>
          </w:tcPr>
          <w:p w:rsidR="00193D62" w:rsidRPr="00DA3E88" w:rsidRDefault="00193D62" w:rsidP="002469A6">
            <w:pPr>
              <w:pStyle w:val="32"/>
              <w:spacing w:after="0" w:line="240" w:lineRule="auto"/>
              <w:ind w:left="34" w:firstLine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DA3E88">
              <w:rPr>
                <w:color w:val="000000" w:themeColor="text1"/>
                <w:sz w:val="22"/>
                <w:szCs w:val="22"/>
                <w:lang w:val="en-US"/>
              </w:rPr>
              <w:t>0-250</w:t>
            </w:r>
          </w:p>
        </w:tc>
        <w:tc>
          <w:tcPr>
            <w:tcW w:w="1842" w:type="dxa"/>
            <w:vAlign w:val="center"/>
          </w:tcPr>
          <w:p w:rsidR="00193D62" w:rsidRPr="00DA3E88" w:rsidRDefault="00193D62" w:rsidP="002469A6">
            <w:pPr>
              <w:pStyle w:val="32"/>
              <w:spacing w:after="0" w:line="240" w:lineRule="auto"/>
              <w:ind w:left="34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DA3E88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702" w:type="dxa"/>
            <w:vAlign w:val="center"/>
          </w:tcPr>
          <w:p w:rsidR="00193D62" w:rsidRPr="00DA3E88" w:rsidRDefault="00193D62" w:rsidP="002469A6">
            <w:pPr>
              <w:pStyle w:val="32"/>
              <w:spacing w:after="0" w:line="240" w:lineRule="auto"/>
              <w:ind w:left="34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DA3E88">
              <w:rPr>
                <w:color w:val="000000" w:themeColor="text1"/>
                <w:sz w:val="22"/>
                <w:szCs w:val="22"/>
              </w:rPr>
              <w:t>0,155</w:t>
            </w:r>
          </w:p>
        </w:tc>
        <w:tc>
          <w:tcPr>
            <w:tcW w:w="1616" w:type="dxa"/>
            <w:vAlign w:val="center"/>
          </w:tcPr>
          <w:p w:rsidR="00193D62" w:rsidRPr="00DA3E88" w:rsidRDefault="00193D62" w:rsidP="002469A6">
            <w:pPr>
              <w:pStyle w:val="32"/>
              <w:spacing w:after="0" w:line="240" w:lineRule="auto"/>
              <w:ind w:left="34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DA3E88">
              <w:rPr>
                <w:color w:val="000000" w:themeColor="text1"/>
                <w:sz w:val="22"/>
                <w:szCs w:val="22"/>
              </w:rPr>
              <w:t>3,560</w:t>
            </w:r>
          </w:p>
        </w:tc>
        <w:tc>
          <w:tcPr>
            <w:tcW w:w="1927" w:type="dxa"/>
            <w:vAlign w:val="center"/>
          </w:tcPr>
          <w:p w:rsidR="00193D62" w:rsidRPr="00DA3E88" w:rsidRDefault="00193D62" w:rsidP="002469A6">
            <w:pPr>
              <w:pStyle w:val="32"/>
              <w:spacing w:after="0" w:line="240" w:lineRule="auto"/>
              <w:ind w:left="34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DA3E88">
              <w:rPr>
                <w:color w:val="000000" w:themeColor="text1"/>
                <w:sz w:val="22"/>
                <w:szCs w:val="22"/>
              </w:rPr>
              <w:t>0,582</w:t>
            </w:r>
          </w:p>
        </w:tc>
      </w:tr>
      <w:tr w:rsidR="00DA3E88" w:rsidRPr="00DA3E88" w:rsidTr="00422BE7">
        <w:tc>
          <w:tcPr>
            <w:tcW w:w="1985" w:type="dxa"/>
            <w:vAlign w:val="center"/>
          </w:tcPr>
          <w:p w:rsidR="00193D62" w:rsidRPr="00DA3E88" w:rsidRDefault="00193D62" w:rsidP="002469A6">
            <w:pPr>
              <w:pStyle w:val="32"/>
              <w:spacing w:after="0" w:line="240" w:lineRule="auto"/>
              <w:ind w:left="34" w:firstLine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DA3E88">
              <w:rPr>
                <w:color w:val="000000" w:themeColor="text1"/>
                <w:sz w:val="22"/>
                <w:szCs w:val="22"/>
              </w:rPr>
              <w:t>250-500</w:t>
            </w:r>
          </w:p>
        </w:tc>
        <w:tc>
          <w:tcPr>
            <w:tcW w:w="1842" w:type="dxa"/>
            <w:vAlign w:val="center"/>
          </w:tcPr>
          <w:p w:rsidR="00193D62" w:rsidRPr="00DA3E88" w:rsidRDefault="00193D62" w:rsidP="002469A6">
            <w:pPr>
              <w:pStyle w:val="32"/>
              <w:spacing w:after="0" w:line="240" w:lineRule="auto"/>
              <w:ind w:left="34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DA3E88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702" w:type="dxa"/>
            <w:vAlign w:val="center"/>
          </w:tcPr>
          <w:p w:rsidR="00193D62" w:rsidRPr="00DA3E88" w:rsidRDefault="00193D62" w:rsidP="002469A6">
            <w:pPr>
              <w:pStyle w:val="32"/>
              <w:spacing w:after="0" w:line="240" w:lineRule="auto"/>
              <w:ind w:left="34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DA3E88">
              <w:rPr>
                <w:color w:val="000000" w:themeColor="text1"/>
                <w:sz w:val="22"/>
                <w:szCs w:val="22"/>
              </w:rPr>
              <w:t>0,304</w:t>
            </w:r>
          </w:p>
        </w:tc>
        <w:tc>
          <w:tcPr>
            <w:tcW w:w="1616" w:type="dxa"/>
            <w:vAlign w:val="center"/>
          </w:tcPr>
          <w:p w:rsidR="00193D62" w:rsidRPr="00DA3E88" w:rsidRDefault="00193D62" w:rsidP="002469A6">
            <w:pPr>
              <w:pStyle w:val="32"/>
              <w:spacing w:after="0" w:line="240" w:lineRule="auto"/>
              <w:ind w:left="34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DA3E88">
              <w:rPr>
                <w:color w:val="000000" w:themeColor="text1"/>
                <w:sz w:val="22"/>
                <w:szCs w:val="22"/>
              </w:rPr>
              <w:t>7,000</w:t>
            </w:r>
          </w:p>
        </w:tc>
        <w:tc>
          <w:tcPr>
            <w:tcW w:w="1927" w:type="dxa"/>
            <w:vAlign w:val="center"/>
          </w:tcPr>
          <w:p w:rsidR="00193D62" w:rsidRPr="00DA3E88" w:rsidRDefault="00193D62" w:rsidP="002469A6">
            <w:pPr>
              <w:pStyle w:val="32"/>
              <w:spacing w:after="0" w:line="240" w:lineRule="auto"/>
              <w:ind w:left="34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DA3E88">
              <w:rPr>
                <w:color w:val="000000" w:themeColor="text1"/>
                <w:sz w:val="22"/>
                <w:szCs w:val="22"/>
              </w:rPr>
              <w:t>0,000</w:t>
            </w:r>
          </w:p>
        </w:tc>
        <w:bookmarkStart w:id="0" w:name="_GoBack"/>
        <w:bookmarkEnd w:id="0"/>
      </w:tr>
      <w:tr w:rsidR="00DA3E88" w:rsidRPr="00DA3E88" w:rsidTr="00422BE7">
        <w:tc>
          <w:tcPr>
            <w:tcW w:w="1985" w:type="dxa"/>
            <w:vAlign w:val="center"/>
          </w:tcPr>
          <w:p w:rsidR="00193D62" w:rsidRPr="00DA3E88" w:rsidRDefault="00193D62" w:rsidP="002469A6">
            <w:pPr>
              <w:pStyle w:val="32"/>
              <w:spacing w:after="0" w:line="240" w:lineRule="auto"/>
              <w:ind w:left="34" w:firstLine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DA3E88">
              <w:rPr>
                <w:color w:val="000000" w:themeColor="text1"/>
                <w:sz w:val="22"/>
                <w:szCs w:val="22"/>
                <w:lang w:val="en-US"/>
              </w:rPr>
              <w:t>500-750</w:t>
            </w:r>
          </w:p>
        </w:tc>
        <w:tc>
          <w:tcPr>
            <w:tcW w:w="1842" w:type="dxa"/>
            <w:vAlign w:val="center"/>
          </w:tcPr>
          <w:p w:rsidR="00193D62" w:rsidRPr="00DA3E88" w:rsidRDefault="00193D62" w:rsidP="002469A6">
            <w:pPr>
              <w:pStyle w:val="32"/>
              <w:spacing w:after="0" w:line="240" w:lineRule="auto"/>
              <w:ind w:left="34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DA3E88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702" w:type="dxa"/>
            <w:vAlign w:val="center"/>
          </w:tcPr>
          <w:p w:rsidR="00193D62" w:rsidRPr="00DA3E88" w:rsidRDefault="00193D62" w:rsidP="002469A6">
            <w:pPr>
              <w:pStyle w:val="32"/>
              <w:spacing w:after="0" w:line="240" w:lineRule="auto"/>
              <w:ind w:left="34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DA3E88">
              <w:rPr>
                <w:color w:val="000000" w:themeColor="text1"/>
                <w:sz w:val="22"/>
                <w:szCs w:val="22"/>
              </w:rPr>
              <w:t>0,243</w:t>
            </w:r>
          </w:p>
        </w:tc>
        <w:tc>
          <w:tcPr>
            <w:tcW w:w="1616" w:type="dxa"/>
            <w:vAlign w:val="center"/>
          </w:tcPr>
          <w:p w:rsidR="00193D62" w:rsidRPr="00DA3E88" w:rsidRDefault="00193D62" w:rsidP="002469A6">
            <w:pPr>
              <w:pStyle w:val="32"/>
              <w:spacing w:after="0" w:line="240" w:lineRule="auto"/>
              <w:ind w:left="34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DA3E88">
              <w:rPr>
                <w:color w:val="000000" w:themeColor="text1"/>
                <w:sz w:val="22"/>
                <w:szCs w:val="22"/>
              </w:rPr>
              <w:t>5,607</w:t>
            </w:r>
          </w:p>
        </w:tc>
        <w:tc>
          <w:tcPr>
            <w:tcW w:w="1927" w:type="dxa"/>
            <w:vAlign w:val="center"/>
          </w:tcPr>
          <w:p w:rsidR="00193D62" w:rsidRPr="00DA3E88" w:rsidRDefault="00193D62" w:rsidP="002469A6">
            <w:pPr>
              <w:pStyle w:val="32"/>
              <w:spacing w:after="0" w:line="240" w:lineRule="auto"/>
              <w:ind w:left="34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DA3E88">
              <w:rPr>
                <w:color w:val="000000" w:themeColor="text1"/>
                <w:sz w:val="22"/>
                <w:szCs w:val="22"/>
              </w:rPr>
              <w:t>1,212</w:t>
            </w:r>
          </w:p>
        </w:tc>
      </w:tr>
      <w:tr w:rsidR="00DA3E88" w:rsidRPr="00DA3E88" w:rsidTr="00422BE7">
        <w:tc>
          <w:tcPr>
            <w:tcW w:w="1985" w:type="dxa"/>
            <w:vAlign w:val="center"/>
          </w:tcPr>
          <w:p w:rsidR="00193D62" w:rsidRPr="00DA3E88" w:rsidRDefault="00193D62" w:rsidP="002469A6">
            <w:pPr>
              <w:pStyle w:val="32"/>
              <w:spacing w:after="0" w:line="240" w:lineRule="auto"/>
              <w:ind w:left="34" w:firstLine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DA3E88">
              <w:rPr>
                <w:color w:val="000000" w:themeColor="text1"/>
                <w:sz w:val="22"/>
                <w:szCs w:val="22"/>
              </w:rPr>
              <w:t>750-1000</w:t>
            </w:r>
          </w:p>
        </w:tc>
        <w:tc>
          <w:tcPr>
            <w:tcW w:w="1842" w:type="dxa"/>
            <w:vAlign w:val="center"/>
          </w:tcPr>
          <w:p w:rsidR="00193D62" w:rsidRPr="00DA3E88" w:rsidRDefault="00193D62" w:rsidP="002469A6">
            <w:pPr>
              <w:pStyle w:val="32"/>
              <w:spacing w:after="0" w:line="240" w:lineRule="auto"/>
              <w:ind w:left="34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DA3E88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702" w:type="dxa"/>
            <w:vAlign w:val="center"/>
          </w:tcPr>
          <w:p w:rsidR="00193D62" w:rsidRPr="00DA3E88" w:rsidRDefault="00193D62" w:rsidP="002469A6">
            <w:pPr>
              <w:pStyle w:val="32"/>
              <w:spacing w:after="0" w:line="240" w:lineRule="auto"/>
              <w:ind w:left="34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DA3E88">
              <w:rPr>
                <w:color w:val="000000" w:themeColor="text1"/>
                <w:sz w:val="22"/>
                <w:szCs w:val="22"/>
              </w:rPr>
              <w:t>0,155</w:t>
            </w:r>
          </w:p>
        </w:tc>
        <w:tc>
          <w:tcPr>
            <w:tcW w:w="1616" w:type="dxa"/>
            <w:vAlign w:val="center"/>
          </w:tcPr>
          <w:p w:rsidR="00193D62" w:rsidRPr="00DA3E88" w:rsidRDefault="00193D62" w:rsidP="002469A6">
            <w:pPr>
              <w:pStyle w:val="32"/>
              <w:spacing w:after="0" w:line="240" w:lineRule="auto"/>
              <w:ind w:left="34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DA3E88">
              <w:rPr>
                <w:color w:val="000000" w:themeColor="text1"/>
                <w:sz w:val="22"/>
                <w:szCs w:val="22"/>
              </w:rPr>
              <w:t>3,571</w:t>
            </w:r>
          </w:p>
        </w:tc>
        <w:tc>
          <w:tcPr>
            <w:tcW w:w="1927" w:type="dxa"/>
            <w:vAlign w:val="center"/>
          </w:tcPr>
          <w:p w:rsidR="00193D62" w:rsidRPr="00DA3E88" w:rsidRDefault="00193D62" w:rsidP="002469A6">
            <w:pPr>
              <w:pStyle w:val="32"/>
              <w:spacing w:after="0" w:line="240" w:lineRule="auto"/>
              <w:ind w:left="34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DA3E88">
              <w:rPr>
                <w:color w:val="000000" w:themeColor="text1"/>
                <w:sz w:val="22"/>
                <w:szCs w:val="22"/>
              </w:rPr>
              <w:t>0,572</w:t>
            </w:r>
          </w:p>
        </w:tc>
      </w:tr>
      <w:tr w:rsidR="00DA3E88" w:rsidRPr="00DA3E88" w:rsidTr="00422BE7">
        <w:tc>
          <w:tcPr>
            <w:tcW w:w="1985" w:type="dxa"/>
            <w:vAlign w:val="center"/>
          </w:tcPr>
          <w:p w:rsidR="00193D62" w:rsidRPr="00DA3E88" w:rsidRDefault="00193D62" w:rsidP="002469A6">
            <w:pPr>
              <w:pStyle w:val="32"/>
              <w:spacing w:after="0" w:line="240" w:lineRule="auto"/>
              <w:ind w:left="34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DA3E88">
              <w:rPr>
                <w:color w:val="000000" w:themeColor="text1"/>
                <w:sz w:val="22"/>
                <w:szCs w:val="22"/>
              </w:rPr>
              <w:t>1000-1250</w:t>
            </w:r>
          </w:p>
        </w:tc>
        <w:tc>
          <w:tcPr>
            <w:tcW w:w="1842" w:type="dxa"/>
            <w:vAlign w:val="center"/>
          </w:tcPr>
          <w:p w:rsidR="00193D62" w:rsidRPr="00DA3E88" w:rsidRDefault="00193D62" w:rsidP="002469A6">
            <w:pPr>
              <w:pStyle w:val="32"/>
              <w:spacing w:after="0" w:line="240" w:lineRule="auto"/>
              <w:ind w:left="34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DA3E88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702" w:type="dxa"/>
            <w:vAlign w:val="center"/>
          </w:tcPr>
          <w:p w:rsidR="00193D62" w:rsidRPr="00DA3E88" w:rsidRDefault="00193D62" w:rsidP="002469A6">
            <w:pPr>
              <w:pStyle w:val="32"/>
              <w:spacing w:after="0" w:line="240" w:lineRule="auto"/>
              <w:ind w:left="34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DA3E88">
              <w:rPr>
                <w:color w:val="000000" w:themeColor="text1"/>
                <w:sz w:val="22"/>
                <w:szCs w:val="22"/>
              </w:rPr>
              <w:t>0,079</w:t>
            </w:r>
          </w:p>
        </w:tc>
        <w:tc>
          <w:tcPr>
            <w:tcW w:w="1616" w:type="dxa"/>
            <w:vAlign w:val="center"/>
          </w:tcPr>
          <w:p w:rsidR="00193D62" w:rsidRPr="00DA3E88" w:rsidRDefault="00193D62" w:rsidP="002469A6">
            <w:pPr>
              <w:pStyle w:val="32"/>
              <w:spacing w:after="0" w:line="240" w:lineRule="auto"/>
              <w:ind w:left="34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DA3E88">
              <w:rPr>
                <w:color w:val="000000" w:themeColor="text1"/>
                <w:sz w:val="22"/>
                <w:szCs w:val="22"/>
              </w:rPr>
              <w:t>1,813</w:t>
            </w:r>
          </w:p>
        </w:tc>
        <w:tc>
          <w:tcPr>
            <w:tcW w:w="1927" w:type="dxa"/>
            <w:vAlign w:val="center"/>
          </w:tcPr>
          <w:p w:rsidR="00193D62" w:rsidRPr="00DA3E88" w:rsidRDefault="00193D62" w:rsidP="002469A6">
            <w:pPr>
              <w:pStyle w:val="32"/>
              <w:spacing w:after="0" w:line="240" w:lineRule="auto"/>
              <w:ind w:left="34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DA3E88">
              <w:rPr>
                <w:color w:val="000000" w:themeColor="text1"/>
                <w:sz w:val="22"/>
                <w:szCs w:val="22"/>
              </w:rPr>
              <w:t>0,019</w:t>
            </w:r>
          </w:p>
        </w:tc>
      </w:tr>
      <w:tr w:rsidR="00DA3E88" w:rsidRPr="00DA3E88" w:rsidTr="00422BE7">
        <w:tc>
          <w:tcPr>
            <w:tcW w:w="1985" w:type="dxa"/>
            <w:vAlign w:val="center"/>
          </w:tcPr>
          <w:p w:rsidR="00193D62" w:rsidRPr="00DA3E88" w:rsidRDefault="00193D62" w:rsidP="002469A6">
            <w:pPr>
              <w:pStyle w:val="32"/>
              <w:spacing w:after="0" w:line="240" w:lineRule="auto"/>
              <w:ind w:left="34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DA3E88">
              <w:rPr>
                <w:color w:val="000000" w:themeColor="text1"/>
                <w:sz w:val="22"/>
                <w:szCs w:val="22"/>
              </w:rPr>
              <w:t>1250-1500</w:t>
            </w:r>
          </w:p>
        </w:tc>
        <w:tc>
          <w:tcPr>
            <w:tcW w:w="1842" w:type="dxa"/>
            <w:vAlign w:val="center"/>
          </w:tcPr>
          <w:p w:rsidR="00193D62" w:rsidRPr="00DA3E88" w:rsidRDefault="00193D62" w:rsidP="002469A6">
            <w:pPr>
              <w:pStyle w:val="32"/>
              <w:spacing w:after="0" w:line="240" w:lineRule="auto"/>
              <w:ind w:left="34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DA3E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02" w:type="dxa"/>
            <w:vAlign w:val="center"/>
          </w:tcPr>
          <w:p w:rsidR="00193D62" w:rsidRPr="00DA3E88" w:rsidRDefault="00193D62" w:rsidP="002469A6">
            <w:pPr>
              <w:pStyle w:val="32"/>
              <w:spacing w:after="0" w:line="240" w:lineRule="auto"/>
              <w:ind w:left="34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DA3E88">
              <w:rPr>
                <w:color w:val="000000" w:themeColor="text1"/>
                <w:sz w:val="22"/>
                <w:szCs w:val="22"/>
              </w:rPr>
              <w:t>0,039</w:t>
            </w:r>
          </w:p>
        </w:tc>
        <w:tc>
          <w:tcPr>
            <w:tcW w:w="1616" w:type="dxa"/>
            <w:vAlign w:val="center"/>
          </w:tcPr>
          <w:p w:rsidR="00193D62" w:rsidRPr="00DA3E88" w:rsidRDefault="00193D62" w:rsidP="002469A6">
            <w:pPr>
              <w:pStyle w:val="32"/>
              <w:spacing w:after="0" w:line="240" w:lineRule="auto"/>
              <w:ind w:left="34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DA3E88">
              <w:rPr>
                <w:color w:val="000000" w:themeColor="text1"/>
                <w:sz w:val="22"/>
                <w:szCs w:val="22"/>
              </w:rPr>
              <w:t>0,891</w:t>
            </w:r>
          </w:p>
        </w:tc>
        <w:tc>
          <w:tcPr>
            <w:tcW w:w="1927" w:type="dxa"/>
            <w:vAlign w:val="center"/>
          </w:tcPr>
          <w:p w:rsidR="00193D62" w:rsidRPr="00DA3E88" w:rsidRDefault="00193D62" w:rsidP="002469A6">
            <w:pPr>
              <w:pStyle w:val="32"/>
              <w:spacing w:after="0" w:line="240" w:lineRule="auto"/>
              <w:ind w:left="34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DA3E88">
              <w:rPr>
                <w:color w:val="000000" w:themeColor="text1"/>
                <w:sz w:val="22"/>
                <w:szCs w:val="22"/>
              </w:rPr>
              <w:t>0,891</w:t>
            </w:r>
          </w:p>
        </w:tc>
      </w:tr>
      <w:tr w:rsidR="00DA3E88" w:rsidRPr="00DA3E88" w:rsidTr="00422BE7">
        <w:tc>
          <w:tcPr>
            <w:tcW w:w="1985" w:type="dxa"/>
            <w:vAlign w:val="center"/>
          </w:tcPr>
          <w:p w:rsidR="00193D62" w:rsidRPr="00DA3E88" w:rsidRDefault="00193D62" w:rsidP="002469A6">
            <w:pPr>
              <w:pStyle w:val="32"/>
              <w:spacing w:after="0" w:line="240" w:lineRule="auto"/>
              <w:ind w:left="34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DA3E88">
              <w:rPr>
                <w:color w:val="000000" w:themeColor="text1"/>
                <w:sz w:val="22"/>
                <w:szCs w:val="22"/>
              </w:rPr>
              <w:t>1500-1750</w:t>
            </w:r>
          </w:p>
        </w:tc>
        <w:tc>
          <w:tcPr>
            <w:tcW w:w="1842" w:type="dxa"/>
            <w:vAlign w:val="center"/>
          </w:tcPr>
          <w:p w:rsidR="00193D62" w:rsidRPr="00DA3E88" w:rsidRDefault="00193D62" w:rsidP="002469A6">
            <w:pPr>
              <w:pStyle w:val="32"/>
              <w:spacing w:after="0" w:line="240" w:lineRule="auto"/>
              <w:ind w:left="34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DA3E8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02" w:type="dxa"/>
            <w:vAlign w:val="center"/>
          </w:tcPr>
          <w:p w:rsidR="00193D62" w:rsidRPr="00DA3E88" w:rsidRDefault="00193D62" w:rsidP="002469A6">
            <w:pPr>
              <w:pStyle w:val="32"/>
              <w:spacing w:after="0" w:line="240" w:lineRule="auto"/>
              <w:ind w:left="34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DA3E88">
              <w:rPr>
                <w:color w:val="000000" w:themeColor="text1"/>
                <w:sz w:val="22"/>
                <w:szCs w:val="22"/>
              </w:rPr>
              <w:t>0,018</w:t>
            </w:r>
          </w:p>
        </w:tc>
        <w:tc>
          <w:tcPr>
            <w:tcW w:w="1616" w:type="dxa"/>
            <w:vAlign w:val="center"/>
          </w:tcPr>
          <w:p w:rsidR="00193D62" w:rsidRPr="00DA3E88" w:rsidRDefault="00193D62" w:rsidP="002469A6">
            <w:pPr>
              <w:pStyle w:val="32"/>
              <w:spacing w:after="0" w:line="240" w:lineRule="auto"/>
              <w:ind w:left="34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DA3E88">
              <w:rPr>
                <w:color w:val="000000" w:themeColor="text1"/>
                <w:sz w:val="22"/>
                <w:szCs w:val="22"/>
              </w:rPr>
              <w:t>0,416</w:t>
            </w:r>
          </w:p>
        </w:tc>
        <w:tc>
          <w:tcPr>
            <w:tcW w:w="1927" w:type="dxa"/>
            <w:vAlign w:val="center"/>
          </w:tcPr>
          <w:p w:rsidR="00193D62" w:rsidRPr="00DA3E88" w:rsidRDefault="00193D62" w:rsidP="002469A6">
            <w:pPr>
              <w:pStyle w:val="32"/>
              <w:spacing w:after="0" w:line="240" w:lineRule="auto"/>
              <w:ind w:left="34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DA3E88">
              <w:rPr>
                <w:color w:val="000000" w:themeColor="text1"/>
                <w:sz w:val="22"/>
                <w:szCs w:val="22"/>
              </w:rPr>
              <w:t>0,822</w:t>
            </w:r>
          </w:p>
        </w:tc>
      </w:tr>
      <w:tr w:rsidR="00DA3E88" w:rsidRPr="00DA3E88" w:rsidTr="00422BE7">
        <w:tc>
          <w:tcPr>
            <w:tcW w:w="1985" w:type="dxa"/>
            <w:vAlign w:val="center"/>
          </w:tcPr>
          <w:p w:rsidR="00193D62" w:rsidRPr="00DA3E88" w:rsidRDefault="00193D62" w:rsidP="002469A6">
            <w:pPr>
              <w:pStyle w:val="32"/>
              <w:spacing w:after="0" w:line="240" w:lineRule="auto"/>
              <w:ind w:left="34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DA3E88">
              <w:rPr>
                <w:color w:val="000000" w:themeColor="text1"/>
                <w:sz w:val="22"/>
                <w:szCs w:val="22"/>
              </w:rPr>
              <w:t>&gt; 1750</w:t>
            </w:r>
          </w:p>
        </w:tc>
        <w:tc>
          <w:tcPr>
            <w:tcW w:w="1842" w:type="dxa"/>
            <w:vAlign w:val="center"/>
          </w:tcPr>
          <w:p w:rsidR="00193D62" w:rsidRPr="00DA3E88" w:rsidRDefault="00193D62" w:rsidP="002469A6">
            <w:pPr>
              <w:pStyle w:val="32"/>
              <w:spacing w:after="0" w:line="240" w:lineRule="auto"/>
              <w:ind w:left="34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DA3E8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02" w:type="dxa"/>
            <w:vAlign w:val="center"/>
          </w:tcPr>
          <w:p w:rsidR="00193D62" w:rsidRPr="00DA3E88" w:rsidRDefault="00193D62" w:rsidP="002469A6">
            <w:pPr>
              <w:pStyle w:val="32"/>
              <w:spacing w:after="0" w:line="240" w:lineRule="auto"/>
              <w:ind w:left="34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DA3E88">
              <w:rPr>
                <w:color w:val="000000" w:themeColor="text1"/>
                <w:sz w:val="22"/>
                <w:szCs w:val="22"/>
              </w:rPr>
              <w:t>0,001</w:t>
            </w:r>
          </w:p>
        </w:tc>
        <w:tc>
          <w:tcPr>
            <w:tcW w:w="1616" w:type="dxa"/>
            <w:vAlign w:val="center"/>
          </w:tcPr>
          <w:p w:rsidR="00193D62" w:rsidRPr="00DA3E88" w:rsidRDefault="00193D62" w:rsidP="002469A6">
            <w:pPr>
              <w:pStyle w:val="32"/>
              <w:spacing w:after="0" w:line="240" w:lineRule="auto"/>
              <w:ind w:left="34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DA3E88">
              <w:rPr>
                <w:color w:val="000000" w:themeColor="text1"/>
                <w:sz w:val="22"/>
                <w:szCs w:val="22"/>
              </w:rPr>
              <w:t>0,138</w:t>
            </w:r>
          </w:p>
        </w:tc>
        <w:tc>
          <w:tcPr>
            <w:tcW w:w="1927" w:type="dxa"/>
            <w:vAlign w:val="center"/>
          </w:tcPr>
          <w:p w:rsidR="00193D62" w:rsidRPr="00DA3E88" w:rsidRDefault="00193D62" w:rsidP="002469A6">
            <w:pPr>
              <w:pStyle w:val="32"/>
              <w:spacing w:after="0" w:line="240" w:lineRule="auto"/>
              <w:ind w:left="34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DA3E88">
              <w:rPr>
                <w:color w:val="000000" w:themeColor="text1"/>
                <w:sz w:val="22"/>
                <w:szCs w:val="22"/>
              </w:rPr>
              <w:t>0,138</w:t>
            </w:r>
          </w:p>
        </w:tc>
      </w:tr>
      <w:tr w:rsidR="00193D62" w:rsidRPr="00DA3E88" w:rsidTr="00422BE7">
        <w:trPr>
          <w:trHeight w:val="583"/>
        </w:trPr>
        <w:tc>
          <w:tcPr>
            <w:tcW w:w="1985" w:type="dxa"/>
            <w:vAlign w:val="center"/>
          </w:tcPr>
          <w:p w:rsidR="00193D62" w:rsidRPr="00DA3E88" w:rsidRDefault="00193D62" w:rsidP="002469A6">
            <w:pPr>
              <w:pStyle w:val="32"/>
              <w:spacing w:after="0" w:line="240" w:lineRule="auto"/>
              <w:ind w:left="34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193D62" w:rsidRPr="00DA3E88" w:rsidRDefault="00193D62" w:rsidP="002469A6">
            <w:pPr>
              <w:pStyle w:val="32"/>
              <w:spacing w:after="0" w:line="240" w:lineRule="auto"/>
              <w:ind w:left="34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DA3E88">
              <w:rPr>
                <w:color w:val="000000" w:themeColor="text1"/>
                <w:position w:val="-4"/>
                <w:sz w:val="22"/>
                <w:szCs w:val="22"/>
              </w:rPr>
              <w:object w:dxaOrig="200" w:dyaOrig="200">
                <v:shape id="_x0000_i1067" type="#_x0000_t75" style="width:9.75pt;height:9.75pt" o:ole="" fillcolor="window">
                  <v:imagedata r:id="rId92" o:title=""/>
                </v:shape>
                <o:OLEObject Type="Embed" ProgID="Equation.3" ShapeID="_x0000_i1067" DrawAspect="Content" ObjectID="_1830255238" r:id="rId93"/>
              </w:object>
            </w:r>
            <w:r w:rsidRPr="00DA3E88">
              <w:rPr>
                <w:color w:val="000000" w:themeColor="text1"/>
                <w:position w:val="-28"/>
                <w:sz w:val="22"/>
                <w:szCs w:val="22"/>
              </w:rPr>
              <w:object w:dxaOrig="1040" w:dyaOrig="680">
                <v:shape id="_x0000_i1068" type="#_x0000_t75" style="width:53.25pt;height:33.75pt" o:ole="" fillcolor="window">
                  <v:imagedata r:id="rId94" o:title=""/>
                </v:shape>
                <o:OLEObject Type="Embed" ProgID="Equation.3" ShapeID="_x0000_i1068" DrawAspect="Content" ObjectID="_1830255239" r:id="rId95"/>
              </w:object>
            </w:r>
            <w:r w:rsidRPr="00DA3E88">
              <w:rPr>
                <w:color w:val="000000" w:themeColor="text1"/>
                <w:position w:val="-6"/>
                <w:sz w:val="22"/>
                <w:szCs w:val="22"/>
              </w:rPr>
              <w:object w:dxaOrig="300" w:dyaOrig="279">
                <v:shape id="_x0000_i1069" type="#_x0000_t75" style="width:15pt;height:14.25pt" o:ole="" fillcolor="window">
                  <v:imagedata r:id="rId96" o:title=""/>
                </v:shape>
                <o:OLEObject Type="Embed" ProgID="Equation.3" ShapeID="_x0000_i1069" DrawAspect="Content" ObjectID="_1830255240" r:id="rId97"/>
              </w:object>
            </w:r>
          </w:p>
        </w:tc>
        <w:tc>
          <w:tcPr>
            <w:tcW w:w="1702" w:type="dxa"/>
            <w:vAlign w:val="center"/>
          </w:tcPr>
          <w:p w:rsidR="00193D62" w:rsidRPr="00DA3E88" w:rsidRDefault="006A7B9F" w:rsidP="002469A6">
            <w:pPr>
              <w:pStyle w:val="32"/>
              <w:tabs>
                <w:tab w:val="left" w:pos="709"/>
              </w:tabs>
              <w:spacing w:after="0" w:line="240" w:lineRule="auto"/>
              <w:ind w:left="34" w:right="74" w:firstLine="0"/>
              <w:jc w:val="center"/>
              <w:rPr>
                <w:color w:val="000000" w:themeColor="text1"/>
                <w:sz w:val="22"/>
                <w:szCs w:val="22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2"/>
                        <w:szCs w:val="22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  <w:lang w:val="en-US"/>
                      </w:rPr>
                      <m:t>n</m:t>
                    </m:r>
                  </m:sub>
                  <m:sup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1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22"/>
                            <w:szCs w:val="22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  <w:sz w:val="22"/>
                            <w:szCs w:val="22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=1</m:t>
                    </m:r>
                  </m:e>
                </m:nary>
              </m:oMath>
            </m:oMathPara>
          </w:p>
        </w:tc>
        <w:tc>
          <w:tcPr>
            <w:tcW w:w="1616" w:type="dxa"/>
            <w:vAlign w:val="center"/>
          </w:tcPr>
          <w:p w:rsidR="00193D62" w:rsidRPr="00DA3E88" w:rsidRDefault="00193D62" w:rsidP="002469A6">
            <w:pPr>
              <w:pStyle w:val="32"/>
              <w:spacing w:after="0" w:line="240" w:lineRule="auto"/>
              <w:ind w:left="34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7" w:type="dxa"/>
            <w:vAlign w:val="center"/>
          </w:tcPr>
          <w:p w:rsidR="00193D62" w:rsidRPr="00DA3E88" w:rsidRDefault="006A7B9F" w:rsidP="002469A6">
            <w:pPr>
              <w:pStyle w:val="32"/>
              <w:tabs>
                <w:tab w:val="left" w:pos="709"/>
              </w:tabs>
              <w:spacing w:after="0" w:line="240" w:lineRule="auto"/>
              <w:ind w:left="34" w:right="74" w:firstLine="0"/>
              <w:jc w:val="center"/>
              <w:rPr>
                <w:color w:val="000000" w:themeColor="text1"/>
                <w:sz w:val="22"/>
                <w:szCs w:val="22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2"/>
                        <w:szCs w:val="22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  <w:lang w:val="en-US"/>
                      </w:rPr>
                      <m:t>n</m:t>
                    </m:r>
                  </m:sub>
                  <m:sup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1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22"/>
                            <w:szCs w:val="22"/>
                          </w:rPr>
                          <m:t>χ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=3,664</m:t>
                    </m:r>
                  </m:e>
                </m:nary>
              </m:oMath>
            </m:oMathPara>
          </w:p>
        </w:tc>
      </w:tr>
    </w:tbl>
    <w:p w:rsidR="00193D62" w:rsidRPr="00DA3E88" w:rsidRDefault="00193D62" w:rsidP="001610D4">
      <w:pPr>
        <w:pStyle w:val="32"/>
        <w:spacing w:after="0" w:line="240" w:lineRule="auto"/>
        <w:ind w:left="0" w:firstLine="0"/>
        <w:jc w:val="center"/>
        <w:rPr>
          <w:color w:val="000000" w:themeColor="text1"/>
          <w:sz w:val="22"/>
          <w:szCs w:val="22"/>
        </w:rPr>
      </w:pPr>
    </w:p>
    <w:p w:rsidR="00193D62" w:rsidRPr="00DA3E88" w:rsidRDefault="00193D62" w:rsidP="001610D4">
      <w:pPr>
        <w:pStyle w:val="32"/>
        <w:spacing w:after="0" w:line="240" w:lineRule="auto"/>
        <w:ind w:left="0"/>
        <w:rPr>
          <w:color w:val="000000" w:themeColor="text1"/>
          <w:sz w:val="24"/>
          <w:szCs w:val="24"/>
        </w:rPr>
      </w:pPr>
      <w:r w:rsidRPr="00DA3E88">
        <w:rPr>
          <w:color w:val="000000" w:themeColor="text1"/>
          <w:sz w:val="24"/>
          <w:szCs w:val="24"/>
        </w:rPr>
        <w:t>В таблице 2 показан пример сравнения плотности распределения максимальных расходов р. Б. Черемшан с гамма-распределением [4].</w:t>
      </w:r>
    </w:p>
    <w:p w:rsidR="00193D62" w:rsidRPr="00DA3E88" w:rsidRDefault="00193D62" w:rsidP="001610D4">
      <w:pPr>
        <w:pStyle w:val="32"/>
        <w:spacing w:after="0" w:line="240" w:lineRule="auto"/>
        <w:ind w:left="0"/>
        <w:rPr>
          <w:color w:val="000000" w:themeColor="text1"/>
          <w:sz w:val="24"/>
          <w:szCs w:val="24"/>
        </w:rPr>
      </w:pPr>
      <w:r w:rsidRPr="00DA3E88">
        <w:rPr>
          <w:color w:val="000000" w:themeColor="text1"/>
          <w:sz w:val="24"/>
          <w:szCs w:val="24"/>
        </w:rPr>
        <w:t xml:space="preserve">Вероятность </w:t>
      </w:r>
      <w:r w:rsidRPr="00DA3E88">
        <w:rPr>
          <w:color w:val="000000" w:themeColor="text1"/>
          <w:position w:val="-10"/>
          <w:sz w:val="24"/>
          <w:szCs w:val="24"/>
        </w:rPr>
        <w:object w:dxaOrig="260" w:dyaOrig="340">
          <v:shape id="_x0000_i1070" type="#_x0000_t75" style="width:12pt;height:18pt" o:ole="" fillcolor="window">
            <v:imagedata r:id="rId86" o:title=""/>
          </v:shape>
          <o:OLEObject Type="Embed" ProgID="Equation.3" ShapeID="_x0000_i1070" DrawAspect="Content" ObjectID="_1830255241" r:id="rId98"/>
        </w:object>
      </w:r>
      <w:r w:rsidRPr="00DA3E88">
        <w:rPr>
          <w:color w:val="000000" w:themeColor="text1"/>
          <w:sz w:val="24"/>
          <w:szCs w:val="24"/>
        </w:rPr>
        <w:t xml:space="preserve"> в таблице 4 вычислялась по формуле Симпсона </w:t>
      </w:r>
    </w:p>
    <w:p w:rsidR="00193D62" w:rsidRPr="00DA3E88" w:rsidRDefault="002469A6" w:rsidP="002469A6">
      <w:pPr>
        <w:pStyle w:val="19"/>
        <w:rPr>
          <w:color w:val="000000" w:themeColor="text1"/>
        </w:rPr>
      </w:pPr>
      <w:r w:rsidRPr="00DA3E88">
        <w:rPr>
          <w:color w:val="000000" w:themeColor="text1"/>
        </w:rPr>
        <w:tab/>
      </w:r>
      <w:r w:rsidRPr="00DA3E88">
        <w:rPr>
          <w:color w:val="000000" w:themeColor="text1"/>
          <w:position w:val="-30"/>
          <w:lang w:val="en-US"/>
        </w:rPr>
        <w:object w:dxaOrig="2220" w:dyaOrig="720">
          <v:shape id="_x0000_i1071" type="#_x0000_t75" style="width:110.25pt;height:36.75pt" o:ole="" fillcolor="window">
            <v:imagedata r:id="rId99" o:title=""/>
          </v:shape>
          <o:OLEObject Type="Embed" ProgID="Equation.3" ShapeID="_x0000_i1071" DrawAspect="Content" ObjectID="_1830255242" r:id="rId100"/>
        </w:object>
      </w:r>
      <w:r w:rsidRPr="00DA3E88">
        <w:rPr>
          <w:color w:val="000000" w:themeColor="text1"/>
        </w:rPr>
        <w:tab/>
      </w:r>
    </w:p>
    <w:p w:rsidR="00193D62" w:rsidRPr="00DA3E88" w:rsidRDefault="00193D62" w:rsidP="002469A6">
      <w:pPr>
        <w:pStyle w:val="19"/>
        <w:rPr>
          <w:color w:val="000000" w:themeColor="text1"/>
        </w:rPr>
      </w:pPr>
      <w:r w:rsidRPr="00DA3E88">
        <w:rPr>
          <w:color w:val="000000" w:themeColor="text1"/>
        </w:rPr>
        <w:tab/>
      </w:r>
      <w:r w:rsidR="002469A6" w:rsidRPr="00DA3E88">
        <w:rPr>
          <w:color w:val="000000" w:themeColor="text1"/>
          <w:position w:val="-12"/>
        </w:rPr>
        <w:object w:dxaOrig="6380" w:dyaOrig="360">
          <v:shape id="_x0000_i1072" type="#_x0000_t75" style="width:318.75pt;height:18.75pt" o:ole="" fillcolor="window">
            <v:imagedata r:id="rId101" o:title=""/>
          </v:shape>
          <o:OLEObject Type="Embed" ProgID="Equation.3" ShapeID="_x0000_i1072" DrawAspect="Content" ObjectID="_1830255243" r:id="rId102"/>
        </w:object>
      </w:r>
      <w:r w:rsidRPr="00DA3E88">
        <w:rPr>
          <w:color w:val="000000" w:themeColor="text1"/>
        </w:rPr>
        <w:t>,</w:t>
      </w:r>
      <w:r w:rsidRPr="00DA3E88">
        <w:rPr>
          <w:color w:val="000000" w:themeColor="text1"/>
        </w:rPr>
        <w:tab/>
        <w:t>(5)</w:t>
      </w:r>
    </w:p>
    <w:p w:rsidR="00193D62" w:rsidRPr="00DA3E88" w:rsidRDefault="00193D62" w:rsidP="002469A6">
      <w:pPr>
        <w:pStyle w:val="32"/>
        <w:spacing w:after="0" w:line="240" w:lineRule="auto"/>
        <w:ind w:left="0" w:right="73" w:firstLine="0"/>
        <w:rPr>
          <w:color w:val="000000" w:themeColor="text1"/>
          <w:sz w:val="24"/>
          <w:szCs w:val="24"/>
        </w:rPr>
      </w:pPr>
      <w:r w:rsidRPr="00DA3E88">
        <w:rPr>
          <w:color w:val="000000" w:themeColor="text1"/>
          <w:sz w:val="24"/>
          <w:szCs w:val="24"/>
        </w:rPr>
        <w:t xml:space="preserve">где, </w:t>
      </w:r>
      <w:r w:rsidRPr="00DA3E88">
        <w:rPr>
          <w:color w:val="000000" w:themeColor="text1"/>
          <w:position w:val="-6"/>
          <w:sz w:val="24"/>
          <w:szCs w:val="24"/>
        </w:rPr>
        <w:object w:dxaOrig="200" w:dyaOrig="220">
          <v:shape id="_x0000_i1073" type="#_x0000_t75" style="width:9.75pt;height:11.25pt" o:ole="" fillcolor="window">
            <v:imagedata r:id="rId103" o:title=""/>
          </v:shape>
          <o:OLEObject Type="Embed" ProgID="Equation.3" ShapeID="_x0000_i1073" DrawAspect="Content" ObjectID="_1830255244" r:id="rId104"/>
        </w:object>
      </w:r>
      <w:r w:rsidRPr="00DA3E88">
        <w:rPr>
          <w:color w:val="000000" w:themeColor="text1"/>
          <w:sz w:val="24"/>
          <w:szCs w:val="24"/>
        </w:rPr>
        <w:t xml:space="preserve"> и </w:t>
      </w:r>
      <w:r w:rsidRPr="00DA3E88">
        <w:rPr>
          <w:color w:val="000000" w:themeColor="text1"/>
          <w:position w:val="-6"/>
          <w:sz w:val="24"/>
          <w:szCs w:val="24"/>
        </w:rPr>
        <w:object w:dxaOrig="200" w:dyaOrig="279">
          <v:shape id="_x0000_i1074" type="#_x0000_t75" style="width:9.75pt;height:14.25pt" o:ole="" fillcolor="window">
            <v:imagedata r:id="rId105" o:title=""/>
          </v:shape>
          <o:OLEObject Type="Embed" ProgID="Equation.3" ShapeID="_x0000_i1074" DrawAspect="Content" ObjectID="_1830255245" r:id="rId106"/>
        </w:object>
      </w:r>
      <w:r w:rsidRPr="00DA3E88">
        <w:rPr>
          <w:color w:val="000000" w:themeColor="text1"/>
          <w:sz w:val="24"/>
          <w:szCs w:val="24"/>
        </w:rPr>
        <w:t xml:space="preserve"> </w:t>
      </w:r>
      <w:r w:rsidR="00422BE7" w:rsidRPr="00DA3E88">
        <w:rPr>
          <w:color w:val="000000" w:themeColor="text1"/>
          <w:sz w:val="24"/>
          <w:szCs w:val="24"/>
        </w:rPr>
        <w:t>–</w:t>
      </w:r>
      <w:r w:rsidRPr="00DA3E88">
        <w:rPr>
          <w:color w:val="000000" w:themeColor="text1"/>
          <w:sz w:val="24"/>
          <w:szCs w:val="24"/>
        </w:rPr>
        <w:t xml:space="preserve"> соответственно левая и правая границы интервалов;</w:t>
      </w:r>
    </w:p>
    <w:p w:rsidR="002469A6" w:rsidRPr="00DA3E88" w:rsidRDefault="00193D62" w:rsidP="00422BE7">
      <w:pPr>
        <w:pStyle w:val="32"/>
        <w:tabs>
          <w:tab w:val="left" w:pos="2268"/>
        </w:tabs>
        <w:spacing w:after="0" w:line="240" w:lineRule="auto"/>
        <w:ind w:left="0" w:right="73" w:firstLine="426"/>
        <w:rPr>
          <w:color w:val="000000" w:themeColor="text1"/>
          <w:sz w:val="24"/>
          <w:szCs w:val="24"/>
        </w:rPr>
      </w:pPr>
      <w:r w:rsidRPr="00DA3E88">
        <w:rPr>
          <w:color w:val="000000" w:themeColor="text1"/>
          <w:position w:val="-10"/>
          <w:sz w:val="24"/>
          <w:szCs w:val="24"/>
        </w:rPr>
        <w:object w:dxaOrig="260" w:dyaOrig="340">
          <v:shape id="_x0000_i1075" type="#_x0000_t75" style="width:12pt;height:18pt" o:ole="" fillcolor="window">
            <v:imagedata r:id="rId107" o:title=""/>
          </v:shape>
          <o:OLEObject Type="Embed" ProgID="Equation.3" ShapeID="_x0000_i1075" DrawAspect="Content" ObjectID="_1830255246" r:id="rId108"/>
        </w:object>
      </w:r>
      <w:r w:rsidRPr="00DA3E88">
        <w:rPr>
          <w:color w:val="000000" w:themeColor="text1"/>
          <w:sz w:val="24"/>
          <w:szCs w:val="24"/>
        </w:rPr>
        <w:t xml:space="preserve"> </w:t>
      </w:r>
      <w:r w:rsidR="00422BE7" w:rsidRPr="00DA3E88">
        <w:rPr>
          <w:color w:val="000000" w:themeColor="text1"/>
          <w:sz w:val="24"/>
          <w:szCs w:val="24"/>
        </w:rPr>
        <w:t>–</w:t>
      </w:r>
      <w:r w:rsidRPr="00DA3E88">
        <w:rPr>
          <w:color w:val="000000" w:themeColor="text1"/>
          <w:sz w:val="24"/>
          <w:szCs w:val="24"/>
        </w:rPr>
        <w:t xml:space="preserve"> ординаты, определяемые для соответствующих абсцисс по формуле</w:t>
      </w:r>
    </w:p>
    <w:p w:rsidR="00193D62" w:rsidRPr="00DA3E88" w:rsidRDefault="002469A6" w:rsidP="002469A6">
      <w:pPr>
        <w:pStyle w:val="19"/>
        <w:rPr>
          <w:color w:val="000000" w:themeColor="text1"/>
        </w:rPr>
      </w:pPr>
      <w:r w:rsidRPr="00DA3E88">
        <w:rPr>
          <w:color w:val="000000" w:themeColor="text1"/>
        </w:rPr>
        <w:tab/>
      </w:r>
      <w:r w:rsidR="00193D62" w:rsidRPr="00DA3E88">
        <w:rPr>
          <w:color w:val="000000" w:themeColor="text1"/>
          <w:position w:val="-32"/>
        </w:rPr>
        <w:object w:dxaOrig="2980" w:dyaOrig="760">
          <v:shape id="_x0000_i1076" type="#_x0000_t75" style="width:149.25pt;height:38.25pt" o:ole="" fillcolor="window">
            <v:imagedata r:id="rId109" o:title=""/>
          </v:shape>
          <o:OLEObject Type="Embed" ProgID="Equation.3" ShapeID="_x0000_i1076" DrawAspect="Content" ObjectID="_1830255247" r:id="rId110"/>
        </w:object>
      </w:r>
      <w:r w:rsidR="00193D62" w:rsidRPr="00DA3E88">
        <w:rPr>
          <w:color w:val="000000" w:themeColor="text1"/>
        </w:rPr>
        <w:t>,</w:t>
      </w:r>
      <w:r w:rsidR="00193D62" w:rsidRPr="00DA3E88">
        <w:rPr>
          <w:color w:val="000000" w:themeColor="text1"/>
        </w:rPr>
        <w:tab/>
        <w:t>(5)</w:t>
      </w:r>
    </w:p>
    <w:p w:rsidR="00193D62" w:rsidRPr="00DA3E88" w:rsidRDefault="00193D62" w:rsidP="001610D4">
      <w:pPr>
        <w:pStyle w:val="32"/>
        <w:spacing w:after="0" w:line="240" w:lineRule="auto"/>
        <w:ind w:left="0" w:firstLine="0"/>
        <w:rPr>
          <w:color w:val="000000" w:themeColor="text1"/>
          <w:sz w:val="24"/>
          <w:szCs w:val="24"/>
        </w:rPr>
      </w:pPr>
      <w:r w:rsidRPr="00DA3E88">
        <w:rPr>
          <w:color w:val="000000" w:themeColor="text1"/>
          <w:sz w:val="24"/>
          <w:szCs w:val="24"/>
        </w:rPr>
        <w:t xml:space="preserve">где, </w:t>
      </w:r>
      <w:r w:rsidR="00422BE7" w:rsidRPr="00DA3E88">
        <w:rPr>
          <w:color w:val="000000" w:themeColor="text1"/>
          <w:position w:val="-10"/>
          <w:sz w:val="24"/>
          <w:szCs w:val="24"/>
        </w:rPr>
        <w:object w:dxaOrig="520" w:dyaOrig="340">
          <v:shape id="_x0000_i1077" type="#_x0000_t75" style="width:26.25pt;height:18pt" o:ole="" fillcolor="window">
            <v:imagedata r:id="rId111" o:title=""/>
          </v:shape>
          <o:OLEObject Type="Embed" ProgID="Equation.3" ShapeID="_x0000_i1077" DrawAspect="Content" ObjectID="_1830255248" r:id="rId112"/>
        </w:object>
      </w:r>
      <w:r w:rsidRPr="00DA3E88">
        <w:rPr>
          <w:color w:val="000000" w:themeColor="text1"/>
          <w:sz w:val="24"/>
          <w:szCs w:val="24"/>
        </w:rPr>
        <w:t xml:space="preserve"> </w:t>
      </w:r>
      <w:r w:rsidR="00422BE7" w:rsidRPr="00DA3E88">
        <w:rPr>
          <w:color w:val="000000" w:themeColor="text1"/>
          <w:sz w:val="24"/>
          <w:szCs w:val="24"/>
        </w:rPr>
        <w:t>–</w:t>
      </w:r>
      <w:r w:rsidRPr="00DA3E88">
        <w:rPr>
          <w:color w:val="000000" w:themeColor="text1"/>
          <w:sz w:val="24"/>
          <w:szCs w:val="24"/>
        </w:rPr>
        <w:t xml:space="preserve"> гамма функция, определяемая по таблице [1];</w:t>
      </w:r>
    </w:p>
    <w:p w:rsidR="00193D62" w:rsidRPr="00DA3E88" w:rsidRDefault="00193D62" w:rsidP="001610D4">
      <w:pPr>
        <w:pStyle w:val="32"/>
        <w:spacing w:after="0" w:line="240" w:lineRule="auto"/>
        <w:ind w:left="0" w:firstLine="426"/>
        <w:rPr>
          <w:color w:val="000000" w:themeColor="text1"/>
          <w:sz w:val="24"/>
          <w:szCs w:val="24"/>
        </w:rPr>
      </w:pPr>
      <w:r w:rsidRPr="00DA3E88">
        <w:rPr>
          <w:color w:val="000000" w:themeColor="text1"/>
          <w:position w:val="-6"/>
          <w:sz w:val="24"/>
          <w:szCs w:val="24"/>
        </w:rPr>
        <w:object w:dxaOrig="180" w:dyaOrig="220">
          <v:shape id="_x0000_i1078" type="#_x0000_t75" style="width:9pt;height:11.25pt" o:ole="" fillcolor="window">
            <v:imagedata r:id="rId113" o:title=""/>
          </v:shape>
          <o:OLEObject Type="Embed" ProgID="Equation.3" ShapeID="_x0000_i1078" DrawAspect="Content" ObjectID="_1830255249" r:id="rId114"/>
        </w:object>
      </w:r>
      <w:r w:rsidRPr="00DA3E88">
        <w:rPr>
          <w:color w:val="000000" w:themeColor="text1"/>
          <w:sz w:val="24"/>
          <w:szCs w:val="24"/>
        </w:rPr>
        <w:t xml:space="preserve"> </w:t>
      </w:r>
      <w:r w:rsidR="00422BE7" w:rsidRPr="00DA3E88">
        <w:rPr>
          <w:color w:val="000000" w:themeColor="text1"/>
          <w:sz w:val="24"/>
          <w:szCs w:val="24"/>
        </w:rPr>
        <w:t>–</w:t>
      </w:r>
      <w:r w:rsidRPr="00DA3E88">
        <w:rPr>
          <w:color w:val="000000" w:themeColor="text1"/>
          <w:sz w:val="24"/>
          <w:szCs w:val="24"/>
        </w:rPr>
        <w:t xml:space="preserve"> основание натурального логарифма;</w:t>
      </w:r>
    </w:p>
    <w:p w:rsidR="00193D62" w:rsidRPr="00DA3E88" w:rsidRDefault="00193D62" w:rsidP="001610D4">
      <w:pPr>
        <w:pStyle w:val="32"/>
        <w:spacing w:after="0" w:line="240" w:lineRule="auto"/>
        <w:ind w:left="0" w:firstLine="425"/>
        <w:rPr>
          <w:color w:val="000000" w:themeColor="text1"/>
          <w:sz w:val="24"/>
          <w:szCs w:val="24"/>
        </w:rPr>
      </w:pPr>
      <w:r w:rsidRPr="00DA3E88">
        <w:rPr>
          <w:color w:val="000000" w:themeColor="text1"/>
          <w:position w:val="-6"/>
          <w:sz w:val="24"/>
          <w:szCs w:val="24"/>
          <w:lang w:val="en-US"/>
        </w:rPr>
        <w:object w:dxaOrig="220" w:dyaOrig="279">
          <v:shape id="_x0000_i1079" type="#_x0000_t75" style="width:11.25pt;height:14.25pt" o:ole="" fillcolor="window">
            <v:imagedata r:id="rId115" o:title=""/>
          </v:shape>
          <o:OLEObject Type="Embed" ProgID="Equation.3" ShapeID="_x0000_i1079" DrawAspect="Content" ObjectID="_1830255250" r:id="rId116"/>
        </w:object>
      </w:r>
      <w:r w:rsidRPr="00DA3E88">
        <w:rPr>
          <w:color w:val="000000" w:themeColor="text1"/>
          <w:sz w:val="24"/>
          <w:szCs w:val="24"/>
        </w:rPr>
        <w:t xml:space="preserve"> и </w:t>
      </w:r>
      <w:r w:rsidRPr="00DA3E88">
        <w:rPr>
          <w:color w:val="000000" w:themeColor="text1"/>
          <w:position w:val="-6"/>
          <w:sz w:val="24"/>
          <w:szCs w:val="24"/>
        </w:rPr>
        <w:object w:dxaOrig="240" w:dyaOrig="220">
          <v:shape id="_x0000_i1080" type="#_x0000_t75" style="width:12pt;height:11.25pt" o:ole="" fillcolor="window">
            <v:imagedata r:id="rId117" o:title=""/>
          </v:shape>
          <o:OLEObject Type="Embed" ProgID="Equation.3" ShapeID="_x0000_i1080" DrawAspect="Content" ObjectID="_1830255251" r:id="rId118"/>
        </w:object>
      </w:r>
      <w:r w:rsidRPr="00DA3E88">
        <w:rPr>
          <w:color w:val="000000" w:themeColor="text1"/>
          <w:sz w:val="24"/>
          <w:szCs w:val="24"/>
        </w:rPr>
        <w:t xml:space="preserve"> </w:t>
      </w:r>
      <w:r w:rsidR="00422BE7" w:rsidRPr="00DA3E88">
        <w:rPr>
          <w:color w:val="000000" w:themeColor="text1"/>
          <w:sz w:val="24"/>
          <w:szCs w:val="24"/>
        </w:rPr>
        <w:t>–</w:t>
      </w:r>
      <w:r w:rsidRPr="00DA3E88">
        <w:rPr>
          <w:color w:val="000000" w:themeColor="text1"/>
          <w:sz w:val="24"/>
          <w:szCs w:val="24"/>
        </w:rPr>
        <w:t xml:space="preserve"> параметры гамма-распределения, определяемые по формулам (см. параграф 1.2)</w:t>
      </w:r>
    </w:p>
    <w:p w:rsidR="00193D62" w:rsidRPr="00DA3E88" w:rsidRDefault="00422BE7" w:rsidP="002469A6">
      <w:pPr>
        <w:pStyle w:val="19"/>
        <w:rPr>
          <w:color w:val="000000" w:themeColor="text1"/>
        </w:rPr>
      </w:pPr>
      <w:r w:rsidRPr="00DA3E88">
        <w:rPr>
          <w:color w:val="000000" w:themeColor="text1"/>
        </w:rPr>
        <w:lastRenderedPageBreak/>
        <w:tab/>
      </w:r>
      <w:r w:rsidR="00193D62" w:rsidRPr="00DA3E88">
        <w:rPr>
          <w:color w:val="000000" w:themeColor="text1"/>
          <w:position w:val="-30"/>
        </w:rPr>
        <w:object w:dxaOrig="780" w:dyaOrig="680">
          <v:shape id="_x0000_i1081" type="#_x0000_t75" style="width:38.25pt;height:33.75pt" o:ole="" fillcolor="window">
            <v:imagedata r:id="rId119" o:title=""/>
          </v:shape>
          <o:OLEObject Type="Embed" ProgID="Equation.3" ShapeID="_x0000_i1081" DrawAspect="Content" ObjectID="_1830255252" r:id="rId120"/>
        </w:object>
      </w:r>
      <w:r w:rsidR="00193D62" w:rsidRPr="00DA3E88">
        <w:rPr>
          <w:color w:val="000000" w:themeColor="text1"/>
        </w:rPr>
        <w:t>,</w:t>
      </w:r>
      <w:r w:rsidR="00193D62" w:rsidRPr="00DA3E88">
        <w:rPr>
          <w:color w:val="000000" w:themeColor="text1"/>
        </w:rPr>
        <w:tab/>
        <w:t>(6)</w:t>
      </w:r>
    </w:p>
    <w:p w:rsidR="00193D62" w:rsidRPr="00DA3E88" w:rsidRDefault="00193D62" w:rsidP="002469A6">
      <w:pPr>
        <w:pStyle w:val="19"/>
        <w:rPr>
          <w:color w:val="000000" w:themeColor="text1"/>
        </w:rPr>
      </w:pPr>
      <w:r w:rsidRPr="00DA3E88">
        <w:rPr>
          <w:color w:val="000000" w:themeColor="text1"/>
        </w:rPr>
        <w:tab/>
      </w:r>
      <w:r w:rsidRPr="00DA3E88">
        <w:rPr>
          <w:color w:val="000000" w:themeColor="text1"/>
          <w:position w:val="-12"/>
        </w:rPr>
        <w:object w:dxaOrig="999" w:dyaOrig="360">
          <v:shape id="_x0000_i1082" type="#_x0000_t75" style="width:48.75pt;height:18.75pt" o:ole="" fillcolor="window">
            <v:imagedata r:id="rId121" o:title=""/>
          </v:shape>
          <o:OLEObject Type="Embed" ProgID="Equation.3" ShapeID="_x0000_i1082" DrawAspect="Content" ObjectID="_1830255253" r:id="rId122"/>
        </w:object>
      </w:r>
      <w:r w:rsidRPr="00DA3E88">
        <w:rPr>
          <w:color w:val="000000" w:themeColor="text1"/>
        </w:rPr>
        <w:t>,</w:t>
      </w:r>
      <w:r w:rsidRPr="00DA3E88">
        <w:rPr>
          <w:color w:val="000000" w:themeColor="text1"/>
        </w:rPr>
        <w:tab/>
        <w:t>(7)</w:t>
      </w:r>
    </w:p>
    <w:p w:rsidR="00193D62" w:rsidRPr="00DA3E88" w:rsidRDefault="00193D62" w:rsidP="00193D62">
      <w:pPr>
        <w:pStyle w:val="32"/>
        <w:tabs>
          <w:tab w:val="num" w:pos="720"/>
        </w:tabs>
        <w:spacing w:after="0" w:line="240" w:lineRule="auto"/>
        <w:ind w:left="360" w:right="73" w:hanging="360"/>
        <w:rPr>
          <w:color w:val="000000" w:themeColor="text1"/>
          <w:sz w:val="24"/>
          <w:szCs w:val="24"/>
        </w:rPr>
      </w:pPr>
      <w:r w:rsidRPr="00DA3E88">
        <w:rPr>
          <w:color w:val="000000" w:themeColor="text1"/>
          <w:sz w:val="24"/>
          <w:szCs w:val="24"/>
        </w:rPr>
        <w:t xml:space="preserve">где, </w:t>
      </w:r>
      <w:r w:rsidRPr="00DA3E88">
        <w:rPr>
          <w:color w:val="000000" w:themeColor="text1"/>
          <w:position w:val="-12"/>
          <w:sz w:val="24"/>
          <w:szCs w:val="24"/>
        </w:rPr>
        <w:object w:dxaOrig="300" w:dyaOrig="360">
          <v:shape id="_x0000_i1083" type="#_x0000_t75" style="width:15pt;height:18.75pt" o:ole="" fillcolor="window">
            <v:imagedata r:id="rId123" o:title=""/>
          </v:shape>
          <o:OLEObject Type="Embed" ProgID="Equation.3" ShapeID="_x0000_i1083" DrawAspect="Content" ObjectID="_1830255254" r:id="rId124"/>
        </w:object>
      </w:r>
      <w:r w:rsidR="00422BE7" w:rsidRPr="00DA3E88">
        <w:rPr>
          <w:color w:val="000000" w:themeColor="text1"/>
          <w:sz w:val="24"/>
          <w:szCs w:val="24"/>
        </w:rPr>
        <w:t xml:space="preserve"> –</w:t>
      </w:r>
      <w:r w:rsidRPr="00DA3E88">
        <w:rPr>
          <w:color w:val="000000" w:themeColor="text1"/>
          <w:sz w:val="24"/>
          <w:szCs w:val="24"/>
        </w:rPr>
        <w:t xml:space="preserve"> среднее квадратическое отклонение параметра </w:t>
      </w:r>
      <w:r w:rsidRPr="00DA3E88">
        <w:rPr>
          <w:color w:val="000000" w:themeColor="text1"/>
          <w:position w:val="-12"/>
          <w:sz w:val="24"/>
          <w:szCs w:val="24"/>
        </w:rPr>
        <w:object w:dxaOrig="320" w:dyaOrig="360">
          <v:shape id="_x0000_i1084" type="#_x0000_t75" style="width:15.75pt;height:18.75pt" o:ole="" fillcolor="window">
            <v:imagedata r:id="rId125" o:title=""/>
          </v:shape>
          <o:OLEObject Type="Embed" ProgID="Equation.3" ShapeID="_x0000_i1084" DrawAspect="Content" ObjectID="_1830255255" r:id="rId126"/>
        </w:object>
      </w:r>
      <w:r w:rsidRPr="00DA3E88">
        <w:rPr>
          <w:color w:val="000000" w:themeColor="text1"/>
          <w:sz w:val="24"/>
          <w:szCs w:val="24"/>
        </w:rPr>
        <w:t>.</w:t>
      </w:r>
    </w:p>
    <w:p w:rsidR="00193D62" w:rsidRPr="00DA3E88" w:rsidRDefault="00193D62" w:rsidP="00193D62">
      <w:pPr>
        <w:pStyle w:val="32"/>
        <w:tabs>
          <w:tab w:val="num" w:pos="720"/>
        </w:tabs>
        <w:spacing w:after="0" w:line="240" w:lineRule="auto"/>
        <w:ind w:left="0" w:right="73"/>
        <w:rPr>
          <w:color w:val="000000" w:themeColor="text1"/>
          <w:sz w:val="24"/>
          <w:szCs w:val="24"/>
        </w:rPr>
      </w:pPr>
      <w:r w:rsidRPr="00DA3E88">
        <w:rPr>
          <w:color w:val="000000" w:themeColor="text1"/>
          <w:sz w:val="24"/>
          <w:szCs w:val="24"/>
        </w:rPr>
        <w:t xml:space="preserve">Формулу (4) применяли при </w:t>
      </w:r>
      <w:r w:rsidR="00422BE7" w:rsidRPr="00DA3E88">
        <w:rPr>
          <w:color w:val="000000" w:themeColor="text1"/>
          <w:position w:val="-6"/>
          <w:sz w:val="24"/>
          <w:szCs w:val="24"/>
        </w:rPr>
        <w:object w:dxaOrig="620" w:dyaOrig="279">
          <v:shape id="_x0000_i1085" type="#_x0000_t75" style="width:30.75pt;height:14.25pt" o:ole="" fillcolor="window">
            <v:imagedata r:id="rId127" o:title=""/>
          </v:shape>
          <o:OLEObject Type="Embed" ProgID="Equation.3" ShapeID="_x0000_i1085" DrawAspect="Content" ObjectID="_1830255256" r:id="rId128"/>
        </w:object>
      </w:r>
      <w:r w:rsidRPr="00DA3E88">
        <w:rPr>
          <w:color w:val="000000" w:themeColor="text1"/>
          <w:sz w:val="24"/>
          <w:szCs w:val="24"/>
        </w:rPr>
        <w:t xml:space="preserve">, то есть в виде </w:t>
      </w:r>
    </w:p>
    <w:p w:rsidR="00193D62" w:rsidRPr="00DA3E88" w:rsidRDefault="00C1547C" w:rsidP="002469A6">
      <w:pPr>
        <w:pStyle w:val="19"/>
        <w:rPr>
          <w:color w:val="000000" w:themeColor="text1"/>
        </w:rPr>
      </w:pPr>
      <w:r w:rsidRPr="00DA3E88">
        <w:rPr>
          <w:color w:val="000000" w:themeColor="text1"/>
        </w:rPr>
        <w:tab/>
      </w:r>
      <w:r w:rsidR="00193D62" w:rsidRPr="00DA3E88">
        <w:rPr>
          <w:color w:val="000000" w:themeColor="text1"/>
          <w:position w:val="-24"/>
        </w:rPr>
        <w:object w:dxaOrig="4160" w:dyaOrig="620">
          <v:shape id="_x0000_i1086" type="#_x0000_t75" style="width:207.75pt;height:30.75pt" o:ole="" fillcolor="window">
            <v:imagedata r:id="rId129" o:title=""/>
          </v:shape>
          <o:OLEObject Type="Embed" ProgID="Equation.3" ShapeID="_x0000_i1086" DrawAspect="Content" ObjectID="_1830255257" r:id="rId130"/>
        </w:object>
      </w:r>
      <w:r w:rsidR="00193D62" w:rsidRPr="00DA3E88">
        <w:rPr>
          <w:color w:val="000000" w:themeColor="text1"/>
        </w:rPr>
        <w:tab/>
        <w:t>(8)</w:t>
      </w:r>
    </w:p>
    <w:p w:rsidR="00193D62" w:rsidRPr="00DA3E88" w:rsidRDefault="00193D62" w:rsidP="001610D4">
      <w:pPr>
        <w:pStyle w:val="32"/>
        <w:tabs>
          <w:tab w:val="num" w:pos="720"/>
        </w:tabs>
        <w:spacing w:after="0" w:line="240" w:lineRule="auto"/>
        <w:ind w:left="0" w:firstLine="0"/>
        <w:rPr>
          <w:color w:val="000000" w:themeColor="text1"/>
          <w:sz w:val="24"/>
          <w:szCs w:val="24"/>
        </w:rPr>
      </w:pPr>
      <w:r w:rsidRPr="00DA3E88">
        <w:rPr>
          <w:color w:val="000000" w:themeColor="text1"/>
          <w:sz w:val="24"/>
          <w:szCs w:val="24"/>
        </w:rPr>
        <w:t xml:space="preserve">а интегральную функцию (5) раскрывали численным методом, вычисляя для каждого интервала в разрядах (см. табл. 2) пять значений </w:t>
      </w:r>
      <w:r w:rsidRPr="00DA3E88">
        <w:rPr>
          <w:color w:val="000000" w:themeColor="text1"/>
          <w:position w:val="-10"/>
          <w:sz w:val="24"/>
          <w:szCs w:val="24"/>
        </w:rPr>
        <w:object w:dxaOrig="260" w:dyaOrig="340">
          <v:shape id="_x0000_i1087" type="#_x0000_t75" style="width:12pt;height:18pt" o:ole="" fillcolor="window">
            <v:imagedata r:id="rId131" o:title=""/>
          </v:shape>
          <o:OLEObject Type="Embed" ProgID="Equation.3" ShapeID="_x0000_i1087" DrawAspect="Content" ObjectID="_1830255258" r:id="rId132"/>
        </w:object>
      </w:r>
      <w:r w:rsidRPr="00DA3E88">
        <w:rPr>
          <w:color w:val="000000" w:themeColor="text1"/>
          <w:sz w:val="24"/>
          <w:szCs w:val="24"/>
        </w:rPr>
        <w:t xml:space="preserve"> (</w:t>
      </w:r>
      <w:r w:rsidRPr="00DA3E88">
        <w:rPr>
          <w:color w:val="000000" w:themeColor="text1"/>
          <w:position w:val="-12"/>
          <w:sz w:val="24"/>
          <w:szCs w:val="24"/>
        </w:rPr>
        <w:object w:dxaOrig="1480" w:dyaOrig="360">
          <v:shape id="_x0000_i1088" type="#_x0000_t75" style="width:75pt;height:18.75pt" o:ole="" fillcolor="window">
            <v:imagedata r:id="rId133" o:title=""/>
          </v:shape>
          <o:OLEObject Type="Embed" ProgID="Equation.3" ShapeID="_x0000_i1088" DrawAspect="Content" ObjectID="_1830255259" r:id="rId134"/>
        </w:object>
      </w:r>
      <w:r w:rsidRPr="00DA3E88">
        <w:rPr>
          <w:color w:val="000000" w:themeColor="text1"/>
          <w:sz w:val="24"/>
          <w:szCs w:val="24"/>
        </w:rPr>
        <w:t>).</w:t>
      </w:r>
    </w:p>
    <w:p w:rsidR="00193D62" w:rsidRPr="00DA3E88" w:rsidRDefault="00193D62" w:rsidP="001610D4">
      <w:pPr>
        <w:pStyle w:val="32"/>
        <w:tabs>
          <w:tab w:val="left" w:pos="709"/>
        </w:tabs>
        <w:spacing w:after="0" w:line="240" w:lineRule="auto"/>
        <w:ind w:left="0"/>
        <w:rPr>
          <w:color w:val="000000" w:themeColor="text1"/>
          <w:sz w:val="24"/>
          <w:szCs w:val="24"/>
        </w:rPr>
      </w:pPr>
      <w:r w:rsidRPr="00DA3E88">
        <w:rPr>
          <w:color w:val="000000" w:themeColor="text1"/>
          <w:sz w:val="24"/>
          <w:szCs w:val="24"/>
        </w:rPr>
        <w:t xml:space="preserve">Для теоретического распределения определяется число степеней свободы по формуле </w:t>
      </w:r>
    </w:p>
    <w:p w:rsidR="00193D62" w:rsidRPr="00DA3E88" w:rsidRDefault="00193D62" w:rsidP="001610D4">
      <w:pPr>
        <w:pStyle w:val="19"/>
        <w:rPr>
          <w:color w:val="000000" w:themeColor="text1"/>
        </w:rPr>
      </w:pPr>
      <w:r w:rsidRPr="00DA3E88">
        <w:rPr>
          <w:color w:val="000000" w:themeColor="text1"/>
        </w:rPr>
        <w:tab/>
      </w:r>
      <w:r w:rsidRPr="00DA3E88">
        <w:rPr>
          <w:color w:val="000000" w:themeColor="text1"/>
          <w:position w:val="-6"/>
          <w:lang w:val="en-US"/>
        </w:rPr>
        <w:object w:dxaOrig="820" w:dyaOrig="220">
          <v:shape id="_x0000_i1089" type="#_x0000_t75" style="width:41.25pt;height:11.25pt" o:ole="" fillcolor="window">
            <v:imagedata r:id="rId135" o:title=""/>
          </v:shape>
          <o:OLEObject Type="Embed" ProgID="Equation.3" ShapeID="_x0000_i1089" DrawAspect="Content" ObjectID="_1830255260" r:id="rId136"/>
        </w:object>
      </w:r>
      <w:r w:rsidRPr="00DA3E88">
        <w:rPr>
          <w:color w:val="000000" w:themeColor="text1"/>
        </w:rPr>
        <w:t>,</w:t>
      </w:r>
      <w:r w:rsidRPr="00DA3E88">
        <w:rPr>
          <w:color w:val="000000" w:themeColor="text1"/>
        </w:rPr>
        <w:tab/>
        <w:t>(9)</w:t>
      </w:r>
    </w:p>
    <w:p w:rsidR="00193D62" w:rsidRPr="00DA3E88" w:rsidRDefault="00193D62" w:rsidP="001610D4">
      <w:pPr>
        <w:pStyle w:val="32"/>
        <w:tabs>
          <w:tab w:val="left" w:pos="709"/>
        </w:tabs>
        <w:spacing w:after="0" w:line="240" w:lineRule="auto"/>
        <w:ind w:left="0" w:firstLine="0"/>
        <w:rPr>
          <w:color w:val="000000" w:themeColor="text1"/>
          <w:sz w:val="24"/>
          <w:szCs w:val="24"/>
        </w:rPr>
      </w:pPr>
      <w:r w:rsidRPr="00DA3E88">
        <w:rPr>
          <w:color w:val="000000" w:themeColor="text1"/>
          <w:sz w:val="24"/>
          <w:szCs w:val="24"/>
        </w:rPr>
        <w:t>где,</w:t>
      </w:r>
      <w:r w:rsidR="001610D4" w:rsidRPr="00DA3E88">
        <w:rPr>
          <w:color w:val="000000" w:themeColor="text1"/>
          <w:sz w:val="24"/>
          <w:szCs w:val="24"/>
        </w:rPr>
        <w:t xml:space="preserve"> </w:t>
      </w:r>
      <w:r w:rsidRPr="00DA3E88">
        <w:rPr>
          <w:color w:val="000000" w:themeColor="text1"/>
          <w:position w:val="-4"/>
          <w:sz w:val="24"/>
          <w:szCs w:val="24"/>
        </w:rPr>
        <w:object w:dxaOrig="200" w:dyaOrig="200">
          <v:shape id="_x0000_i1090" type="#_x0000_t75" style="width:9.75pt;height:9.75pt" o:ole="" fillcolor="window">
            <v:imagedata r:id="rId137" o:title=""/>
          </v:shape>
          <o:OLEObject Type="Embed" ProgID="Equation.3" ShapeID="_x0000_i1090" DrawAspect="Content" ObjectID="_1830255261" r:id="rId138"/>
        </w:object>
      </w:r>
      <w:r w:rsidRPr="00DA3E88">
        <w:rPr>
          <w:color w:val="000000" w:themeColor="text1"/>
          <w:sz w:val="24"/>
          <w:szCs w:val="24"/>
        </w:rPr>
        <w:t xml:space="preserve"> </w:t>
      </w:r>
      <w:r w:rsidR="001610D4" w:rsidRPr="00DA3E88">
        <w:rPr>
          <w:color w:val="000000" w:themeColor="text1"/>
          <w:sz w:val="24"/>
          <w:szCs w:val="24"/>
        </w:rPr>
        <w:t>–</w:t>
      </w:r>
      <w:r w:rsidRPr="00DA3E88">
        <w:rPr>
          <w:color w:val="000000" w:themeColor="text1"/>
          <w:sz w:val="24"/>
          <w:szCs w:val="24"/>
        </w:rPr>
        <w:t xml:space="preserve"> число разрядов (в таблице 2.2 к</w:t>
      </w:r>
      <w:r w:rsidR="001610D4" w:rsidRPr="00DA3E88">
        <w:rPr>
          <w:color w:val="000000" w:themeColor="text1"/>
          <w:sz w:val="24"/>
          <w:szCs w:val="24"/>
        </w:rPr>
        <w:t xml:space="preserve"> </w:t>
      </w:r>
      <w:r w:rsidRPr="00DA3E88">
        <w:rPr>
          <w:color w:val="000000" w:themeColor="text1"/>
          <w:sz w:val="24"/>
          <w:szCs w:val="24"/>
        </w:rPr>
        <w:t>=</w:t>
      </w:r>
      <w:r w:rsidR="001610D4" w:rsidRPr="00DA3E88">
        <w:rPr>
          <w:color w:val="000000" w:themeColor="text1"/>
          <w:sz w:val="24"/>
          <w:szCs w:val="24"/>
        </w:rPr>
        <w:t xml:space="preserve"> </w:t>
      </w:r>
      <w:r w:rsidRPr="00DA3E88">
        <w:rPr>
          <w:color w:val="000000" w:themeColor="text1"/>
          <w:sz w:val="24"/>
          <w:szCs w:val="24"/>
        </w:rPr>
        <w:t>8);</w:t>
      </w:r>
    </w:p>
    <w:p w:rsidR="00193D62" w:rsidRPr="00DA3E88" w:rsidRDefault="00193D62" w:rsidP="001610D4">
      <w:pPr>
        <w:pStyle w:val="32"/>
        <w:tabs>
          <w:tab w:val="left" w:pos="709"/>
        </w:tabs>
        <w:spacing w:after="0" w:line="240" w:lineRule="auto"/>
        <w:ind w:left="0" w:firstLine="426"/>
        <w:rPr>
          <w:color w:val="000000" w:themeColor="text1"/>
          <w:sz w:val="24"/>
          <w:szCs w:val="24"/>
        </w:rPr>
      </w:pPr>
      <w:r w:rsidRPr="00DA3E88">
        <w:rPr>
          <w:color w:val="000000" w:themeColor="text1"/>
          <w:position w:val="-4"/>
          <w:sz w:val="24"/>
          <w:szCs w:val="24"/>
          <w:lang w:val="en-US"/>
        </w:rPr>
        <w:object w:dxaOrig="160" w:dyaOrig="200">
          <v:shape id="_x0000_i1091" type="#_x0000_t75" style="width:9pt;height:9.75pt" o:ole="" fillcolor="window">
            <v:imagedata r:id="rId139" o:title=""/>
          </v:shape>
          <o:OLEObject Type="Embed" ProgID="Equation.3" ShapeID="_x0000_i1091" DrawAspect="Content" ObjectID="_1830255262" r:id="rId140"/>
        </w:object>
      </w:r>
      <w:r w:rsidRPr="00DA3E88">
        <w:rPr>
          <w:color w:val="000000" w:themeColor="text1"/>
          <w:sz w:val="24"/>
          <w:szCs w:val="24"/>
        </w:rPr>
        <w:t xml:space="preserve"> </w:t>
      </w:r>
      <w:r w:rsidR="001610D4" w:rsidRPr="00DA3E88">
        <w:rPr>
          <w:color w:val="000000" w:themeColor="text1"/>
          <w:sz w:val="24"/>
          <w:szCs w:val="24"/>
        </w:rPr>
        <w:t>–</w:t>
      </w:r>
      <w:r w:rsidRPr="00DA3E88">
        <w:rPr>
          <w:color w:val="000000" w:themeColor="text1"/>
          <w:sz w:val="24"/>
          <w:szCs w:val="24"/>
        </w:rPr>
        <w:t xml:space="preserve"> число наложений связей (для гамма-распределения </w:t>
      </w:r>
      <w:r w:rsidRPr="00DA3E88">
        <w:rPr>
          <w:color w:val="000000" w:themeColor="text1"/>
          <w:position w:val="-4"/>
          <w:sz w:val="24"/>
          <w:szCs w:val="24"/>
          <w:lang w:val="en-US"/>
        </w:rPr>
        <w:object w:dxaOrig="360" w:dyaOrig="200">
          <v:shape id="_x0000_i1092" type="#_x0000_t75" style="width:18.75pt;height:9.75pt" o:ole="" fillcolor="window">
            <v:imagedata r:id="rId141" o:title=""/>
          </v:shape>
          <o:OLEObject Type="Embed" ProgID="Equation.3" ShapeID="_x0000_i1092" DrawAspect="Content" ObjectID="_1830255263" r:id="rId142"/>
        </w:object>
      </w:r>
      <w:r w:rsidRPr="00DA3E88">
        <w:rPr>
          <w:color w:val="000000" w:themeColor="text1"/>
          <w:position w:val="-4"/>
          <w:sz w:val="24"/>
          <w:szCs w:val="24"/>
          <w:lang w:val="en-US"/>
        </w:rPr>
        <w:object w:dxaOrig="200" w:dyaOrig="260">
          <v:shape id="_x0000_i1093" type="#_x0000_t75" style="width:7.5pt;height:14.25pt" o:ole="" fillcolor="window">
            <v:imagedata r:id="rId143" o:title=""/>
          </v:shape>
          <o:OLEObject Type="Embed" ProgID="Equation.3" ShapeID="_x0000_i1093" DrawAspect="Content" ObjectID="_1830255264" r:id="rId144"/>
        </w:object>
      </w:r>
      <w:r w:rsidRPr="00DA3E88">
        <w:rPr>
          <w:color w:val="000000" w:themeColor="text1"/>
          <w:sz w:val="24"/>
          <w:szCs w:val="24"/>
        </w:rPr>
        <w:t>).</w:t>
      </w:r>
    </w:p>
    <w:p w:rsidR="00193D62" w:rsidRPr="00DA3E88" w:rsidRDefault="00193D62" w:rsidP="001610D4">
      <w:pPr>
        <w:pStyle w:val="32"/>
        <w:tabs>
          <w:tab w:val="left" w:pos="709"/>
        </w:tabs>
        <w:spacing w:after="0" w:line="240" w:lineRule="auto"/>
        <w:ind w:left="0"/>
        <w:rPr>
          <w:color w:val="000000" w:themeColor="text1"/>
          <w:sz w:val="24"/>
          <w:szCs w:val="24"/>
        </w:rPr>
      </w:pPr>
      <w:r w:rsidRPr="00DA3E88">
        <w:rPr>
          <w:color w:val="000000" w:themeColor="text1"/>
          <w:sz w:val="24"/>
          <w:szCs w:val="24"/>
        </w:rPr>
        <w:t>В соответствии с данными таблицы 2 для р. Б. Черемшан имеем</w:t>
      </w:r>
    </w:p>
    <w:p w:rsidR="00193D62" w:rsidRPr="00DA3E88" w:rsidRDefault="00E448D1" w:rsidP="001610D4">
      <w:pPr>
        <w:pStyle w:val="19"/>
        <w:rPr>
          <w:color w:val="000000" w:themeColor="text1"/>
        </w:rPr>
      </w:pPr>
      <w:r w:rsidRPr="00DA3E88">
        <w:rPr>
          <w:color w:val="000000" w:themeColor="text1"/>
        </w:rPr>
        <w:tab/>
      </w:r>
      <w:r w:rsidR="00193D62" w:rsidRPr="00DA3E88">
        <w:rPr>
          <w:color w:val="000000" w:themeColor="text1"/>
          <w:lang w:val="en-US"/>
        </w:rPr>
        <w:t>v</w:t>
      </w:r>
      <w:r w:rsidR="00193D62" w:rsidRPr="00C7409C">
        <w:rPr>
          <w:color w:val="000000" w:themeColor="text1"/>
        </w:rPr>
        <w:t xml:space="preserve"> = 8 – 3 = 5</w:t>
      </w:r>
      <w:r w:rsidR="00193D62" w:rsidRPr="00DA3E88">
        <w:rPr>
          <w:color w:val="000000" w:themeColor="text1"/>
        </w:rPr>
        <w:t>.</w:t>
      </w:r>
      <w:r w:rsidRPr="00DA3E88">
        <w:rPr>
          <w:color w:val="000000" w:themeColor="text1"/>
        </w:rPr>
        <w:tab/>
      </w:r>
    </w:p>
    <w:p w:rsidR="00193D62" w:rsidRPr="00DA3E88" w:rsidRDefault="00193D62" w:rsidP="001610D4">
      <w:pPr>
        <w:pStyle w:val="32"/>
        <w:spacing w:after="0" w:line="240" w:lineRule="auto"/>
        <w:ind w:left="0"/>
        <w:rPr>
          <w:color w:val="000000" w:themeColor="text1"/>
          <w:sz w:val="24"/>
          <w:szCs w:val="24"/>
        </w:rPr>
      </w:pPr>
      <w:r w:rsidRPr="00DA3E88">
        <w:rPr>
          <w:color w:val="000000" w:themeColor="text1"/>
          <w:sz w:val="24"/>
          <w:szCs w:val="24"/>
        </w:rPr>
        <w:t xml:space="preserve">Из таблиц значений </w:t>
      </w:r>
      <w:r w:rsidRPr="00DA3E88">
        <w:rPr>
          <w:color w:val="000000" w:themeColor="text1"/>
          <w:position w:val="-10"/>
          <w:sz w:val="24"/>
          <w:szCs w:val="24"/>
        </w:rPr>
        <w:object w:dxaOrig="320" w:dyaOrig="360">
          <v:shape id="_x0000_i1094" type="#_x0000_t75" style="width:14.25pt;height:21.75pt" o:ole="" fillcolor="window">
            <v:imagedata r:id="rId145" o:title=""/>
          </v:shape>
          <o:OLEObject Type="Embed" ProgID="Equation.3" ShapeID="_x0000_i1094" DrawAspect="Content" ObjectID="_1830255265" r:id="rId146"/>
        </w:object>
      </w:r>
      <w:r w:rsidRPr="00DA3E88">
        <w:rPr>
          <w:color w:val="000000" w:themeColor="text1"/>
          <w:sz w:val="24"/>
          <w:szCs w:val="24"/>
        </w:rPr>
        <w:t xml:space="preserve"> распределения в зависимости от </w:t>
      </w:r>
      <w:r w:rsidRPr="00DA3E88">
        <w:rPr>
          <w:i/>
          <w:color w:val="000000" w:themeColor="text1"/>
          <w:position w:val="-4"/>
          <w:sz w:val="24"/>
          <w:szCs w:val="24"/>
          <w:lang w:val="en-US"/>
        </w:rPr>
        <w:object w:dxaOrig="160" w:dyaOrig="200">
          <v:shape id="_x0000_i1095" type="#_x0000_t75" style="width:7.5pt;height:7.5pt" o:ole="" fillcolor="window">
            <v:imagedata r:id="rId147" o:title=""/>
          </v:shape>
          <o:OLEObject Type="Embed" ProgID="Equation.3" ShapeID="_x0000_i1095" DrawAspect="Content" ObjectID="_1830255266" r:id="rId148"/>
        </w:object>
      </w:r>
      <w:r w:rsidRPr="00DA3E88">
        <w:rPr>
          <w:color w:val="000000" w:themeColor="text1"/>
          <w:sz w:val="24"/>
          <w:szCs w:val="24"/>
        </w:rPr>
        <w:t xml:space="preserve"> и </w:t>
      </w:r>
      <w:r w:rsidRPr="00DA3E88">
        <w:rPr>
          <w:color w:val="000000" w:themeColor="text1"/>
          <w:position w:val="-10"/>
          <w:sz w:val="24"/>
          <w:szCs w:val="24"/>
        </w:rPr>
        <w:object w:dxaOrig="320" w:dyaOrig="360">
          <v:shape id="_x0000_i1096" type="#_x0000_t75" style="width:14.25pt;height:21.75pt" o:ole="" fillcolor="window">
            <v:imagedata r:id="rId149" o:title=""/>
          </v:shape>
          <o:OLEObject Type="Embed" ProgID="Equation.3" ShapeID="_x0000_i1096" DrawAspect="Content" ObjectID="_1830255267" r:id="rId150"/>
        </w:object>
      </w:r>
      <w:r w:rsidRPr="00DA3E88">
        <w:rPr>
          <w:color w:val="000000" w:themeColor="text1"/>
          <w:sz w:val="24"/>
          <w:szCs w:val="24"/>
        </w:rPr>
        <w:t xml:space="preserve"> определяем вероятность </w:t>
      </w:r>
      <w:r w:rsidRPr="00DA3E88">
        <w:rPr>
          <w:color w:val="000000" w:themeColor="text1"/>
          <w:position w:val="-10"/>
          <w:sz w:val="24"/>
          <w:szCs w:val="24"/>
        </w:rPr>
        <w:object w:dxaOrig="240" w:dyaOrig="260">
          <v:shape id="_x0000_i1097" type="#_x0000_t75" style="width:14.25pt;height:14.25pt" o:ole="" fillcolor="window">
            <v:imagedata r:id="rId151" o:title=""/>
          </v:shape>
          <o:OLEObject Type="Embed" ProgID="Equation.3" ShapeID="_x0000_i1097" DrawAspect="Content" ObjectID="_1830255268" r:id="rId152"/>
        </w:object>
      </w:r>
      <w:r w:rsidRPr="00DA3E88">
        <w:rPr>
          <w:color w:val="000000" w:themeColor="text1"/>
          <w:sz w:val="24"/>
          <w:szCs w:val="24"/>
        </w:rPr>
        <w:t xml:space="preserve">, получаем </w:t>
      </w:r>
      <w:r w:rsidRPr="00DA3E88">
        <w:rPr>
          <w:color w:val="000000" w:themeColor="text1"/>
          <w:position w:val="-10"/>
          <w:sz w:val="24"/>
          <w:szCs w:val="24"/>
        </w:rPr>
        <w:object w:dxaOrig="240" w:dyaOrig="260">
          <v:shape id="_x0000_i1098" type="#_x0000_t75" style="width:14.25pt;height:14.25pt" o:ole="" fillcolor="window">
            <v:imagedata r:id="rId153" o:title=""/>
          </v:shape>
          <o:OLEObject Type="Embed" ProgID="Equation.3" ShapeID="_x0000_i1098" DrawAspect="Content" ObjectID="_1830255269" r:id="rId154"/>
        </w:object>
      </w:r>
      <w:r w:rsidR="001610D4" w:rsidRPr="00DA3E88">
        <w:rPr>
          <w:color w:val="000000" w:themeColor="text1"/>
          <w:sz w:val="24"/>
          <w:szCs w:val="24"/>
        </w:rPr>
        <w:t xml:space="preserve"> </w:t>
      </w:r>
      <w:r w:rsidRPr="00DA3E88">
        <w:rPr>
          <w:color w:val="000000" w:themeColor="text1"/>
          <w:sz w:val="24"/>
          <w:szCs w:val="24"/>
        </w:rPr>
        <w:t>=</w:t>
      </w:r>
      <w:r w:rsidR="001610D4" w:rsidRPr="00DA3E88">
        <w:rPr>
          <w:color w:val="000000" w:themeColor="text1"/>
          <w:sz w:val="24"/>
          <w:szCs w:val="24"/>
        </w:rPr>
        <w:t xml:space="preserve"> </w:t>
      </w:r>
      <w:r w:rsidRPr="00DA3E88">
        <w:rPr>
          <w:color w:val="000000" w:themeColor="text1"/>
          <w:sz w:val="24"/>
          <w:szCs w:val="24"/>
        </w:rPr>
        <w:t>0,48.</w:t>
      </w:r>
    </w:p>
    <w:p w:rsidR="00193D62" w:rsidRPr="00DA3E88" w:rsidRDefault="00193D62" w:rsidP="001610D4">
      <w:pPr>
        <w:pStyle w:val="32"/>
        <w:spacing w:after="0" w:line="240" w:lineRule="auto"/>
        <w:ind w:left="0"/>
        <w:rPr>
          <w:color w:val="000000" w:themeColor="text1"/>
          <w:sz w:val="24"/>
          <w:szCs w:val="24"/>
        </w:rPr>
      </w:pPr>
      <w:r w:rsidRPr="00DA3E88">
        <w:rPr>
          <w:color w:val="000000" w:themeColor="text1"/>
          <w:sz w:val="24"/>
          <w:szCs w:val="24"/>
        </w:rPr>
        <w:t xml:space="preserve">В математической статистике [3] считается совпадение теоретического и эмпирического распределения при </w:t>
      </w:r>
      <w:r w:rsidRPr="00DA3E88">
        <w:rPr>
          <w:color w:val="000000" w:themeColor="text1"/>
          <w:position w:val="-10"/>
          <w:sz w:val="24"/>
          <w:szCs w:val="24"/>
        </w:rPr>
        <w:object w:dxaOrig="240" w:dyaOrig="260">
          <v:shape id="_x0000_i1099" type="#_x0000_t75" style="width:14.25pt;height:14.25pt" o:ole="">
            <v:imagedata r:id="rId151" o:title=""/>
          </v:shape>
          <o:OLEObject Type="Embed" ProgID="Equation.3" ShapeID="_x0000_i1099" DrawAspect="Content" ObjectID="_1830255270" r:id="rId155"/>
        </w:object>
      </w:r>
      <w:r w:rsidRPr="00DA3E88">
        <w:rPr>
          <w:color w:val="000000" w:themeColor="text1"/>
          <w:position w:val="-10"/>
          <w:sz w:val="24"/>
          <w:szCs w:val="24"/>
        </w:rPr>
        <w:object w:dxaOrig="1060" w:dyaOrig="320">
          <v:shape id="_x0000_i1100" type="#_x0000_t75" style="width:50.25pt;height:14.25pt" o:ole="">
            <v:imagedata r:id="rId156" o:title=""/>
          </v:shape>
          <o:OLEObject Type="Embed" ProgID="Equation.3" ShapeID="_x0000_i1100" DrawAspect="Content" ObjectID="_1830255271" r:id="rId157"/>
        </w:object>
      </w:r>
      <w:r w:rsidR="001610D4" w:rsidRPr="00DA3E88">
        <w:rPr>
          <w:color w:val="000000" w:themeColor="text1"/>
          <w:sz w:val="24"/>
          <w:szCs w:val="24"/>
        </w:rPr>
        <w:t xml:space="preserve"> </w:t>
      </w:r>
      <w:r w:rsidRPr="00DA3E88">
        <w:rPr>
          <w:color w:val="000000" w:themeColor="text1"/>
          <w:sz w:val="24"/>
          <w:szCs w:val="24"/>
        </w:rPr>
        <w:t>хорошим.</w:t>
      </w:r>
    </w:p>
    <w:p w:rsidR="00193D62" w:rsidRPr="00DA3E88" w:rsidRDefault="00193D62" w:rsidP="001610D4">
      <w:pPr>
        <w:pStyle w:val="32"/>
        <w:tabs>
          <w:tab w:val="left" w:pos="709"/>
        </w:tabs>
        <w:spacing w:after="0" w:line="240" w:lineRule="auto"/>
        <w:ind w:left="0" w:firstLine="720"/>
        <w:rPr>
          <w:color w:val="000000" w:themeColor="text1"/>
          <w:sz w:val="24"/>
          <w:szCs w:val="24"/>
        </w:rPr>
      </w:pPr>
      <w:r w:rsidRPr="00DA3E88">
        <w:rPr>
          <w:color w:val="000000" w:themeColor="text1"/>
          <w:sz w:val="24"/>
          <w:szCs w:val="24"/>
        </w:rPr>
        <w:t>В результате анализа по 36 рекам был сделан вывод, что фактическое распределение максимальных расходов воды на 18 реках близко соответствует гамма-распределению. Следовательно, в случае соответствия эмпирического распределения максимальных расходов гамма-распределению, необходимо использовать методы, основанные на этом законе.</w:t>
      </w:r>
    </w:p>
    <w:p w:rsidR="00C1547C" w:rsidRPr="00DA3E88" w:rsidRDefault="00C1547C" w:rsidP="00C1547C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24"/>
          <w:lang w:eastAsia="ru-RU"/>
        </w:rPr>
      </w:pPr>
    </w:p>
    <w:p w:rsidR="00C1547C" w:rsidRPr="00DA3E88" w:rsidRDefault="00C1547C" w:rsidP="00C1547C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A3E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СПИСОК ИСТОЧНИКОВ</w:t>
      </w:r>
    </w:p>
    <w:p w:rsidR="00C1547C" w:rsidRPr="00DA3E88" w:rsidRDefault="00C1547C" w:rsidP="00C1547C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8"/>
          <w:szCs w:val="24"/>
          <w:lang w:eastAsia="ru-RU"/>
        </w:rPr>
      </w:pPr>
    </w:p>
    <w:p w:rsidR="00193D62" w:rsidRPr="00DA3E88" w:rsidRDefault="00C1547C" w:rsidP="001610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1. </w:t>
      </w:r>
      <w:r w:rsidR="00193D62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Бронштейн И.Н. Справочник по математике для инженеров и учащихся ВТУЗ.</w:t>
      </w:r>
      <w:r w:rsidR="001610D4" w:rsidRPr="00DA3E8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193D62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/ И.Н. Бронштейн, К.А. Семендяев. – М.: Наука, Главная редакция физико-математической литературы, 1986. – 544 с.</w:t>
      </w:r>
    </w:p>
    <w:p w:rsidR="00193D62" w:rsidRPr="00DA3E88" w:rsidRDefault="00C1547C" w:rsidP="001610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2. </w:t>
      </w:r>
      <w:r w:rsidR="00193D62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Столяров В.В. Проектирование автомобильных дорог с учётом теории риска. Ч. 1, 2 / В.В. Столяров. </w:t>
      </w:r>
      <w:r w:rsidR="00193D62" w:rsidRPr="00DA3E8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="00193D62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аратов: СГТУ, 1994. – 184 с.; Ч. 2 – 232 с.</w:t>
      </w:r>
    </w:p>
    <w:p w:rsidR="00193D62" w:rsidRPr="00DA3E88" w:rsidRDefault="00C1547C" w:rsidP="001610D4">
      <w:pPr>
        <w:pStyle w:val="a3"/>
        <w:rPr>
          <w:color w:val="000000" w:themeColor="text1"/>
          <w:sz w:val="24"/>
        </w:rPr>
      </w:pPr>
      <w:r w:rsidRPr="00DA3E88">
        <w:rPr>
          <w:color w:val="000000" w:themeColor="text1"/>
          <w:sz w:val="24"/>
        </w:rPr>
        <w:t>3. </w:t>
      </w:r>
      <w:r w:rsidR="00193D62" w:rsidRPr="00DA3E88">
        <w:rPr>
          <w:color w:val="000000" w:themeColor="text1"/>
          <w:sz w:val="24"/>
        </w:rPr>
        <w:t>Столяров В.В. Совершенствование методов определения расчетного расхода с</w:t>
      </w:r>
      <w:r w:rsidR="001610D4" w:rsidRPr="00DA3E88">
        <w:rPr>
          <w:color w:val="000000" w:themeColor="text1"/>
          <w:sz w:val="24"/>
          <w:lang w:val="en-US"/>
        </w:rPr>
        <w:t> </w:t>
      </w:r>
      <w:r w:rsidR="00193D62" w:rsidRPr="00DA3E88">
        <w:rPr>
          <w:color w:val="000000" w:themeColor="text1"/>
          <w:sz w:val="24"/>
        </w:rPr>
        <w:t>использованием теории риска</w:t>
      </w:r>
      <w:r w:rsidR="001610D4" w:rsidRPr="00DA3E88">
        <w:rPr>
          <w:color w:val="000000" w:themeColor="text1"/>
          <w:sz w:val="24"/>
        </w:rPr>
        <w:t xml:space="preserve"> </w:t>
      </w:r>
      <w:r w:rsidR="00193D62" w:rsidRPr="00DA3E88">
        <w:rPr>
          <w:color w:val="000000" w:themeColor="text1"/>
          <w:sz w:val="24"/>
        </w:rPr>
        <w:t>/ В.В. Столяров, Э.Ю. Шмагина</w:t>
      </w:r>
      <w:r w:rsidR="001610D4" w:rsidRPr="00DA3E88">
        <w:rPr>
          <w:color w:val="000000" w:themeColor="text1"/>
          <w:sz w:val="24"/>
        </w:rPr>
        <w:t xml:space="preserve"> </w:t>
      </w:r>
      <w:r w:rsidR="00193D62" w:rsidRPr="00DA3E88">
        <w:rPr>
          <w:color w:val="000000" w:themeColor="text1"/>
          <w:sz w:val="24"/>
        </w:rPr>
        <w:t xml:space="preserve">// Вестник ВолгГАСУ: по архитектуре и строительству. </w:t>
      </w:r>
      <w:r w:rsidR="001610D4" w:rsidRPr="00DA3E88">
        <w:rPr>
          <w:color w:val="000000" w:themeColor="text1"/>
          <w:sz w:val="24"/>
        </w:rPr>
        <w:t>–</w:t>
      </w:r>
      <w:r w:rsidR="00193D62" w:rsidRPr="00DA3E88">
        <w:rPr>
          <w:color w:val="000000" w:themeColor="text1"/>
          <w:sz w:val="24"/>
        </w:rPr>
        <w:t xml:space="preserve"> Волгоград: ВолгГАС</w:t>
      </w:r>
      <w:r w:rsidR="001610D4" w:rsidRPr="00DA3E88">
        <w:rPr>
          <w:color w:val="000000" w:themeColor="text1"/>
          <w:sz w:val="24"/>
        </w:rPr>
        <w:t>У, 2007. № 3 (26) – С. 258-261.</w:t>
      </w:r>
    </w:p>
    <w:p w:rsidR="00193D62" w:rsidRPr="00DA3E88" w:rsidRDefault="00C1547C" w:rsidP="001610D4">
      <w:pPr>
        <w:pStyle w:val="a3"/>
        <w:rPr>
          <w:color w:val="000000" w:themeColor="text1"/>
          <w:sz w:val="24"/>
        </w:rPr>
      </w:pPr>
      <w:r w:rsidRPr="00DA3E88">
        <w:rPr>
          <w:color w:val="000000" w:themeColor="text1"/>
          <w:sz w:val="24"/>
        </w:rPr>
        <w:t>4. </w:t>
      </w:r>
      <w:r w:rsidR="001610D4" w:rsidRPr="00DA3E88">
        <w:rPr>
          <w:color w:val="000000" w:themeColor="text1"/>
          <w:sz w:val="24"/>
        </w:rPr>
        <w:t>Шмагина</w:t>
      </w:r>
      <w:r w:rsidR="00193D62" w:rsidRPr="00DA3E88">
        <w:rPr>
          <w:color w:val="000000" w:themeColor="text1"/>
          <w:sz w:val="24"/>
        </w:rPr>
        <w:t xml:space="preserve"> Э.Ю. Анализ фактических кривых распределения</w:t>
      </w:r>
      <w:r w:rsidR="001610D4" w:rsidRPr="00DA3E88">
        <w:rPr>
          <w:color w:val="000000" w:themeColor="text1"/>
          <w:sz w:val="24"/>
        </w:rPr>
        <w:t xml:space="preserve"> </w:t>
      </w:r>
      <w:r w:rsidR="00193D62" w:rsidRPr="00DA3E88">
        <w:rPr>
          <w:color w:val="000000" w:themeColor="text1"/>
          <w:sz w:val="24"/>
        </w:rPr>
        <w:t>расходов воды в</w:t>
      </w:r>
      <w:r w:rsidR="001610D4" w:rsidRPr="00DA3E88">
        <w:rPr>
          <w:color w:val="000000" w:themeColor="text1"/>
          <w:sz w:val="24"/>
          <w:lang w:val="en-US"/>
        </w:rPr>
        <w:t> </w:t>
      </w:r>
      <w:r w:rsidR="00193D62" w:rsidRPr="00DA3E88">
        <w:rPr>
          <w:color w:val="000000" w:themeColor="text1"/>
          <w:sz w:val="24"/>
        </w:rPr>
        <w:t xml:space="preserve">реках во время подъема </w:t>
      </w:r>
      <w:r w:rsidR="001610D4" w:rsidRPr="00DA3E88">
        <w:rPr>
          <w:color w:val="000000" w:themeColor="text1"/>
          <w:sz w:val="24"/>
        </w:rPr>
        <w:t>и спада паводка (половодья) / Э.</w:t>
      </w:r>
      <w:r w:rsidR="00193D62" w:rsidRPr="00DA3E88">
        <w:rPr>
          <w:color w:val="000000" w:themeColor="text1"/>
          <w:sz w:val="24"/>
        </w:rPr>
        <w:t>Ю. Шмагина // Техническое регулирование в транспортном строительстве. – Саратов: СГТУ имени Гагарина Ю.А., 202. С. 39-44.</w:t>
      </w:r>
    </w:p>
    <w:sectPr w:rsidR="00193D62" w:rsidRPr="00DA3E88" w:rsidSect="009853E3">
      <w:pgSz w:w="11906" w:h="16838" w:code="9"/>
      <w:pgMar w:top="1134" w:right="1418" w:bottom="1531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B9F" w:rsidRDefault="006A7B9F">
      <w:pPr>
        <w:spacing w:after="0" w:line="240" w:lineRule="auto"/>
      </w:pPr>
      <w:r>
        <w:separator/>
      </w:r>
    </w:p>
  </w:endnote>
  <w:endnote w:type="continuationSeparator" w:id="0">
    <w:p w:rsidR="006A7B9F" w:rsidRDefault="006A7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B9F" w:rsidRDefault="006A7B9F">
      <w:pPr>
        <w:spacing w:after="0" w:line="240" w:lineRule="auto"/>
      </w:pPr>
      <w:r>
        <w:separator/>
      </w:r>
    </w:p>
  </w:footnote>
  <w:footnote w:type="continuationSeparator" w:id="0">
    <w:p w:rsidR="006A7B9F" w:rsidRDefault="006A7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905307"/>
    <w:multiLevelType w:val="hybridMultilevel"/>
    <w:tmpl w:val="06289F2E"/>
    <w:lvl w:ilvl="0" w:tplc="5A1C788A">
      <w:start w:val="1"/>
      <w:numFmt w:val="bullet"/>
      <w:lvlText w:val="-"/>
      <w:lvlJc w:val="left"/>
      <w:pPr>
        <w:tabs>
          <w:tab w:val="num" w:pos="385"/>
        </w:tabs>
        <w:ind w:left="385" w:hanging="198"/>
      </w:pPr>
      <w:rPr>
        <w:rFonts w:ascii="Arial" w:hAnsi="Arial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23556D"/>
    <w:multiLevelType w:val="hybridMultilevel"/>
    <w:tmpl w:val="22BA8F0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034171CB"/>
    <w:multiLevelType w:val="hybridMultilevel"/>
    <w:tmpl w:val="72A47332"/>
    <w:lvl w:ilvl="0" w:tplc="E18A2ECA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68B2663"/>
    <w:multiLevelType w:val="hybridMultilevel"/>
    <w:tmpl w:val="A664D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9B1BE1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8206026"/>
    <w:multiLevelType w:val="hybridMultilevel"/>
    <w:tmpl w:val="CC8CA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602ABD"/>
    <w:multiLevelType w:val="hybridMultilevel"/>
    <w:tmpl w:val="2DA69586"/>
    <w:lvl w:ilvl="0" w:tplc="472012D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0E75425D"/>
    <w:multiLevelType w:val="hybridMultilevel"/>
    <w:tmpl w:val="3530C66A"/>
    <w:lvl w:ilvl="0" w:tplc="5A1C788A">
      <w:start w:val="1"/>
      <w:numFmt w:val="bullet"/>
      <w:lvlText w:val="-"/>
      <w:lvlJc w:val="left"/>
      <w:pPr>
        <w:tabs>
          <w:tab w:val="num" w:pos="385"/>
        </w:tabs>
        <w:ind w:left="385" w:hanging="198"/>
      </w:pPr>
      <w:rPr>
        <w:rFonts w:ascii="Arial" w:hAnsi="Arial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2B04F9"/>
    <w:multiLevelType w:val="hybridMultilevel"/>
    <w:tmpl w:val="DCAC3974"/>
    <w:lvl w:ilvl="0" w:tplc="0419000F">
      <w:start w:val="1"/>
      <w:numFmt w:val="decimal"/>
      <w:lvlText w:val="%1."/>
      <w:lvlJc w:val="left"/>
      <w:pPr>
        <w:ind w:left="8866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141358B0"/>
    <w:multiLevelType w:val="hybridMultilevel"/>
    <w:tmpl w:val="44A4D5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72529E0"/>
    <w:multiLevelType w:val="hybridMultilevel"/>
    <w:tmpl w:val="025E101E"/>
    <w:lvl w:ilvl="0" w:tplc="07EC26F4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7A019C7"/>
    <w:multiLevelType w:val="hybridMultilevel"/>
    <w:tmpl w:val="21787A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B716612"/>
    <w:multiLevelType w:val="hybridMultilevel"/>
    <w:tmpl w:val="BF3259DC"/>
    <w:lvl w:ilvl="0" w:tplc="C3C4BAB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CD96FA3"/>
    <w:multiLevelType w:val="hybridMultilevel"/>
    <w:tmpl w:val="02B2B8B6"/>
    <w:lvl w:ilvl="0" w:tplc="C85E66A8">
      <w:start w:val="1"/>
      <w:numFmt w:val="decimal"/>
      <w:lvlText w:val="%1."/>
      <w:lvlJc w:val="left"/>
      <w:pPr>
        <w:ind w:left="360" w:hanging="360"/>
      </w:pPr>
      <w:rPr>
        <w:rFonts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6" w15:restartNumberingAfterBreak="0">
    <w:nsid w:val="201D251C"/>
    <w:multiLevelType w:val="hybridMultilevel"/>
    <w:tmpl w:val="E6BC5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B83EA4"/>
    <w:multiLevelType w:val="singleLevel"/>
    <w:tmpl w:val="97C25FD6"/>
    <w:lvl w:ilvl="0">
      <w:start w:val="1"/>
      <w:numFmt w:val="decimal"/>
      <w:lvlText w:val="%1)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8" w15:restartNumberingAfterBreak="0">
    <w:nsid w:val="26914F15"/>
    <w:multiLevelType w:val="singleLevel"/>
    <w:tmpl w:val="105E4A18"/>
    <w:lvl w:ilvl="0">
      <w:start w:val="315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7870F83"/>
    <w:multiLevelType w:val="hybridMultilevel"/>
    <w:tmpl w:val="CB0C2BDE"/>
    <w:lvl w:ilvl="0" w:tplc="6BB0B5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200529"/>
    <w:multiLevelType w:val="hybridMultilevel"/>
    <w:tmpl w:val="BAD87C94"/>
    <w:lvl w:ilvl="0" w:tplc="204C6A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E4829BB"/>
    <w:multiLevelType w:val="hybridMultilevel"/>
    <w:tmpl w:val="A1F23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114BBA"/>
    <w:multiLevelType w:val="hybridMultilevel"/>
    <w:tmpl w:val="223807A8"/>
    <w:lvl w:ilvl="0" w:tplc="9C60B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F4B13AC"/>
    <w:multiLevelType w:val="hybridMultilevel"/>
    <w:tmpl w:val="E67480BA"/>
    <w:lvl w:ilvl="0" w:tplc="5A1C788A">
      <w:start w:val="1"/>
      <w:numFmt w:val="bullet"/>
      <w:lvlText w:val="-"/>
      <w:lvlJc w:val="left"/>
      <w:pPr>
        <w:tabs>
          <w:tab w:val="num" w:pos="385"/>
        </w:tabs>
        <w:ind w:left="385" w:hanging="198"/>
      </w:pPr>
      <w:rPr>
        <w:rFonts w:ascii="Arial" w:hAnsi="Arial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1177C3D"/>
    <w:multiLevelType w:val="hybridMultilevel"/>
    <w:tmpl w:val="567AFFC8"/>
    <w:lvl w:ilvl="0" w:tplc="E278D80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2B0EB8"/>
    <w:multiLevelType w:val="multilevel"/>
    <w:tmpl w:val="BA20040C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1FA7323"/>
    <w:multiLevelType w:val="hybridMultilevel"/>
    <w:tmpl w:val="2A9E73D0"/>
    <w:lvl w:ilvl="0" w:tplc="90C8EF40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20107E4"/>
    <w:multiLevelType w:val="hybridMultilevel"/>
    <w:tmpl w:val="9370C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E83375"/>
    <w:multiLevelType w:val="hybridMultilevel"/>
    <w:tmpl w:val="A9BC1498"/>
    <w:lvl w:ilvl="0" w:tplc="5A1C788A">
      <w:start w:val="1"/>
      <w:numFmt w:val="bullet"/>
      <w:lvlText w:val="-"/>
      <w:lvlJc w:val="left"/>
      <w:pPr>
        <w:tabs>
          <w:tab w:val="num" w:pos="385"/>
        </w:tabs>
        <w:ind w:left="385" w:hanging="198"/>
      </w:pPr>
      <w:rPr>
        <w:rFonts w:ascii="Arial" w:hAnsi="Arial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54C2DA2"/>
    <w:multiLevelType w:val="hybridMultilevel"/>
    <w:tmpl w:val="36301C7E"/>
    <w:lvl w:ilvl="0" w:tplc="716A5D0E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AF96EE1"/>
    <w:multiLevelType w:val="hybridMultilevel"/>
    <w:tmpl w:val="2A042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2C1FBF"/>
    <w:multiLevelType w:val="hybridMultilevel"/>
    <w:tmpl w:val="43FC7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1D16FE"/>
    <w:multiLevelType w:val="hybridMultilevel"/>
    <w:tmpl w:val="7FB2625A"/>
    <w:lvl w:ilvl="0" w:tplc="5A1C788A">
      <w:start w:val="1"/>
      <w:numFmt w:val="bullet"/>
      <w:lvlText w:val="-"/>
      <w:lvlJc w:val="left"/>
      <w:pPr>
        <w:tabs>
          <w:tab w:val="num" w:pos="385"/>
        </w:tabs>
        <w:ind w:left="385" w:hanging="198"/>
      </w:pPr>
      <w:rPr>
        <w:rFonts w:ascii="Arial" w:hAnsi="Arial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1F6009"/>
    <w:multiLevelType w:val="hybridMultilevel"/>
    <w:tmpl w:val="83BA1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B538DF"/>
    <w:multiLevelType w:val="hybridMultilevel"/>
    <w:tmpl w:val="DEE463EC"/>
    <w:lvl w:ilvl="0" w:tplc="5A1C788A">
      <w:start w:val="1"/>
      <w:numFmt w:val="bullet"/>
      <w:lvlText w:val="-"/>
      <w:lvlJc w:val="left"/>
      <w:pPr>
        <w:tabs>
          <w:tab w:val="num" w:pos="385"/>
        </w:tabs>
        <w:ind w:left="385" w:hanging="198"/>
      </w:pPr>
      <w:rPr>
        <w:rFonts w:ascii="Arial" w:hAnsi="Arial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184912"/>
    <w:multiLevelType w:val="singleLevel"/>
    <w:tmpl w:val="F78A17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FAD0A9C"/>
    <w:multiLevelType w:val="hybridMultilevel"/>
    <w:tmpl w:val="FCA4E010"/>
    <w:lvl w:ilvl="0" w:tplc="FFFFFFFF">
      <w:start w:val="1"/>
      <w:numFmt w:val="decimal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37" w15:restartNumberingAfterBreak="0">
    <w:nsid w:val="7AA60CD0"/>
    <w:multiLevelType w:val="hybridMultilevel"/>
    <w:tmpl w:val="7AEAE4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B314EEB"/>
    <w:multiLevelType w:val="hybridMultilevel"/>
    <w:tmpl w:val="36D6F850"/>
    <w:lvl w:ilvl="0" w:tplc="D2FA62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DC5507A"/>
    <w:multiLevelType w:val="hybridMultilevel"/>
    <w:tmpl w:val="5754C59E"/>
    <w:lvl w:ilvl="0" w:tplc="BB5EBF0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39"/>
  </w:num>
  <w:num w:numId="3">
    <w:abstractNumId w:val="3"/>
  </w:num>
  <w:num w:numId="4">
    <w:abstractNumId w:val="12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6">
    <w:abstractNumId w:val="35"/>
  </w:num>
  <w:num w:numId="7">
    <w:abstractNumId w:val="5"/>
  </w:num>
  <w:num w:numId="8">
    <w:abstractNumId w:val="37"/>
  </w:num>
  <w:num w:numId="9">
    <w:abstractNumId w:val="10"/>
  </w:num>
  <w:num w:numId="10">
    <w:abstractNumId w:val="21"/>
  </w:num>
  <w:num w:numId="11">
    <w:abstractNumId w:val="38"/>
  </w:num>
  <w:num w:numId="12">
    <w:abstractNumId w:val="30"/>
  </w:num>
  <w:num w:numId="13">
    <w:abstractNumId w:val="26"/>
  </w:num>
  <w:num w:numId="14">
    <w:abstractNumId w:val="36"/>
  </w:num>
  <w:num w:numId="15">
    <w:abstractNumId w:val="17"/>
  </w:num>
  <w:num w:numId="16">
    <w:abstractNumId w:val="8"/>
  </w:num>
  <w:num w:numId="17">
    <w:abstractNumId w:val="4"/>
  </w:num>
  <w:num w:numId="18">
    <w:abstractNumId w:val="24"/>
  </w:num>
  <w:num w:numId="19">
    <w:abstractNumId w:val="22"/>
  </w:num>
  <w:num w:numId="20">
    <w:abstractNumId w:val="18"/>
  </w:num>
  <w:num w:numId="21">
    <w:abstractNumId w:val="20"/>
  </w:num>
  <w:num w:numId="22">
    <w:abstractNumId w:val="27"/>
  </w:num>
  <w:num w:numId="23">
    <w:abstractNumId w:val="33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11"/>
  </w:num>
  <w:num w:numId="2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2"/>
  </w:num>
  <w:num w:numId="35">
    <w:abstractNumId w:val="15"/>
  </w:num>
  <w:num w:numId="36">
    <w:abstractNumId w:val="31"/>
  </w:num>
  <w:num w:numId="37">
    <w:abstractNumId w:val="19"/>
  </w:num>
  <w:num w:numId="38">
    <w:abstractNumId w:val="6"/>
  </w:num>
  <w:num w:numId="39">
    <w:abstractNumId w:val="13"/>
  </w:num>
  <w:num w:numId="40">
    <w:abstractNumId w:val="2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9"/>
  <w:autoHyphenation/>
  <w:hyphenationZone w:val="357"/>
  <w:doNotHyphenateCaps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C4D"/>
    <w:rsid w:val="00006826"/>
    <w:rsid w:val="000116E3"/>
    <w:rsid w:val="00013EB1"/>
    <w:rsid w:val="000147FE"/>
    <w:rsid w:val="00026D9B"/>
    <w:rsid w:val="00031571"/>
    <w:rsid w:val="00040B9B"/>
    <w:rsid w:val="00043BF2"/>
    <w:rsid w:val="0005720E"/>
    <w:rsid w:val="00061E82"/>
    <w:rsid w:val="000736B0"/>
    <w:rsid w:val="00073DF2"/>
    <w:rsid w:val="0007774B"/>
    <w:rsid w:val="000817D8"/>
    <w:rsid w:val="00082E7F"/>
    <w:rsid w:val="0008412C"/>
    <w:rsid w:val="00085F6C"/>
    <w:rsid w:val="0008714E"/>
    <w:rsid w:val="00090855"/>
    <w:rsid w:val="000912E0"/>
    <w:rsid w:val="000A6F48"/>
    <w:rsid w:val="000C0E77"/>
    <w:rsid w:val="000C5F1C"/>
    <w:rsid w:val="000D1413"/>
    <w:rsid w:val="000E057E"/>
    <w:rsid w:val="000E1793"/>
    <w:rsid w:val="000E1886"/>
    <w:rsid w:val="000E3BD0"/>
    <w:rsid w:val="000F41D1"/>
    <w:rsid w:val="000F5C52"/>
    <w:rsid w:val="00103418"/>
    <w:rsid w:val="00117CCF"/>
    <w:rsid w:val="00122E25"/>
    <w:rsid w:val="00125C02"/>
    <w:rsid w:val="00127114"/>
    <w:rsid w:val="0013223E"/>
    <w:rsid w:val="001347AE"/>
    <w:rsid w:val="00135463"/>
    <w:rsid w:val="00140745"/>
    <w:rsid w:val="00141480"/>
    <w:rsid w:val="00141BB3"/>
    <w:rsid w:val="00143521"/>
    <w:rsid w:val="001518EE"/>
    <w:rsid w:val="00156DA0"/>
    <w:rsid w:val="00156F4B"/>
    <w:rsid w:val="001610D4"/>
    <w:rsid w:val="00175104"/>
    <w:rsid w:val="001846C7"/>
    <w:rsid w:val="00190E83"/>
    <w:rsid w:val="00193D62"/>
    <w:rsid w:val="0019526C"/>
    <w:rsid w:val="00196448"/>
    <w:rsid w:val="00197C02"/>
    <w:rsid w:val="001A62E2"/>
    <w:rsid w:val="001B404B"/>
    <w:rsid w:val="001C13E5"/>
    <w:rsid w:val="001C3553"/>
    <w:rsid w:val="001D1B58"/>
    <w:rsid w:val="001D72DA"/>
    <w:rsid w:val="001E36EC"/>
    <w:rsid w:val="001E76D2"/>
    <w:rsid w:val="001F3383"/>
    <w:rsid w:val="00202EFF"/>
    <w:rsid w:val="00206FE6"/>
    <w:rsid w:val="00210540"/>
    <w:rsid w:val="00210635"/>
    <w:rsid w:val="002219AF"/>
    <w:rsid w:val="002271F1"/>
    <w:rsid w:val="00230EF1"/>
    <w:rsid w:val="002317E6"/>
    <w:rsid w:val="00241EE9"/>
    <w:rsid w:val="00242166"/>
    <w:rsid w:val="00243221"/>
    <w:rsid w:val="00244708"/>
    <w:rsid w:val="002469A6"/>
    <w:rsid w:val="002469F6"/>
    <w:rsid w:val="00260F76"/>
    <w:rsid w:val="00262978"/>
    <w:rsid w:val="0026418F"/>
    <w:rsid w:val="00265084"/>
    <w:rsid w:val="0026530C"/>
    <w:rsid w:val="00277546"/>
    <w:rsid w:val="00281661"/>
    <w:rsid w:val="002820DA"/>
    <w:rsid w:val="00285A40"/>
    <w:rsid w:val="00294D15"/>
    <w:rsid w:val="002A7BB3"/>
    <w:rsid w:val="002A7C1C"/>
    <w:rsid w:val="002B12B7"/>
    <w:rsid w:val="002B3C70"/>
    <w:rsid w:val="002C0391"/>
    <w:rsid w:val="002C2ADF"/>
    <w:rsid w:val="002C4FB9"/>
    <w:rsid w:val="002C55DC"/>
    <w:rsid w:val="002D0C4F"/>
    <w:rsid w:val="002D397E"/>
    <w:rsid w:val="002D437C"/>
    <w:rsid w:val="002E2855"/>
    <w:rsid w:val="002F2337"/>
    <w:rsid w:val="003046FF"/>
    <w:rsid w:val="003106AE"/>
    <w:rsid w:val="00312420"/>
    <w:rsid w:val="003175A0"/>
    <w:rsid w:val="003203B8"/>
    <w:rsid w:val="00323183"/>
    <w:rsid w:val="003242C1"/>
    <w:rsid w:val="00325856"/>
    <w:rsid w:val="00333948"/>
    <w:rsid w:val="00340AFD"/>
    <w:rsid w:val="0034167B"/>
    <w:rsid w:val="00345C14"/>
    <w:rsid w:val="00352169"/>
    <w:rsid w:val="00363C39"/>
    <w:rsid w:val="00364A62"/>
    <w:rsid w:val="0037167F"/>
    <w:rsid w:val="00373B1E"/>
    <w:rsid w:val="0037589E"/>
    <w:rsid w:val="00385708"/>
    <w:rsid w:val="00387C8D"/>
    <w:rsid w:val="0039250C"/>
    <w:rsid w:val="00392A59"/>
    <w:rsid w:val="003968C0"/>
    <w:rsid w:val="003A0FE8"/>
    <w:rsid w:val="003A3955"/>
    <w:rsid w:val="003A3F6E"/>
    <w:rsid w:val="003A5DCF"/>
    <w:rsid w:val="003A6EB6"/>
    <w:rsid w:val="003B59A5"/>
    <w:rsid w:val="003C449F"/>
    <w:rsid w:val="003D45FF"/>
    <w:rsid w:val="003D4B29"/>
    <w:rsid w:val="003D4E27"/>
    <w:rsid w:val="003D58A8"/>
    <w:rsid w:val="003D5F55"/>
    <w:rsid w:val="003D5FBC"/>
    <w:rsid w:val="003E029B"/>
    <w:rsid w:val="003E5733"/>
    <w:rsid w:val="003E5793"/>
    <w:rsid w:val="003F07A3"/>
    <w:rsid w:val="003F2337"/>
    <w:rsid w:val="003F73A1"/>
    <w:rsid w:val="00403B9F"/>
    <w:rsid w:val="00405386"/>
    <w:rsid w:val="00406277"/>
    <w:rsid w:val="00407D34"/>
    <w:rsid w:val="00415288"/>
    <w:rsid w:val="00422BE7"/>
    <w:rsid w:val="00422F9F"/>
    <w:rsid w:val="0042525F"/>
    <w:rsid w:val="00427A05"/>
    <w:rsid w:val="004369F6"/>
    <w:rsid w:val="00441F56"/>
    <w:rsid w:val="004427A1"/>
    <w:rsid w:val="004453B5"/>
    <w:rsid w:val="00447FCB"/>
    <w:rsid w:val="0045070B"/>
    <w:rsid w:val="00452BBE"/>
    <w:rsid w:val="004544DF"/>
    <w:rsid w:val="00461F0F"/>
    <w:rsid w:val="004657FB"/>
    <w:rsid w:val="00473142"/>
    <w:rsid w:val="004748BD"/>
    <w:rsid w:val="00480E78"/>
    <w:rsid w:val="00483726"/>
    <w:rsid w:val="004914CF"/>
    <w:rsid w:val="0049164A"/>
    <w:rsid w:val="0049399A"/>
    <w:rsid w:val="00495E5A"/>
    <w:rsid w:val="0049768E"/>
    <w:rsid w:val="004977B5"/>
    <w:rsid w:val="004A07E9"/>
    <w:rsid w:val="004B32FE"/>
    <w:rsid w:val="004B3A56"/>
    <w:rsid w:val="004D1ADC"/>
    <w:rsid w:val="004D64EF"/>
    <w:rsid w:val="004E054C"/>
    <w:rsid w:val="00500AA4"/>
    <w:rsid w:val="00504D0F"/>
    <w:rsid w:val="00506431"/>
    <w:rsid w:val="005073FA"/>
    <w:rsid w:val="00511259"/>
    <w:rsid w:val="00515EDA"/>
    <w:rsid w:val="005231D7"/>
    <w:rsid w:val="00523793"/>
    <w:rsid w:val="005276A3"/>
    <w:rsid w:val="00541CCE"/>
    <w:rsid w:val="00542D98"/>
    <w:rsid w:val="00552A04"/>
    <w:rsid w:val="00556197"/>
    <w:rsid w:val="005603AA"/>
    <w:rsid w:val="00565663"/>
    <w:rsid w:val="00570126"/>
    <w:rsid w:val="005705DA"/>
    <w:rsid w:val="005722F0"/>
    <w:rsid w:val="00577B55"/>
    <w:rsid w:val="005934B5"/>
    <w:rsid w:val="00597F68"/>
    <w:rsid w:val="005A0264"/>
    <w:rsid w:val="005A21AA"/>
    <w:rsid w:val="005A5773"/>
    <w:rsid w:val="005A71A6"/>
    <w:rsid w:val="005C1AFB"/>
    <w:rsid w:val="005D2791"/>
    <w:rsid w:val="005D5537"/>
    <w:rsid w:val="005E615D"/>
    <w:rsid w:val="006038FC"/>
    <w:rsid w:val="00606124"/>
    <w:rsid w:val="006061D1"/>
    <w:rsid w:val="00614B62"/>
    <w:rsid w:val="0061714F"/>
    <w:rsid w:val="0062094F"/>
    <w:rsid w:val="00621E9F"/>
    <w:rsid w:val="00631C64"/>
    <w:rsid w:val="00633464"/>
    <w:rsid w:val="006343D8"/>
    <w:rsid w:val="00636F9A"/>
    <w:rsid w:val="0064013C"/>
    <w:rsid w:val="00642026"/>
    <w:rsid w:val="00644C40"/>
    <w:rsid w:val="00647B12"/>
    <w:rsid w:val="006535EE"/>
    <w:rsid w:val="00654A58"/>
    <w:rsid w:val="00660851"/>
    <w:rsid w:val="00661266"/>
    <w:rsid w:val="006617C1"/>
    <w:rsid w:val="0066516C"/>
    <w:rsid w:val="00677230"/>
    <w:rsid w:val="0068582C"/>
    <w:rsid w:val="006900DD"/>
    <w:rsid w:val="00690B5A"/>
    <w:rsid w:val="00690BED"/>
    <w:rsid w:val="00693107"/>
    <w:rsid w:val="006940D0"/>
    <w:rsid w:val="0069545E"/>
    <w:rsid w:val="006A0925"/>
    <w:rsid w:val="006A0D7A"/>
    <w:rsid w:val="006A7B9F"/>
    <w:rsid w:val="006B0B36"/>
    <w:rsid w:val="006B1A7E"/>
    <w:rsid w:val="006B4B1A"/>
    <w:rsid w:val="006C4560"/>
    <w:rsid w:val="006D056A"/>
    <w:rsid w:val="006D2866"/>
    <w:rsid w:val="006D668C"/>
    <w:rsid w:val="006E4A4F"/>
    <w:rsid w:val="006F056B"/>
    <w:rsid w:val="006F239E"/>
    <w:rsid w:val="006F24C3"/>
    <w:rsid w:val="006F3C5C"/>
    <w:rsid w:val="00717484"/>
    <w:rsid w:val="00721B5C"/>
    <w:rsid w:val="00722C70"/>
    <w:rsid w:val="00730052"/>
    <w:rsid w:val="00736370"/>
    <w:rsid w:val="007379CE"/>
    <w:rsid w:val="00746E44"/>
    <w:rsid w:val="0075363E"/>
    <w:rsid w:val="00755CDD"/>
    <w:rsid w:val="00757110"/>
    <w:rsid w:val="00766855"/>
    <w:rsid w:val="00767E8F"/>
    <w:rsid w:val="007773C6"/>
    <w:rsid w:val="00794BEF"/>
    <w:rsid w:val="00796B1C"/>
    <w:rsid w:val="007A0487"/>
    <w:rsid w:val="007A42D2"/>
    <w:rsid w:val="007B0264"/>
    <w:rsid w:val="007B27D0"/>
    <w:rsid w:val="007B3692"/>
    <w:rsid w:val="007C0529"/>
    <w:rsid w:val="007C7718"/>
    <w:rsid w:val="007D003D"/>
    <w:rsid w:val="007D184C"/>
    <w:rsid w:val="007E48EA"/>
    <w:rsid w:val="007F3EA7"/>
    <w:rsid w:val="007F4003"/>
    <w:rsid w:val="007F63AD"/>
    <w:rsid w:val="008042CE"/>
    <w:rsid w:val="00804303"/>
    <w:rsid w:val="00804FB6"/>
    <w:rsid w:val="00804FD2"/>
    <w:rsid w:val="00805C0C"/>
    <w:rsid w:val="00807A0E"/>
    <w:rsid w:val="008125FB"/>
    <w:rsid w:val="00820802"/>
    <w:rsid w:val="00825751"/>
    <w:rsid w:val="00831E62"/>
    <w:rsid w:val="00834096"/>
    <w:rsid w:val="008419C5"/>
    <w:rsid w:val="00843821"/>
    <w:rsid w:val="00843BDF"/>
    <w:rsid w:val="00847621"/>
    <w:rsid w:val="00850C03"/>
    <w:rsid w:val="00860A34"/>
    <w:rsid w:val="00861588"/>
    <w:rsid w:val="00865788"/>
    <w:rsid w:val="008733B4"/>
    <w:rsid w:val="00875631"/>
    <w:rsid w:val="0088285A"/>
    <w:rsid w:val="00890588"/>
    <w:rsid w:val="008B095D"/>
    <w:rsid w:val="008B3FA9"/>
    <w:rsid w:val="008C212D"/>
    <w:rsid w:val="008D4634"/>
    <w:rsid w:val="008D6631"/>
    <w:rsid w:val="008E271D"/>
    <w:rsid w:val="008E4493"/>
    <w:rsid w:val="008E537D"/>
    <w:rsid w:val="008F13FE"/>
    <w:rsid w:val="008F4E14"/>
    <w:rsid w:val="00900063"/>
    <w:rsid w:val="00902836"/>
    <w:rsid w:val="00903880"/>
    <w:rsid w:val="00903C34"/>
    <w:rsid w:val="00905956"/>
    <w:rsid w:val="00905A98"/>
    <w:rsid w:val="00912DCE"/>
    <w:rsid w:val="0093129D"/>
    <w:rsid w:val="009314DF"/>
    <w:rsid w:val="00960D0E"/>
    <w:rsid w:val="00960EC2"/>
    <w:rsid w:val="009629A0"/>
    <w:rsid w:val="00962FFF"/>
    <w:rsid w:val="00983601"/>
    <w:rsid w:val="009853E3"/>
    <w:rsid w:val="0098747C"/>
    <w:rsid w:val="00995703"/>
    <w:rsid w:val="009A0BB2"/>
    <w:rsid w:val="009A13C7"/>
    <w:rsid w:val="009A1E81"/>
    <w:rsid w:val="009A20A2"/>
    <w:rsid w:val="009A3994"/>
    <w:rsid w:val="009B27E3"/>
    <w:rsid w:val="009B3CA3"/>
    <w:rsid w:val="009D1904"/>
    <w:rsid w:val="009D23E5"/>
    <w:rsid w:val="009D2725"/>
    <w:rsid w:val="009D43C7"/>
    <w:rsid w:val="009D5D91"/>
    <w:rsid w:val="009E1F7F"/>
    <w:rsid w:val="009E7AE8"/>
    <w:rsid w:val="009F312D"/>
    <w:rsid w:val="009F4950"/>
    <w:rsid w:val="009F5A0E"/>
    <w:rsid w:val="00A02527"/>
    <w:rsid w:val="00A10D63"/>
    <w:rsid w:val="00A11B17"/>
    <w:rsid w:val="00A146B7"/>
    <w:rsid w:val="00A33F9D"/>
    <w:rsid w:val="00A40EC5"/>
    <w:rsid w:val="00A6042D"/>
    <w:rsid w:val="00A6499C"/>
    <w:rsid w:val="00A64D55"/>
    <w:rsid w:val="00A719F5"/>
    <w:rsid w:val="00A90FED"/>
    <w:rsid w:val="00A9169C"/>
    <w:rsid w:val="00A91D5D"/>
    <w:rsid w:val="00A92FB2"/>
    <w:rsid w:val="00A93CE9"/>
    <w:rsid w:val="00AA0103"/>
    <w:rsid w:val="00AA3DD1"/>
    <w:rsid w:val="00AA4545"/>
    <w:rsid w:val="00AB47E8"/>
    <w:rsid w:val="00AD4D61"/>
    <w:rsid w:val="00AD51BD"/>
    <w:rsid w:val="00AE4183"/>
    <w:rsid w:val="00AF3001"/>
    <w:rsid w:val="00AF3B15"/>
    <w:rsid w:val="00AF4B2D"/>
    <w:rsid w:val="00AF5F99"/>
    <w:rsid w:val="00B00A68"/>
    <w:rsid w:val="00B01A9D"/>
    <w:rsid w:val="00B0270A"/>
    <w:rsid w:val="00B04D48"/>
    <w:rsid w:val="00B04F4A"/>
    <w:rsid w:val="00B0684F"/>
    <w:rsid w:val="00B15AD6"/>
    <w:rsid w:val="00B203E8"/>
    <w:rsid w:val="00B242FA"/>
    <w:rsid w:val="00B24C06"/>
    <w:rsid w:val="00B26618"/>
    <w:rsid w:val="00B306EB"/>
    <w:rsid w:val="00B30EF6"/>
    <w:rsid w:val="00B33440"/>
    <w:rsid w:val="00B442FF"/>
    <w:rsid w:val="00B52980"/>
    <w:rsid w:val="00B5313C"/>
    <w:rsid w:val="00B53A08"/>
    <w:rsid w:val="00B65521"/>
    <w:rsid w:val="00B6750A"/>
    <w:rsid w:val="00B73F5E"/>
    <w:rsid w:val="00B74596"/>
    <w:rsid w:val="00B7585E"/>
    <w:rsid w:val="00B778BF"/>
    <w:rsid w:val="00B83F43"/>
    <w:rsid w:val="00B85DDC"/>
    <w:rsid w:val="00B95CDE"/>
    <w:rsid w:val="00BA2797"/>
    <w:rsid w:val="00BA533A"/>
    <w:rsid w:val="00BB2F51"/>
    <w:rsid w:val="00BB375B"/>
    <w:rsid w:val="00BB4799"/>
    <w:rsid w:val="00BB4BA6"/>
    <w:rsid w:val="00BC1F0F"/>
    <w:rsid w:val="00BD106C"/>
    <w:rsid w:val="00BD6A42"/>
    <w:rsid w:val="00BE5753"/>
    <w:rsid w:val="00BE7949"/>
    <w:rsid w:val="00BF6A7F"/>
    <w:rsid w:val="00C12980"/>
    <w:rsid w:val="00C1547C"/>
    <w:rsid w:val="00C230DD"/>
    <w:rsid w:val="00C25FFF"/>
    <w:rsid w:val="00C30038"/>
    <w:rsid w:val="00C33522"/>
    <w:rsid w:val="00C34BE9"/>
    <w:rsid w:val="00C4513B"/>
    <w:rsid w:val="00C45CAD"/>
    <w:rsid w:val="00C5548E"/>
    <w:rsid w:val="00C61B58"/>
    <w:rsid w:val="00C62067"/>
    <w:rsid w:val="00C6259F"/>
    <w:rsid w:val="00C636B7"/>
    <w:rsid w:val="00C656B7"/>
    <w:rsid w:val="00C7409C"/>
    <w:rsid w:val="00C74151"/>
    <w:rsid w:val="00C74362"/>
    <w:rsid w:val="00C85420"/>
    <w:rsid w:val="00C86999"/>
    <w:rsid w:val="00CA0543"/>
    <w:rsid w:val="00CA137B"/>
    <w:rsid w:val="00CA2935"/>
    <w:rsid w:val="00CB14F0"/>
    <w:rsid w:val="00CC4E1B"/>
    <w:rsid w:val="00CD2773"/>
    <w:rsid w:val="00CD37C6"/>
    <w:rsid w:val="00CD7211"/>
    <w:rsid w:val="00CE3C59"/>
    <w:rsid w:val="00CF2D0F"/>
    <w:rsid w:val="00CF69B2"/>
    <w:rsid w:val="00D04F1E"/>
    <w:rsid w:val="00D05820"/>
    <w:rsid w:val="00D07C3D"/>
    <w:rsid w:val="00D11D03"/>
    <w:rsid w:val="00D12E8E"/>
    <w:rsid w:val="00D17101"/>
    <w:rsid w:val="00D21D05"/>
    <w:rsid w:val="00D22BFD"/>
    <w:rsid w:val="00D25812"/>
    <w:rsid w:val="00D3260C"/>
    <w:rsid w:val="00D441C2"/>
    <w:rsid w:val="00D4505C"/>
    <w:rsid w:val="00D55816"/>
    <w:rsid w:val="00D55A77"/>
    <w:rsid w:val="00D7190B"/>
    <w:rsid w:val="00D7271A"/>
    <w:rsid w:val="00D8428A"/>
    <w:rsid w:val="00D86CF5"/>
    <w:rsid w:val="00D930BF"/>
    <w:rsid w:val="00D96AF5"/>
    <w:rsid w:val="00DA2468"/>
    <w:rsid w:val="00DA3D98"/>
    <w:rsid w:val="00DA3E88"/>
    <w:rsid w:val="00DA401A"/>
    <w:rsid w:val="00DA69A9"/>
    <w:rsid w:val="00DB0505"/>
    <w:rsid w:val="00DB3ADF"/>
    <w:rsid w:val="00DB49EB"/>
    <w:rsid w:val="00DC216B"/>
    <w:rsid w:val="00DC5242"/>
    <w:rsid w:val="00DD6020"/>
    <w:rsid w:val="00DE0790"/>
    <w:rsid w:val="00DE1576"/>
    <w:rsid w:val="00DE5AB4"/>
    <w:rsid w:val="00DE695B"/>
    <w:rsid w:val="00DF4C4D"/>
    <w:rsid w:val="00E01C1D"/>
    <w:rsid w:val="00E072B4"/>
    <w:rsid w:val="00E11DAD"/>
    <w:rsid w:val="00E13124"/>
    <w:rsid w:val="00E13A03"/>
    <w:rsid w:val="00E27BCF"/>
    <w:rsid w:val="00E448D1"/>
    <w:rsid w:val="00E45F2C"/>
    <w:rsid w:val="00E54D2E"/>
    <w:rsid w:val="00E57B0A"/>
    <w:rsid w:val="00E71CDB"/>
    <w:rsid w:val="00E7683F"/>
    <w:rsid w:val="00E7727D"/>
    <w:rsid w:val="00E77ED1"/>
    <w:rsid w:val="00E81C16"/>
    <w:rsid w:val="00E84D2F"/>
    <w:rsid w:val="00E84D70"/>
    <w:rsid w:val="00E937AC"/>
    <w:rsid w:val="00E942CD"/>
    <w:rsid w:val="00E9665B"/>
    <w:rsid w:val="00EA1BA7"/>
    <w:rsid w:val="00EA25DB"/>
    <w:rsid w:val="00EA3865"/>
    <w:rsid w:val="00EA6DE1"/>
    <w:rsid w:val="00EA79A9"/>
    <w:rsid w:val="00EB152B"/>
    <w:rsid w:val="00EB40CC"/>
    <w:rsid w:val="00EB6B5A"/>
    <w:rsid w:val="00EC19DA"/>
    <w:rsid w:val="00ED108E"/>
    <w:rsid w:val="00ED3B87"/>
    <w:rsid w:val="00ED52D3"/>
    <w:rsid w:val="00EE2E4D"/>
    <w:rsid w:val="00EE3821"/>
    <w:rsid w:val="00EE3CED"/>
    <w:rsid w:val="00EE6D98"/>
    <w:rsid w:val="00EF2EC1"/>
    <w:rsid w:val="00F014FD"/>
    <w:rsid w:val="00F01D77"/>
    <w:rsid w:val="00F01F70"/>
    <w:rsid w:val="00F043C7"/>
    <w:rsid w:val="00F102FE"/>
    <w:rsid w:val="00F12C5A"/>
    <w:rsid w:val="00F16E86"/>
    <w:rsid w:val="00F207D8"/>
    <w:rsid w:val="00F21419"/>
    <w:rsid w:val="00F26C68"/>
    <w:rsid w:val="00F31E28"/>
    <w:rsid w:val="00F40D59"/>
    <w:rsid w:val="00F52E94"/>
    <w:rsid w:val="00F55EF3"/>
    <w:rsid w:val="00F56680"/>
    <w:rsid w:val="00F64A40"/>
    <w:rsid w:val="00F662CB"/>
    <w:rsid w:val="00F668F7"/>
    <w:rsid w:val="00F67FE7"/>
    <w:rsid w:val="00F831CE"/>
    <w:rsid w:val="00F83FBA"/>
    <w:rsid w:val="00F90562"/>
    <w:rsid w:val="00F91A74"/>
    <w:rsid w:val="00F96378"/>
    <w:rsid w:val="00F96883"/>
    <w:rsid w:val="00FB4BDE"/>
    <w:rsid w:val="00FC37B7"/>
    <w:rsid w:val="00FC6E45"/>
    <w:rsid w:val="00FD0345"/>
    <w:rsid w:val="00FD4643"/>
    <w:rsid w:val="00FD6348"/>
    <w:rsid w:val="00FE75F1"/>
    <w:rsid w:val="00FF5206"/>
    <w:rsid w:val="00FF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DB9351-CC2B-4B83-B5A6-37BFD1823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8D1"/>
  </w:style>
  <w:style w:type="paragraph" w:styleId="1">
    <w:name w:val="heading 1"/>
    <w:basedOn w:val="a"/>
    <w:next w:val="a"/>
    <w:link w:val="10"/>
    <w:uiPriority w:val="9"/>
    <w:qFormat/>
    <w:rsid w:val="00831E62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B65521"/>
    <w:pPr>
      <w:keepNext/>
      <w:keepLines/>
      <w:spacing w:before="200" w:after="0" w:line="276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65521"/>
    <w:pPr>
      <w:keepNext/>
      <w:keepLines/>
      <w:spacing w:before="40" w:after="0" w:line="276" w:lineRule="auto"/>
      <w:ind w:firstLine="709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4">
    <w:name w:val="heading 4"/>
    <w:basedOn w:val="a"/>
    <w:next w:val="a"/>
    <w:link w:val="40"/>
    <w:rsid w:val="00B65521"/>
    <w:pPr>
      <w:keepNext/>
      <w:keepLines/>
      <w:suppressAutoHyphens/>
      <w:autoSpaceDN w:val="0"/>
      <w:spacing w:before="40" w:after="0" w:line="240" w:lineRule="auto"/>
      <w:ind w:firstLine="709"/>
      <w:textAlignment w:val="baseline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5">
    <w:name w:val="heading 5"/>
    <w:basedOn w:val="a"/>
    <w:link w:val="50"/>
    <w:unhideWhenUsed/>
    <w:qFormat/>
    <w:rsid w:val="00831E62"/>
    <w:pPr>
      <w:widowControl w:val="0"/>
      <w:autoSpaceDE w:val="0"/>
      <w:autoSpaceDN w:val="0"/>
      <w:spacing w:after="0" w:line="240" w:lineRule="auto"/>
      <w:ind w:left="36" w:right="36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rsid w:val="00B65521"/>
    <w:pPr>
      <w:spacing w:before="240" w:after="60" w:line="240" w:lineRule="auto"/>
      <w:ind w:firstLine="709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F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E4A4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6E4A4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unhideWhenUsed/>
    <w:rsid w:val="006E4A4F"/>
    <w:rPr>
      <w:color w:val="0000FF"/>
      <w:u w:val="single"/>
    </w:rPr>
  </w:style>
  <w:style w:type="character" w:customStyle="1" w:styleId="s1">
    <w:name w:val="s1"/>
    <w:basedOn w:val="a0"/>
    <w:rsid w:val="006E4A4F"/>
  </w:style>
  <w:style w:type="character" w:customStyle="1" w:styleId="s8">
    <w:name w:val="s8"/>
    <w:basedOn w:val="a0"/>
    <w:rsid w:val="006E4A4F"/>
  </w:style>
  <w:style w:type="paragraph" w:styleId="a6">
    <w:name w:val="List Paragraph"/>
    <w:basedOn w:val="a"/>
    <w:link w:val="a7"/>
    <w:uiPriority w:val="34"/>
    <w:qFormat/>
    <w:rsid w:val="00F31E28"/>
    <w:pPr>
      <w:ind w:left="720"/>
      <w:contextualSpacing/>
    </w:pPr>
  </w:style>
  <w:style w:type="paragraph" w:styleId="a8">
    <w:name w:val="Body Text"/>
    <w:basedOn w:val="a"/>
    <w:link w:val="a9"/>
    <w:unhideWhenUsed/>
    <w:rsid w:val="00831E62"/>
    <w:pPr>
      <w:spacing w:after="120"/>
    </w:pPr>
  </w:style>
  <w:style w:type="character" w:customStyle="1" w:styleId="a9">
    <w:name w:val="Основной текст Знак"/>
    <w:basedOn w:val="a0"/>
    <w:link w:val="a8"/>
    <w:rsid w:val="00831E62"/>
  </w:style>
  <w:style w:type="character" w:customStyle="1" w:styleId="10">
    <w:name w:val="Заголовок 1 Знак"/>
    <w:basedOn w:val="a0"/>
    <w:link w:val="1"/>
    <w:uiPriority w:val="9"/>
    <w:rsid w:val="00831E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rsid w:val="00831E6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ib-reference">
    <w:name w:val="bib-reference"/>
    <w:basedOn w:val="a"/>
    <w:rsid w:val="0083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831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F2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6552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6552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65521"/>
    <w:rPr>
      <w:rFonts w:ascii="Calibri Light" w:eastAsia="Times New Roman" w:hAnsi="Calibri Light" w:cs="Times New Roman"/>
      <w:i/>
      <w:iCs/>
      <w:color w:val="2E74B5"/>
    </w:rPr>
  </w:style>
  <w:style w:type="character" w:customStyle="1" w:styleId="60">
    <w:name w:val="Заголовок 6 Знак"/>
    <w:basedOn w:val="a0"/>
    <w:link w:val="6"/>
    <w:uiPriority w:val="9"/>
    <w:rsid w:val="00B65521"/>
    <w:rPr>
      <w:rFonts w:ascii="Calibri" w:eastAsia="Times New Roman" w:hAnsi="Calibri" w:cs="Times New Roman"/>
      <w:b/>
      <w:bCs/>
      <w:lang w:eastAsia="ru-RU"/>
    </w:rPr>
  </w:style>
  <w:style w:type="character" w:customStyle="1" w:styleId="tooltip">
    <w:name w:val="tooltip"/>
    <w:basedOn w:val="a0"/>
    <w:rsid w:val="00B65521"/>
  </w:style>
  <w:style w:type="paragraph" w:styleId="ac">
    <w:name w:val="TOC Heading"/>
    <w:basedOn w:val="1"/>
    <w:next w:val="a"/>
    <w:uiPriority w:val="39"/>
    <w:unhideWhenUsed/>
    <w:qFormat/>
    <w:rsid w:val="00B65521"/>
    <w:pPr>
      <w:spacing w:before="480"/>
      <w:ind w:firstLine="709"/>
      <w:jc w:val="center"/>
      <w:outlineLvl w:val="9"/>
    </w:pPr>
    <w:rPr>
      <w:rFonts w:ascii="Times New Roman" w:hAnsi="Times New Roman"/>
      <w:bCs/>
      <w:color w:val="auto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65521"/>
    <w:pPr>
      <w:spacing w:after="100" w:line="276" w:lineRule="auto"/>
      <w:ind w:firstLine="709"/>
      <w:jc w:val="both"/>
    </w:pPr>
    <w:rPr>
      <w:rFonts w:ascii="Times New Roman" w:hAnsi="Times New Roman"/>
      <w:b/>
      <w:sz w:val="28"/>
    </w:rPr>
  </w:style>
  <w:style w:type="paragraph" w:styleId="21">
    <w:name w:val="toc 2"/>
    <w:basedOn w:val="a"/>
    <w:next w:val="a"/>
    <w:autoRedefine/>
    <w:uiPriority w:val="39"/>
    <w:unhideWhenUsed/>
    <w:rsid w:val="00B65521"/>
    <w:pPr>
      <w:spacing w:after="100" w:line="276" w:lineRule="auto"/>
      <w:ind w:left="220" w:firstLine="709"/>
      <w:jc w:val="both"/>
    </w:pPr>
    <w:rPr>
      <w:rFonts w:ascii="Times New Roman" w:hAnsi="Times New Roman"/>
      <w:sz w:val="28"/>
    </w:rPr>
  </w:style>
  <w:style w:type="character" w:customStyle="1" w:styleId="ad">
    <w:name w:val="Текст выноски Знак"/>
    <w:basedOn w:val="a0"/>
    <w:link w:val="ae"/>
    <w:rsid w:val="00B65521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nhideWhenUsed/>
    <w:rsid w:val="00B65521"/>
    <w:pPr>
      <w:spacing w:after="0" w:line="240" w:lineRule="auto"/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B65521"/>
    <w:rPr>
      <w:rFonts w:ascii="Segoe UI" w:hAnsi="Segoe UI" w:cs="Segoe UI"/>
      <w:sz w:val="18"/>
      <w:szCs w:val="18"/>
    </w:rPr>
  </w:style>
  <w:style w:type="paragraph" w:styleId="22">
    <w:name w:val="Body Text Indent 2"/>
    <w:basedOn w:val="a"/>
    <w:link w:val="23"/>
    <w:rsid w:val="00B65521"/>
    <w:pPr>
      <w:spacing w:after="0" w:line="240" w:lineRule="auto"/>
      <w:ind w:left="709"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B65521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">
    <w:name w:val="footer"/>
    <w:basedOn w:val="a"/>
    <w:link w:val="af0"/>
    <w:uiPriority w:val="99"/>
    <w:rsid w:val="00B65521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B65521"/>
    <w:rPr>
      <w:rFonts w:ascii="Calibri" w:eastAsia="Times New Roman" w:hAnsi="Calibri" w:cs="Times New Roman"/>
    </w:rPr>
  </w:style>
  <w:style w:type="paragraph" w:styleId="af1">
    <w:name w:val="Subtitle"/>
    <w:basedOn w:val="a"/>
    <w:next w:val="a"/>
    <w:link w:val="af2"/>
    <w:qFormat/>
    <w:rsid w:val="00B65521"/>
    <w:pPr>
      <w:numPr>
        <w:ilvl w:val="1"/>
      </w:numPr>
      <w:spacing w:after="200" w:line="276" w:lineRule="auto"/>
      <w:ind w:firstLine="709"/>
      <w:jc w:val="center"/>
    </w:pPr>
    <w:rPr>
      <w:rFonts w:ascii="Times New Roman" w:eastAsiaTheme="majorEastAsia" w:hAnsi="Times New Roman" w:cstheme="majorBidi"/>
      <w:b/>
      <w:iCs/>
      <w:spacing w:val="15"/>
      <w:sz w:val="28"/>
      <w:szCs w:val="24"/>
      <w:lang w:eastAsia="ru-RU"/>
    </w:rPr>
  </w:style>
  <w:style w:type="character" w:customStyle="1" w:styleId="af2">
    <w:name w:val="Подзаголовок Знак"/>
    <w:basedOn w:val="a0"/>
    <w:link w:val="af1"/>
    <w:rsid w:val="00B65521"/>
    <w:rPr>
      <w:rFonts w:ascii="Times New Roman" w:eastAsiaTheme="majorEastAsia" w:hAnsi="Times New Roman" w:cstheme="majorBidi"/>
      <w:b/>
      <w:iCs/>
      <w:spacing w:val="15"/>
      <w:sz w:val="28"/>
      <w:szCs w:val="24"/>
      <w:lang w:eastAsia="ru-RU"/>
    </w:rPr>
  </w:style>
  <w:style w:type="paragraph" w:customStyle="1" w:styleId="Heading">
    <w:name w:val="Heading"/>
    <w:rsid w:val="00B65521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character" w:customStyle="1" w:styleId="31">
    <w:name w:val="Основной текст с отступом 3 Знак"/>
    <w:basedOn w:val="a0"/>
    <w:link w:val="32"/>
    <w:uiPriority w:val="99"/>
    <w:rsid w:val="00B65521"/>
    <w:rPr>
      <w:rFonts w:ascii="Times New Roman" w:eastAsiaTheme="minorEastAsia" w:hAnsi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uiPriority w:val="99"/>
    <w:unhideWhenUsed/>
    <w:rsid w:val="00B65521"/>
    <w:pPr>
      <w:spacing w:after="120" w:line="276" w:lineRule="auto"/>
      <w:ind w:left="283" w:firstLine="709"/>
      <w:jc w:val="both"/>
    </w:pPr>
    <w:rPr>
      <w:rFonts w:ascii="Times New Roman" w:eastAsiaTheme="minorEastAsia" w:hAnsi="Times New Roman"/>
      <w:sz w:val="16"/>
      <w:szCs w:val="16"/>
      <w:lang w:eastAsia="ru-RU"/>
    </w:rPr>
  </w:style>
  <w:style w:type="character" w:customStyle="1" w:styleId="310">
    <w:name w:val="Основной текст с отступом 3 Знак1"/>
    <w:basedOn w:val="a0"/>
    <w:uiPriority w:val="99"/>
    <w:semiHidden/>
    <w:rsid w:val="00B65521"/>
    <w:rPr>
      <w:sz w:val="16"/>
      <w:szCs w:val="16"/>
    </w:rPr>
  </w:style>
  <w:style w:type="paragraph" w:styleId="af3">
    <w:name w:val="caption"/>
    <w:basedOn w:val="a"/>
    <w:next w:val="a"/>
    <w:uiPriority w:val="35"/>
    <w:qFormat/>
    <w:rsid w:val="00B65521"/>
    <w:pPr>
      <w:tabs>
        <w:tab w:val="num" w:pos="720"/>
      </w:tabs>
      <w:spacing w:after="0" w:line="240" w:lineRule="auto"/>
      <w:ind w:left="360" w:firstLine="720"/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4">
    <w:name w:val="page number"/>
    <w:basedOn w:val="a0"/>
    <w:semiHidden/>
    <w:rsid w:val="00B65521"/>
  </w:style>
  <w:style w:type="character" w:customStyle="1" w:styleId="af5">
    <w:name w:val="Заголовок Знак"/>
    <w:basedOn w:val="a0"/>
    <w:link w:val="af6"/>
    <w:rsid w:val="00B65521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af6">
    <w:name w:val="Title"/>
    <w:basedOn w:val="a"/>
    <w:next w:val="a"/>
    <w:link w:val="af5"/>
    <w:qFormat/>
    <w:rsid w:val="00B65521"/>
    <w:pPr>
      <w:suppressAutoHyphens/>
      <w:autoSpaceDN w:val="0"/>
      <w:spacing w:after="0" w:line="240" w:lineRule="auto"/>
      <w:ind w:firstLine="709"/>
      <w:textAlignment w:val="baseline"/>
    </w:pPr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character" w:customStyle="1" w:styleId="13">
    <w:name w:val="Заголовок Знак1"/>
    <w:basedOn w:val="a0"/>
    <w:uiPriority w:val="10"/>
    <w:rsid w:val="00B65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4">
    <w:name w:val="Название Знак1"/>
    <w:basedOn w:val="a0"/>
    <w:uiPriority w:val="10"/>
    <w:rsid w:val="00B6552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af7">
    <w:name w:val="Выделенная цитата Знак"/>
    <w:basedOn w:val="a0"/>
    <w:link w:val="af8"/>
    <w:rsid w:val="00B65521"/>
    <w:rPr>
      <w:rFonts w:ascii="Calibri" w:eastAsia="Calibri" w:hAnsi="Calibri" w:cs="Times New Roman"/>
      <w:i/>
      <w:iCs/>
      <w:color w:val="5B9BD5"/>
    </w:rPr>
  </w:style>
  <w:style w:type="paragraph" w:styleId="af8">
    <w:name w:val="Intense Quote"/>
    <w:basedOn w:val="a"/>
    <w:next w:val="a"/>
    <w:link w:val="af7"/>
    <w:rsid w:val="00B65521"/>
    <w:pPr>
      <w:pBdr>
        <w:top w:val="single" w:sz="4" w:space="10" w:color="5B9BD5"/>
        <w:bottom w:val="single" w:sz="4" w:space="10" w:color="5B9BD5"/>
      </w:pBdr>
      <w:suppressAutoHyphens/>
      <w:autoSpaceDN w:val="0"/>
      <w:spacing w:before="360" w:after="360" w:line="240" w:lineRule="auto"/>
      <w:ind w:left="864" w:right="864" w:firstLine="709"/>
      <w:jc w:val="center"/>
      <w:textAlignment w:val="baseline"/>
    </w:pPr>
    <w:rPr>
      <w:rFonts w:ascii="Calibri" w:eastAsia="Calibri" w:hAnsi="Calibri" w:cs="Times New Roman"/>
      <w:i/>
      <w:iCs/>
      <w:color w:val="5B9BD5"/>
    </w:rPr>
  </w:style>
  <w:style w:type="character" w:customStyle="1" w:styleId="15">
    <w:name w:val="Выделенная цитата Знак1"/>
    <w:basedOn w:val="a0"/>
    <w:uiPriority w:val="30"/>
    <w:rsid w:val="00B65521"/>
    <w:rPr>
      <w:i/>
      <w:iCs/>
      <w:color w:val="5B9BD5" w:themeColor="accent1"/>
    </w:rPr>
  </w:style>
  <w:style w:type="paragraph" w:customStyle="1" w:styleId="Style2">
    <w:name w:val="Style2"/>
    <w:basedOn w:val="a"/>
    <w:rsid w:val="00B65521"/>
    <w:pPr>
      <w:widowControl w:val="0"/>
      <w:autoSpaceDE w:val="0"/>
      <w:autoSpaceDN w:val="0"/>
      <w:adjustRightInd w:val="0"/>
      <w:spacing w:after="0" w:line="221" w:lineRule="exact"/>
      <w:ind w:firstLine="709"/>
      <w:jc w:val="center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character" w:customStyle="1" w:styleId="FontStyle159">
    <w:name w:val="Font Style159"/>
    <w:rsid w:val="00B65521"/>
    <w:rPr>
      <w:rFonts w:ascii="Century Schoolbook" w:hAnsi="Century Schoolbook" w:cs="Century Schoolbook"/>
      <w:spacing w:val="10"/>
      <w:sz w:val="16"/>
      <w:szCs w:val="16"/>
    </w:rPr>
  </w:style>
  <w:style w:type="paragraph" w:styleId="33">
    <w:name w:val="toc 3"/>
    <w:basedOn w:val="a"/>
    <w:next w:val="a"/>
    <w:autoRedefine/>
    <w:uiPriority w:val="39"/>
    <w:unhideWhenUsed/>
    <w:rsid w:val="00B65521"/>
    <w:pPr>
      <w:spacing w:after="100" w:line="276" w:lineRule="auto"/>
      <w:ind w:left="560" w:firstLine="709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af9">
    <w:name w:val="header"/>
    <w:basedOn w:val="a"/>
    <w:link w:val="afa"/>
    <w:uiPriority w:val="99"/>
    <w:unhideWhenUsed/>
    <w:rsid w:val="00B65521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Theme="minorEastAsia" w:hAnsi="Times New Roman"/>
      <w:sz w:val="28"/>
      <w:lang w:eastAsia="ru-RU"/>
    </w:rPr>
  </w:style>
  <w:style w:type="character" w:customStyle="1" w:styleId="afa">
    <w:name w:val="Верхний колонтитул Знак"/>
    <w:basedOn w:val="a0"/>
    <w:link w:val="af9"/>
    <w:uiPriority w:val="99"/>
    <w:rsid w:val="00B65521"/>
    <w:rPr>
      <w:rFonts w:ascii="Times New Roman" w:eastAsiaTheme="minorEastAsia" w:hAnsi="Times New Roman"/>
      <w:sz w:val="28"/>
      <w:lang w:eastAsia="ru-RU"/>
    </w:rPr>
  </w:style>
  <w:style w:type="paragraph" w:customStyle="1" w:styleId="afb">
    <w:name w:val="Таблицы"/>
    <w:basedOn w:val="a"/>
    <w:link w:val="afc"/>
    <w:rsid w:val="00B65521"/>
    <w:pPr>
      <w:spacing w:after="200" w:line="276" w:lineRule="auto"/>
      <w:jc w:val="both"/>
    </w:pPr>
    <w:rPr>
      <w:rFonts w:ascii="Times New Roman" w:eastAsiaTheme="minorEastAsia" w:hAnsi="Times New Roman"/>
      <w:sz w:val="28"/>
      <w:lang w:eastAsia="ru-RU"/>
    </w:rPr>
  </w:style>
  <w:style w:type="character" w:customStyle="1" w:styleId="afc">
    <w:name w:val="Таблицы Знак"/>
    <w:basedOn w:val="a0"/>
    <w:link w:val="afb"/>
    <w:rsid w:val="00B65521"/>
    <w:rPr>
      <w:rFonts w:ascii="Times New Roman" w:eastAsiaTheme="minorEastAsia" w:hAnsi="Times New Roman"/>
      <w:sz w:val="28"/>
      <w:lang w:eastAsia="ru-RU"/>
    </w:rPr>
  </w:style>
  <w:style w:type="paragraph" w:customStyle="1" w:styleId="headertext">
    <w:name w:val="headertext"/>
    <w:basedOn w:val="a"/>
    <w:rsid w:val="00B65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 Spacing"/>
    <w:uiPriority w:val="1"/>
    <w:rsid w:val="00B65521"/>
    <w:pPr>
      <w:spacing w:after="0" w:line="240" w:lineRule="auto"/>
      <w:ind w:firstLine="709"/>
      <w:jc w:val="both"/>
    </w:pPr>
    <w:rPr>
      <w:rFonts w:ascii="Times New Roman" w:eastAsiaTheme="minorEastAsia" w:hAnsi="Times New Roman"/>
      <w:sz w:val="28"/>
      <w:lang w:eastAsia="ru-RU"/>
    </w:rPr>
  </w:style>
  <w:style w:type="character" w:styleId="afe">
    <w:name w:val="Strong"/>
    <w:basedOn w:val="a0"/>
    <w:uiPriority w:val="22"/>
    <w:qFormat/>
    <w:rsid w:val="00403B9F"/>
    <w:rPr>
      <w:b/>
      <w:bCs/>
    </w:rPr>
  </w:style>
  <w:style w:type="paragraph" w:customStyle="1" w:styleId="Default">
    <w:name w:val="Default"/>
    <w:rsid w:val="00403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aff">
    <w:name w:val="Текст отчета"/>
    <w:basedOn w:val="a"/>
    <w:link w:val="Char"/>
    <w:rsid w:val="00403B9F"/>
    <w:pPr>
      <w:spacing w:before="4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">
    <w:name w:val="Текст отчета Char"/>
    <w:link w:val="aff"/>
    <w:rsid w:val="00403B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403B9F"/>
    <w:pPr>
      <w:widowControl w:val="0"/>
      <w:suppressAutoHyphens/>
      <w:autoSpaceDN w:val="0"/>
      <w:spacing w:after="0" w:line="240" w:lineRule="auto"/>
      <w:jc w:val="center"/>
      <w:textAlignment w:val="center"/>
    </w:pPr>
    <w:rPr>
      <w:rFonts w:ascii="Times New Roman" w:eastAsia="Arial Unicode MS" w:hAnsi="Times New Roman" w:cs="Tahoma"/>
      <w:kern w:val="3"/>
      <w:sz w:val="20"/>
      <w:szCs w:val="24"/>
      <w:lang w:eastAsia="ru-RU"/>
    </w:rPr>
  </w:style>
  <w:style w:type="character" w:customStyle="1" w:styleId="translation-chunk">
    <w:name w:val="translation-chunk"/>
    <w:rsid w:val="00755CDD"/>
  </w:style>
  <w:style w:type="paragraph" w:styleId="24">
    <w:name w:val="Body Text 2"/>
    <w:basedOn w:val="a"/>
    <w:link w:val="25"/>
    <w:uiPriority w:val="99"/>
    <w:unhideWhenUsed/>
    <w:rsid w:val="00755CDD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5">
    <w:name w:val="Основной текст 2 Знак"/>
    <w:basedOn w:val="a0"/>
    <w:link w:val="24"/>
    <w:uiPriority w:val="99"/>
    <w:rsid w:val="00755CDD"/>
    <w:rPr>
      <w:rFonts w:ascii="Calibri" w:eastAsia="Calibri" w:hAnsi="Calibri" w:cs="Times New Roman"/>
    </w:rPr>
  </w:style>
  <w:style w:type="paragraph" w:styleId="aff0">
    <w:name w:val="Block Text"/>
    <w:basedOn w:val="a"/>
    <w:semiHidden/>
    <w:rsid w:val="00755CDD"/>
    <w:pPr>
      <w:widowControl w:val="0"/>
      <w:spacing w:after="0" w:line="240" w:lineRule="auto"/>
      <w:ind w:left="-54" w:right="-54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8F4E14"/>
  </w:style>
  <w:style w:type="paragraph" w:customStyle="1" w:styleId="210">
    <w:name w:val="Заголовок 21"/>
    <w:basedOn w:val="a"/>
    <w:uiPriority w:val="1"/>
    <w:qFormat/>
    <w:rsid w:val="00C61B58"/>
    <w:pPr>
      <w:widowControl w:val="0"/>
      <w:autoSpaceDE w:val="0"/>
      <w:autoSpaceDN w:val="0"/>
      <w:spacing w:after="0" w:line="240" w:lineRule="auto"/>
      <w:ind w:left="383"/>
      <w:jc w:val="center"/>
      <w:outlineLvl w:val="2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220">
    <w:name w:val="Основной текст 22"/>
    <w:basedOn w:val="a"/>
    <w:uiPriority w:val="99"/>
    <w:rsid w:val="00C61B58"/>
    <w:pPr>
      <w:keepNext/>
      <w:widowControl w:val="0"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ff1">
    <w:name w:val="Placeholder Text"/>
    <w:basedOn w:val="a0"/>
    <w:uiPriority w:val="99"/>
    <w:semiHidden/>
    <w:rsid w:val="00D96AF5"/>
    <w:rPr>
      <w:color w:val="808080"/>
    </w:rPr>
  </w:style>
  <w:style w:type="paragraph" w:customStyle="1" w:styleId="100">
    <w:name w:val="Д1 Текст Слева0"/>
    <w:basedOn w:val="a"/>
    <w:link w:val="101"/>
    <w:rsid w:val="00D96AF5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1">
    <w:name w:val="Д1 Текст Слева0 Знак"/>
    <w:basedOn w:val="a0"/>
    <w:link w:val="100"/>
    <w:rsid w:val="00D96AF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tlid-translation">
    <w:name w:val="tlid-translation"/>
    <w:basedOn w:val="a0"/>
    <w:rsid w:val="00085F6C"/>
  </w:style>
  <w:style w:type="paragraph" w:customStyle="1" w:styleId="Bodytext">
    <w:name w:val="Bodytext"/>
    <w:next w:val="a"/>
    <w:rsid w:val="00BA2797"/>
    <w:pPr>
      <w:suppressAutoHyphens/>
      <w:spacing w:after="0" w:line="240" w:lineRule="auto"/>
      <w:jc w:val="both"/>
    </w:pPr>
    <w:rPr>
      <w:rFonts w:ascii="Times" w:eastAsia="Times New Roman" w:hAnsi="Times" w:cs="Times New Roman"/>
      <w:iCs/>
      <w:color w:val="000000"/>
      <w:lang w:val="en-US" w:eastAsia="zh-CN"/>
    </w:rPr>
  </w:style>
  <w:style w:type="paragraph" w:customStyle="1" w:styleId="7">
    <w:name w:val="7Текст_статьи"/>
    <w:basedOn w:val="a"/>
    <w:next w:val="8"/>
    <w:link w:val="70"/>
    <w:rsid w:val="00BA2797"/>
    <w:pPr>
      <w:spacing w:after="240" w:line="240" w:lineRule="auto"/>
      <w:ind w:firstLine="709"/>
      <w:contextualSpacing/>
      <w:jc w:val="both"/>
    </w:pPr>
    <w:rPr>
      <w:rFonts w:ascii="Times New Roman" w:eastAsia="MS Mincho" w:hAnsi="Times New Roman" w:cs="Times New Roman"/>
      <w:sz w:val="20"/>
      <w:szCs w:val="24"/>
      <w:lang w:eastAsia="ru-RU"/>
    </w:rPr>
  </w:style>
  <w:style w:type="paragraph" w:customStyle="1" w:styleId="8">
    <w:name w:val="8Библ_список"/>
    <w:basedOn w:val="a"/>
    <w:next w:val="a"/>
    <w:link w:val="80"/>
    <w:rsid w:val="00BA2797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16"/>
      <w:szCs w:val="24"/>
      <w:lang w:eastAsia="ru-RU"/>
    </w:rPr>
  </w:style>
  <w:style w:type="character" w:customStyle="1" w:styleId="80">
    <w:name w:val="8Библ_список Знак"/>
    <w:basedOn w:val="a0"/>
    <w:link w:val="8"/>
    <w:rsid w:val="00BA2797"/>
    <w:rPr>
      <w:rFonts w:ascii="Times New Roman" w:eastAsia="MS Mincho" w:hAnsi="Times New Roman" w:cs="Times New Roman"/>
      <w:b/>
      <w:bCs/>
      <w:sz w:val="16"/>
      <w:szCs w:val="24"/>
      <w:lang w:eastAsia="ru-RU"/>
    </w:rPr>
  </w:style>
  <w:style w:type="character" w:customStyle="1" w:styleId="70">
    <w:name w:val="7Текст_статьи Знак"/>
    <w:basedOn w:val="a0"/>
    <w:link w:val="7"/>
    <w:rsid w:val="00BA2797"/>
    <w:rPr>
      <w:rFonts w:ascii="Times New Roman" w:eastAsia="MS Mincho" w:hAnsi="Times New Roman" w:cs="Times New Roman"/>
      <w:sz w:val="20"/>
      <w:szCs w:val="24"/>
      <w:lang w:eastAsia="ru-RU"/>
    </w:rPr>
  </w:style>
  <w:style w:type="character" w:customStyle="1" w:styleId="aff2">
    <w:name w:val="Основной текст_"/>
    <w:basedOn w:val="a0"/>
    <w:link w:val="16"/>
    <w:rsid w:val="006343D8"/>
    <w:rPr>
      <w:rFonts w:ascii="Times New Roman" w:eastAsia="Times New Roman" w:hAnsi="Times New Roman"/>
      <w:sz w:val="28"/>
      <w:szCs w:val="28"/>
    </w:rPr>
  </w:style>
  <w:style w:type="paragraph" w:customStyle="1" w:styleId="16">
    <w:name w:val="Основной текст1"/>
    <w:basedOn w:val="a"/>
    <w:link w:val="aff2"/>
    <w:rsid w:val="006343D8"/>
    <w:pPr>
      <w:widowControl w:val="0"/>
      <w:spacing w:after="140" w:line="360" w:lineRule="auto"/>
      <w:ind w:firstLine="400"/>
    </w:pPr>
    <w:rPr>
      <w:rFonts w:ascii="Times New Roman" w:eastAsia="Times New Roman" w:hAnsi="Times New Roman"/>
      <w:sz w:val="28"/>
      <w:szCs w:val="28"/>
    </w:rPr>
  </w:style>
  <w:style w:type="paragraph" w:customStyle="1" w:styleId="Noeeu1">
    <w:name w:val="Noeeu1"/>
    <w:basedOn w:val="a"/>
    <w:rsid w:val="00495E5A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pacing w:val="-5"/>
      <w:sz w:val="30"/>
      <w:szCs w:val="20"/>
      <w:lang w:eastAsia="ru-RU"/>
    </w:rPr>
  </w:style>
  <w:style w:type="paragraph" w:customStyle="1" w:styleId="17">
    <w:name w:val="Ñòèëü1"/>
    <w:basedOn w:val="a"/>
    <w:rsid w:val="00495E5A"/>
    <w:pPr>
      <w:overflowPunct w:val="0"/>
      <w:autoSpaceDE w:val="0"/>
      <w:autoSpaceDN w:val="0"/>
      <w:adjustRightInd w:val="0"/>
      <w:spacing w:after="0" w:line="36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pacing w:val="-5"/>
      <w:sz w:val="30"/>
      <w:szCs w:val="20"/>
      <w:lang w:eastAsia="ru-RU"/>
    </w:rPr>
  </w:style>
  <w:style w:type="paragraph" w:customStyle="1" w:styleId="18">
    <w:name w:val="Стиль1"/>
    <w:basedOn w:val="a"/>
    <w:rsid w:val="00495E5A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pacing w:val="-5"/>
      <w:sz w:val="30"/>
      <w:szCs w:val="20"/>
      <w:lang w:eastAsia="ru-RU"/>
    </w:rPr>
  </w:style>
  <w:style w:type="paragraph" w:customStyle="1" w:styleId="ConsPlusNonformat">
    <w:name w:val="ConsPlusNonformat"/>
    <w:rsid w:val="00495E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topleveltext">
    <w:name w:val="formattext topleveltext"/>
    <w:basedOn w:val="a"/>
    <w:rsid w:val="00495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95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95E5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hi-IN" w:bidi="hi-IN"/>
    </w:rPr>
  </w:style>
  <w:style w:type="character" w:customStyle="1" w:styleId="90">
    <w:name w:val="Заголовок 9 Знак"/>
    <w:basedOn w:val="a0"/>
    <w:link w:val="9"/>
    <w:uiPriority w:val="9"/>
    <w:semiHidden/>
    <w:rsid w:val="000A6F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">
    <w:name w:val="HTML Preformatted"/>
    <w:basedOn w:val="a"/>
    <w:link w:val="HTML0"/>
    <w:uiPriority w:val="99"/>
    <w:unhideWhenUsed/>
    <w:rsid w:val="006858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8582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3">
    <w:name w:val="_секция"/>
    <w:basedOn w:val="a"/>
    <w:rsid w:val="006F24C3"/>
    <w:pPr>
      <w:pBdr>
        <w:bottom w:val="double" w:sz="4" w:space="1" w:color="auto"/>
      </w:pBdr>
      <w:spacing w:after="0" w:line="240" w:lineRule="auto"/>
      <w:jc w:val="center"/>
    </w:pPr>
    <w:rPr>
      <w:b/>
      <w:color w:val="000000"/>
      <w:sz w:val="32"/>
      <w:szCs w:val="28"/>
      <w:shd w:val="clear" w:color="auto" w:fill="FFFFFF"/>
    </w:rPr>
  </w:style>
  <w:style w:type="paragraph" w:customStyle="1" w:styleId="aff4">
    <w:name w:val="_текст"/>
    <w:basedOn w:val="a"/>
    <w:rsid w:val="000817D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paragraph" w:customStyle="1" w:styleId="aff5">
    <w:name w:val="_название"/>
    <w:basedOn w:val="a"/>
    <w:rsid w:val="000817D8"/>
    <w:pPr>
      <w:spacing w:after="0" w:line="240" w:lineRule="auto"/>
      <w:jc w:val="center"/>
    </w:pPr>
    <w:rPr>
      <w:rFonts w:ascii="Times New Roman" w:hAnsi="Times New Roman" w:cs="Times New Roman"/>
      <w:b/>
      <w:color w:val="000000" w:themeColor="text1"/>
      <w:sz w:val="24"/>
      <w:szCs w:val="24"/>
    </w:rPr>
  </w:style>
  <w:style w:type="paragraph" w:customStyle="1" w:styleId="19">
    <w:name w:val="Формула_1"/>
    <w:basedOn w:val="a"/>
    <w:link w:val="1a"/>
    <w:qFormat/>
    <w:rsid w:val="009314DF"/>
    <w:pPr>
      <w:tabs>
        <w:tab w:val="center" w:pos="4536"/>
        <w:tab w:val="right" w:pos="9072"/>
      </w:tabs>
      <w:spacing w:before="60" w:after="60" w:line="240" w:lineRule="auto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1a">
    <w:name w:val="Формула_1 Знак"/>
    <w:link w:val="19"/>
    <w:rsid w:val="009314DF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ff6">
    <w:name w:val="FollowedHyperlink"/>
    <w:basedOn w:val="a0"/>
    <w:uiPriority w:val="99"/>
    <w:semiHidden/>
    <w:unhideWhenUsed/>
    <w:rsid w:val="00552A04"/>
    <w:rPr>
      <w:color w:val="954F72" w:themeColor="followedHyperlink"/>
      <w:u w:val="single"/>
    </w:rPr>
  </w:style>
  <w:style w:type="character" w:customStyle="1" w:styleId="y2iqfc">
    <w:name w:val="y2iqfc"/>
    <w:basedOn w:val="a0"/>
    <w:rsid w:val="00552A04"/>
  </w:style>
  <w:style w:type="character" w:customStyle="1" w:styleId="help">
    <w:name w:val="help"/>
    <w:basedOn w:val="a0"/>
    <w:rsid w:val="00552A04"/>
  </w:style>
  <w:style w:type="character" w:customStyle="1" w:styleId="1b">
    <w:name w:val="Неразрешенное упоминание1"/>
    <w:basedOn w:val="a0"/>
    <w:uiPriority w:val="99"/>
    <w:semiHidden/>
    <w:unhideWhenUsed/>
    <w:rsid w:val="00552A04"/>
    <w:rPr>
      <w:color w:val="605E5C"/>
      <w:shd w:val="clear" w:color="auto" w:fill="E1DFDD"/>
    </w:rPr>
  </w:style>
  <w:style w:type="paragraph" w:styleId="aff7">
    <w:name w:val="footnote text"/>
    <w:basedOn w:val="a"/>
    <w:link w:val="aff8"/>
    <w:uiPriority w:val="99"/>
    <w:semiHidden/>
    <w:unhideWhenUsed/>
    <w:rsid w:val="00552A04"/>
    <w:pPr>
      <w:spacing w:after="0" w:line="240" w:lineRule="auto"/>
    </w:pPr>
    <w:rPr>
      <w:sz w:val="20"/>
      <w:szCs w:val="20"/>
      <w:lang w:val="en-US"/>
    </w:rPr>
  </w:style>
  <w:style w:type="character" w:customStyle="1" w:styleId="aff8">
    <w:name w:val="Текст сноски Знак"/>
    <w:basedOn w:val="a0"/>
    <w:link w:val="aff7"/>
    <w:uiPriority w:val="99"/>
    <w:semiHidden/>
    <w:rsid w:val="00552A04"/>
    <w:rPr>
      <w:sz w:val="20"/>
      <w:szCs w:val="20"/>
      <w:lang w:val="en-US"/>
    </w:rPr>
  </w:style>
  <w:style w:type="character" w:styleId="aff9">
    <w:name w:val="footnote reference"/>
    <w:basedOn w:val="a0"/>
    <w:uiPriority w:val="99"/>
    <w:semiHidden/>
    <w:unhideWhenUsed/>
    <w:rsid w:val="00552A04"/>
    <w:rPr>
      <w:vertAlign w:val="superscript"/>
    </w:rPr>
  </w:style>
  <w:style w:type="paragraph" w:styleId="affa">
    <w:name w:val="endnote text"/>
    <w:basedOn w:val="a"/>
    <w:link w:val="affb"/>
    <w:uiPriority w:val="99"/>
    <w:semiHidden/>
    <w:unhideWhenUsed/>
    <w:rsid w:val="00552A04"/>
    <w:pPr>
      <w:spacing w:after="0" w:line="240" w:lineRule="auto"/>
    </w:pPr>
    <w:rPr>
      <w:sz w:val="20"/>
      <w:szCs w:val="20"/>
      <w:lang w:val="en-US"/>
    </w:rPr>
  </w:style>
  <w:style w:type="character" w:customStyle="1" w:styleId="affb">
    <w:name w:val="Текст концевой сноски Знак"/>
    <w:basedOn w:val="a0"/>
    <w:link w:val="affa"/>
    <w:uiPriority w:val="99"/>
    <w:semiHidden/>
    <w:rsid w:val="00552A04"/>
    <w:rPr>
      <w:sz w:val="20"/>
      <w:szCs w:val="20"/>
      <w:lang w:val="en-US"/>
    </w:rPr>
  </w:style>
  <w:style w:type="character" w:styleId="affc">
    <w:name w:val="endnote reference"/>
    <w:basedOn w:val="a0"/>
    <w:uiPriority w:val="99"/>
    <w:semiHidden/>
    <w:unhideWhenUsed/>
    <w:rsid w:val="00552A04"/>
    <w:rPr>
      <w:vertAlign w:val="superscript"/>
    </w:rPr>
  </w:style>
  <w:style w:type="character" w:customStyle="1" w:styleId="value">
    <w:name w:val="value"/>
    <w:basedOn w:val="a0"/>
    <w:rsid w:val="00552A04"/>
  </w:style>
  <w:style w:type="character" w:customStyle="1" w:styleId="nlmstring-name">
    <w:name w:val="nlm_string-name"/>
    <w:basedOn w:val="a0"/>
    <w:rsid w:val="00552A04"/>
  </w:style>
  <w:style w:type="character" w:styleId="affd">
    <w:name w:val="Emphasis"/>
    <w:basedOn w:val="a0"/>
    <w:uiPriority w:val="20"/>
    <w:qFormat/>
    <w:rsid w:val="00552A04"/>
    <w:rPr>
      <w:i/>
      <w:iCs/>
    </w:rPr>
  </w:style>
  <w:style w:type="character" w:customStyle="1" w:styleId="ezkurwreuab5ozgtqnkl">
    <w:name w:val="ezkurwreuab5ozgtqnkl"/>
    <w:basedOn w:val="a0"/>
    <w:rsid w:val="00552A04"/>
  </w:style>
  <w:style w:type="character" w:customStyle="1" w:styleId="1c">
    <w:name w:val="Нижний колонтитул Знак1"/>
    <w:basedOn w:val="a0"/>
    <w:semiHidden/>
    <w:rsid w:val="00552A04"/>
  </w:style>
  <w:style w:type="paragraph" w:customStyle="1" w:styleId="Style3">
    <w:name w:val="Style3"/>
    <w:basedOn w:val="a"/>
    <w:rsid w:val="00552A04"/>
    <w:pPr>
      <w:widowControl w:val="0"/>
      <w:autoSpaceDE w:val="0"/>
      <w:autoSpaceDN w:val="0"/>
      <w:adjustRightInd w:val="0"/>
      <w:spacing w:after="0" w:line="365" w:lineRule="exact"/>
      <w:ind w:firstLine="5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6">
    <w:name w:val="List 2"/>
    <w:basedOn w:val="a"/>
    <w:rsid w:val="00193D62"/>
    <w:pPr>
      <w:spacing w:after="0" w:line="240" w:lineRule="auto"/>
      <w:ind w:left="566" w:hanging="283"/>
    </w:pPr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character" w:customStyle="1" w:styleId="hps">
    <w:name w:val="hps"/>
    <w:basedOn w:val="a0"/>
    <w:rsid w:val="00193D62"/>
  </w:style>
  <w:style w:type="paragraph" w:customStyle="1" w:styleId="TTPReference">
    <w:name w:val="TTP Reference"/>
    <w:basedOn w:val="a"/>
    <w:uiPriority w:val="99"/>
    <w:rsid w:val="00193D62"/>
    <w:pPr>
      <w:tabs>
        <w:tab w:val="left" w:pos="426"/>
      </w:tabs>
      <w:autoSpaceDE w:val="0"/>
      <w:autoSpaceDN w:val="0"/>
      <w:spacing w:after="120" w:line="288" w:lineRule="atLeast"/>
      <w:jc w:val="both"/>
    </w:pPr>
    <w:rPr>
      <w:rFonts w:ascii="Times New Roman" w:eastAsia="Times New Roman" w:hAnsi="Times New Roman" w:cs="Times New Roman"/>
      <w:sz w:val="24"/>
      <w:szCs w:val="24"/>
      <w:lang w:val="de-DE"/>
    </w:rPr>
  </w:style>
  <w:style w:type="paragraph" w:customStyle="1" w:styleId="TTPParagraphothers">
    <w:name w:val="TTP Paragraph (others)"/>
    <w:basedOn w:val="a"/>
    <w:uiPriority w:val="99"/>
    <w:rsid w:val="00193D62"/>
    <w:pPr>
      <w:autoSpaceDE w:val="0"/>
      <w:autoSpaceDN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TPSectionHeading">
    <w:name w:val="TTP Section Heading"/>
    <w:basedOn w:val="a"/>
    <w:next w:val="a"/>
    <w:uiPriority w:val="99"/>
    <w:rsid w:val="00193D62"/>
    <w:pPr>
      <w:autoSpaceDE w:val="0"/>
      <w:autoSpaceDN w:val="0"/>
      <w:spacing w:before="360" w:after="12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rynqvb">
    <w:name w:val="rynqvb"/>
    <w:basedOn w:val="a0"/>
    <w:rsid w:val="00193D62"/>
  </w:style>
  <w:style w:type="character" w:customStyle="1" w:styleId="affe">
    <w:name w:val="Основной текст + Полужирный"/>
    <w:rsid w:val="00193D6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character" w:customStyle="1" w:styleId="text-primary">
    <w:name w:val="text-primary"/>
    <w:basedOn w:val="a0"/>
    <w:rsid w:val="00193D62"/>
  </w:style>
  <w:style w:type="paragraph" w:customStyle="1" w:styleId="Aaoi">
    <w:name w:val="Aaoi?"/>
    <w:basedOn w:val="a8"/>
    <w:rsid w:val="004544DF"/>
    <w:pPr>
      <w:tabs>
        <w:tab w:val="right" w:pos="9072"/>
      </w:tabs>
      <w:spacing w:before="960" w:after="160" w:line="48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ff">
    <w:name w:val="рис"/>
    <w:basedOn w:val="a"/>
    <w:rsid w:val="004544DF"/>
    <w:pPr>
      <w:spacing w:before="100" w:after="100" w:line="240" w:lineRule="auto"/>
      <w:jc w:val="center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oleObject" Target="embeddings/oleObject66.bin"/><Relationship Id="rId159" Type="http://schemas.openxmlformats.org/officeDocument/2006/relationships/theme" Target="theme/theme1.xml"/><Relationship Id="rId107" Type="http://schemas.openxmlformats.org/officeDocument/2006/relationships/image" Target="media/image50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oleObject" Target="embeddings/oleObject61.bin"/><Relationship Id="rId149" Type="http://schemas.openxmlformats.org/officeDocument/2006/relationships/image" Target="media/image71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56.bin"/><Relationship Id="rId139" Type="http://schemas.openxmlformats.org/officeDocument/2006/relationships/image" Target="media/image66.wmf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2.bin"/><Relationship Id="rId155" Type="http://schemas.openxmlformats.org/officeDocument/2006/relationships/oleObject" Target="embeddings/oleObject75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48.wmf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1.wmf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40" Type="http://schemas.openxmlformats.org/officeDocument/2006/relationships/oleObject" Target="embeddings/oleObject67.bin"/><Relationship Id="rId145" Type="http://schemas.openxmlformats.org/officeDocument/2006/relationships/image" Target="media/image6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6.wmf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130" Type="http://schemas.openxmlformats.org/officeDocument/2006/relationships/oleObject" Target="embeddings/oleObject62.bin"/><Relationship Id="rId135" Type="http://schemas.openxmlformats.org/officeDocument/2006/relationships/image" Target="media/image64.wmf"/><Relationship Id="rId151" Type="http://schemas.openxmlformats.org/officeDocument/2006/relationships/image" Target="media/image72.wmf"/><Relationship Id="rId156" Type="http://schemas.openxmlformats.org/officeDocument/2006/relationships/image" Target="media/image74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51.wmf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59.wmf"/><Relationship Id="rId141" Type="http://schemas.openxmlformats.org/officeDocument/2006/relationships/image" Target="media/image67.wmf"/><Relationship Id="rId146" Type="http://schemas.openxmlformats.org/officeDocument/2006/relationships/oleObject" Target="embeddings/oleObject70.bin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2.bin"/><Relationship Id="rId115" Type="http://schemas.openxmlformats.org/officeDocument/2006/relationships/image" Target="media/image54.wmf"/><Relationship Id="rId131" Type="http://schemas.openxmlformats.org/officeDocument/2006/relationships/image" Target="media/image62.wmf"/><Relationship Id="rId136" Type="http://schemas.openxmlformats.org/officeDocument/2006/relationships/oleObject" Target="embeddings/oleObject65.bin"/><Relationship Id="rId157" Type="http://schemas.openxmlformats.org/officeDocument/2006/relationships/oleObject" Target="embeddings/oleObject76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oleObject" Target="embeddings/oleObject73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7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0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oleObject" Target="embeddings/oleObject46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68.bin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oleObject" Target="embeddings/oleObject55.bin"/><Relationship Id="rId137" Type="http://schemas.openxmlformats.org/officeDocument/2006/relationships/image" Target="media/image65.wmf"/><Relationship Id="rId158" Type="http://schemas.openxmlformats.org/officeDocument/2006/relationships/fontTable" Target="fontTable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image" Target="media/image52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3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60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8.wmf"/><Relationship Id="rId148" Type="http://schemas.openxmlformats.org/officeDocument/2006/relationships/oleObject" Target="embeddings/oleObject71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26" Type="http://schemas.openxmlformats.org/officeDocument/2006/relationships/image" Target="media/image10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3.bin"/><Relationship Id="rId133" Type="http://schemas.openxmlformats.org/officeDocument/2006/relationships/image" Target="media/image63.wmf"/><Relationship Id="rId154" Type="http://schemas.openxmlformats.org/officeDocument/2006/relationships/oleObject" Target="embeddings/oleObject74.bin"/><Relationship Id="rId16" Type="http://schemas.openxmlformats.org/officeDocument/2006/relationships/image" Target="media/image5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8.bin"/><Relationship Id="rId123" Type="http://schemas.openxmlformats.org/officeDocument/2006/relationships/image" Target="media/image58.wmf"/><Relationship Id="rId144" Type="http://schemas.openxmlformats.org/officeDocument/2006/relationships/oleObject" Target="embeddings/oleObject69.bin"/><Relationship Id="rId90" Type="http://schemas.openxmlformats.org/officeDocument/2006/relationships/image" Target="media/image42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3.wmf"/><Relationship Id="rId134" Type="http://schemas.openxmlformats.org/officeDocument/2006/relationships/oleObject" Target="embeddings/oleObject6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15763-A293-4CD8-9017-5D174C17F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2145</TotalTime>
  <Pages>4</Pages>
  <Words>1399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151</cp:revision>
  <cp:lastPrinted>2025-04-16T10:23:00Z</cp:lastPrinted>
  <dcterms:created xsi:type="dcterms:W3CDTF">2025-03-14T11:10:00Z</dcterms:created>
  <dcterms:modified xsi:type="dcterms:W3CDTF">2026-01-18T10:34:00Z</dcterms:modified>
</cp:coreProperties>
</file>