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000000" w14:textId="77777777" w:rsidR="00410E78" w:rsidRDefault="0079004D">
      <w:pPr>
        <w:spacing w:after="0" w:line="240" w:lineRule="auto"/>
        <w:outlineLvl w:val="0"/>
        <w:rPr>
          <w:rFonts w:ascii="Times New Roman" w:hAnsi="Times New Roman"/>
          <w:b/>
          <w:color w:val="24292F"/>
          <w:sz w:val="24"/>
        </w:rPr>
      </w:pPr>
      <w:r>
        <w:rPr>
          <w:rFonts w:ascii="Times New Roman" w:hAnsi="Times New Roman"/>
          <w:sz w:val="24"/>
        </w:rPr>
        <w:t>УДК 355.233.23</w:t>
      </w:r>
      <w:proofErr w:type="gramStart"/>
      <w:r>
        <w:rPr>
          <w:rFonts w:ascii="Times New Roman" w:hAnsi="Times New Roman"/>
          <w:sz w:val="24"/>
        </w:rPr>
        <w:t xml:space="preserve"> :</w:t>
      </w:r>
      <w:proofErr w:type="gramEnd"/>
      <w:r>
        <w:rPr>
          <w:rFonts w:ascii="Times New Roman" w:hAnsi="Times New Roman"/>
          <w:sz w:val="24"/>
        </w:rPr>
        <w:t xml:space="preserve"> [355 : 32]</w:t>
      </w:r>
    </w:p>
    <w:p w14:paraId="02000000" w14:textId="77777777" w:rsidR="00410E78" w:rsidRDefault="00410E78">
      <w:pPr>
        <w:spacing w:after="0" w:line="240" w:lineRule="auto"/>
        <w:jc w:val="center"/>
        <w:outlineLvl w:val="0"/>
        <w:rPr>
          <w:rFonts w:ascii="Times New Roman" w:hAnsi="Times New Roman"/>
          <w:b/>
          <w:color w:val="24292F"/>
          <w:sz w:val="24"/>
        </w:rPr>
      </w:pPr>
    </w:p>
    <w:p w14:paraId="2E6C49F9" w14:textId="77777777" w:rsidR="00B64A9B" w:rsidRDefault="0079004D">
      <w:pPr>
        <w:spacing w:after="0" w:line="240" w:lineRule="auto"/>
        <w:jc w:val="both"/>
        <w:outlineLvl w:val="0"/>
        <w:rPr>
          <w:rFonts w:ascii="Times New Roman" w:hAnsi="Times New Roman"/>
          <w:b/>
          <w:color w:val="24292F"/>
          <w:sz w:val="24"/>
        </w:rPr>
      </w:pPr>
      <w:r>
        <w:rPr>
          <w:rFonts w:ascii="Times New Roman" w:hAnsi="Times New Roman"/>
          <w:b/>
          <w:color w:val="24292F"/>
          <w:sz w:val="24"/>
        </w:rPr>
        <w:t xml:space="preserve">КОНЦЕРТНАЯ БРИГАДА КАК ФОРМА </w:t>
      </w:r>
      <w:proofErr w:type="gramStart"/>
      <w:r>
        <w:rPr>
          <w:rFonts w:ascii="Times New Roman" w:hAnsi="Times New Roman"/>
          <w:b/>
          <w:color w:val="24292F"/>
          <w:sz w:val="24"/>
        </w:rPr>
        <w:t>КУЛЬТУРНО-ХУДОЖЕСТВЕННОГО</w:t>
      </w:r>
      <w:proofErr w:type="gramEnd"/>
      <w:r>
        <w:rPr>
          <w:rFonts w:ascii="Times New Roman" w:hAnsi="Times New Roman"/>
          <w:b/>
          <w:color w:val="24292F"/>
          <w:sz w:val="24"/>
        </w:rPr>
        <w:t xml:space="preserve"> </w:t>
      </w:r>
    </w:p>
    <w:p w14:paraId="04000000" w14:textId="0B5E9872" w:rsidR="00410E78" w:rsidRDefault="0079004D">
      <w:pPr>
        <w:spacing w:after="0" w:line="240" w:lineRule="auto"/>
        <w:jc w:val="both"/>
        <w:outlineLvl w:val="0"/>
        <w:rPr>
          <w:rFonts w:ascii="Times New Roman" w:hAnsi="Times New Roman"/>
          <w:b/>
          <w:color w:val="24292F"/>
          <w:sz w:val="24"/>
        </w:rPr>
      </w:pPr>
      <w:r>
        <w:rPr>
          <w:rFonts w:ascii="Times New Roman" w:hAnsi="Times New Roman"/>
          <w:b/>
          <w:color w:val="24292F"/>
          <w:sz w:val="24"/>
        </w:rPr>
        <w:t>ОБСЛУЖИВАНИЯ ВОЙСК</w:t>
      </w:r>
    </w:p>
    <w:p w14:paraId="05000000" w14:textId="77777777" w:rsidR="00410E78" w:rsidRDefault="00410E78">
      <w:pPr>
        <w:spacing w:after="0" w:line="240" w:lineRule="auto"/>
        <w:jc w:val="both"/>
        <w:outlineLvl w:val="0"/>
        <w:rPr>
          <w:rFonts w:ascii="Times New Roman" w:hAnsi="Times New Roman"/>
          <w:b/>
          <w:color w:val="24292F"/>
          <w:sz w:val="24"/>
        </w:rPr>
      </w:pPr>
    </w:p>
    <w:p w14:paraId="06000000" w14:textId="77777777" w:rsidR="00410E78" w:rsidRDefault="0079004D">
      <w:pPr>
        <w:spacing w:after="0" w:line="240" w:lineRule="auto"/>
        <w:jc w:val="both"/>
        <w:outlineLvl w:val="0"/>
        <w:rPr>
          <w:rFonts w:ascii="Times New Roman" w:hAnsi="Times New Roman"/>
          <w:b/>
          <w:color w:val="24292F"/>
          <w:sz w:val="24"/>
        </w:rPr>
      </w:pPr>
      <w:proofErr w:type="spellStart"/>
      <w:r>
        <w:rPr>
          <w:rFonts w:ascii="Times New Roman" w:hAnsi="Times New Roman"/>
          <w:b/>
          <w:color w:val="24292F"/>
          <w:sz w:val="24"/>
        </w:rPr>
        <w:t>Чучупалов</w:t>
      </w:r>
      <w:proofErr w:type="spellEnd"/>
      <w:r>
        <w:rPr>
          <w:rFonts w:ascii="Times New Roman" w:hAnsi="Times New Roman"/>
          <w:b/>
          <w:color w:val="24292F"/>
          <w:sz w:val="24"/>
        </w:rPr>
        <w:t xml:space="preserve"> И.Н., </w:t>
      </w:r>
      <w:proofErr w:type="spellStart"/>
      <w:r>
        <w:rPr>
          <w:rFonts w:ascii="Times New Roman" w:hAnsi="Times New Roman"/>
          <w:b/>
          <w:color w:val="24292F"/>
          <w:sz w:val="24"/>
        </w:rPr>
        <w:t>Гахаев</w:t>
      </w:r>
      <w:proofErr w:type="spellEnd"/>
      <w:r>
        <w:rPr>
          <w:rFonts w:ascii="Times New Roman" w:hAnsi="Times New Roman"/>
          <w:b/>
          <w:color w:val="24292F"/>
          <w:sz w:val="24"/>
        </w:rPr>
        <w:t xml:space="preserve"> Н.Н.</w:t>
      </w:r>
    </w:p>
    <w:p w14:paraId="07000000" w14:textId="77777777" w:rsidR="00410E78" w:rsidRPr="00B64A9B" w:rsidRDefault="0079004D">
      <w:pPr>
        <w:spacing w:after="0" w:line="240" w:lineRule="auto"/>
        <w:jc w:val="both"/>
        <w:outlineLvl w:val="0"/>
        <w:rPr>
          <w:rFonts w:ascii="Times New Roman" w:hAnsi="Times New Roman"/>
          <w:b/>
          <w:i/>
          <w:color w:val="24292F"/>
          <w:sz w:val="24"/>
        </w:rPr>
      </w:pPr>
      <w:r w:rsidRPr="00B64A9B">
        <w:rPr>
          <w:rFonts w:ascii="Times New Roman" w:hAnsi="Times New Roman"/>
          <w:i/>
          <w:sz w:val="24"/>
        </w:rPr>
        <w:t>Военная академия, g-unit8423@mail.ru</w:t>
      </w:r>
      <w:bookmarkStart w:id="0" w:name="_GoBack"/>
      <w:bookmarkEnd w:id="0"/>
    </w:p>
    <w:p w14:paraId="08000000" w14:textId="77777777" w:rsidR="00410E78" w:rsidRDefault="00410E78">
      <w:pPr>
        <w:spacing w:after="0" w:line="240" w:lineRule="auto"/>
        <w:jc w:val="both"/>
        <w:rPr>
          <w:rFonts w:ascii="Times New Roman" w:hAnsi="Times New Roman"/>
          <w:b/>
          <w:color w:val="24292F"/>
          <w:sz w:val="24"/>
        </w:rPr>
      </w:pPr>
    </w:p>
    <w:p w14:paraId="09000000" w14:textId="77777777" w:rsidR="00410E78" w:rsidRPr="00B64A9B" w:rsidRDefault="0079004D">
      <w:pPr>
        <w:spacing w:after="0" w:line="240" w:lineRule="auto"/>
        <w:jc w:val="both"/>
        <w:rPr>
          <w:rFonts w:ascii="Times New Roman" w:hAnsi="Times New Roman"/>
          <w:b/>
          <w:color w:val="000000" w:themeColor="text1"/>
          <w:sz w:val="20"/>
        </w:rPr>
      </w:pPr>
      <w:r w:rsidRPr="00B64A9B">
        <w:rPr>
          <w:rFonts w:ascii="Times New Roman" w:hAnsi="Times New Roman"/>
          <w:b/>
          <w:color w:val="000000" w:themeColor="text1"/>
          <w:sz w:val="20"/>
        </w:rPr>
        <w:t xml:space="preserve">Культурно-художественное обслуживание войск — одна из основных форм </w:t>
      </w:r>
      <w:r w:rsidRPr="00B64A9B">
        <w:rPr>
          <w:rFonts w:ascii="Times New Roman" w:hAnsi="Times New Roman"/>
          <w:b/>
          <w:color w:val="000000" w:themeColor="text1"/>
          <w:sz w:val="20"/>
        </w:rPr>
        <w:t>культурно-досуговой работы, а так же важный аспект жизни Вооруженных сил, который способствует поддержанию уровня морально-политического и психологического состояния, укреплению сплоченности и созданию комфортной психологической обстановки для военнослужащ</w:t>
      </w:r>
      <w:r w:rsidRPr="00B64A9B">
        <w:rPr>
          <w:rFonts w:ascii="Times New Roman" w:hAnsi="Times New Roman"/>
          <w:b/>
          <w:color w:val="000000" w:themeColor="text1"/>
          <w:sz w:val="20"/>
        </w:rPr>
        <w:t>их. В этом контексте концертные бригады играют ключевую роль, предоставляя военнослужащим возможность отвлечься от повседневной рутины и стресса, связанного с военной службой. Данная статья посвящена анализу концертных бригад как формы культурно-художестве</w:t>
      </w:r>
      <w:r w:rsidRPr="00B64A9B">
        <w:rPr>
          <w:rFonts w:ascii="Times New Roman" w:hAnsi="Times New Roman"/>
          <w:b/>
          <w:color w:val="000000" w:themeColor="text1"/>
          <w:sz w:val="20"/>
        </w:rPr>
        <w:t>нного обслуживания войск, их истории, структуре, функциям и значению в жизни военнослужащих.</w:t>
      </w:r>
    </w:p>
    <w:p w14:paraId="0B000000" w14:textId="77777777" w:rsidR="00410E78" w:rsidRDefault="0079004D">
      <w:pPr>
        <w:spacing w:after="0" w:line="240" w:lineRule="auto"/>
        <w:jc w:val="both"/>
        <w:rPr>
          <w:rFonts w:ascii="Times New Roman" w:hAnsi="Times New Roman"/>
          <w:sz w:val="24"/>
        </w:rPr>
      </w:pPr>
      <w:r w:rsidRPr="00B64A9B">
        <w:rPr>
          <w:rFonts w:ascii="Times New Roman" w:hAnsi="Times New Roman"/>
          <w:b/>
          <w:color w:val="000000" w:themeColor="text1"/>
          <w:sz w:val="24"/>
        </w:rPr>
        <w:t>Ключевые слова</w:t>
      </w:r>
      <w:r w:rsidRPr="00B64A9B">
        <w:rPr>
          <w:rFonts w:ascii="Times New Roman" w:hAnsi="Times New Roman"/>
          <w:color w:val="000000" w:themeColor="text1"/>
          <w:sz w:val="24"/>
        </w:rPr>
        <w:t>: концертная бригада, культурно-досуговая работа, культурно-</w:t>
      </w:r>
      <w:r>
        <w:rPr>
          <w:rFonts w:ascii="Times New Roman" w:hAnsi="Times New Roman"/>
          <w:sz w:val="24"/>
        </w:rPr>
        <w:t>художественное обслуживание, морально-политическое и психологическое состояние, концерт</w:t>
      </w:r>
      <w:r>
        <w:rPr>
          <w:rFonts w:ascii="Times New Roman" w:hAnsi="Times New Roman"/>
          <w:sz w:val="24"/>
          <w:highlight w:val="white"/>
        </w:rPr>
        <w:t>.</w:t>
      </w:r>
    </w:p>
    <w:p w14:paraId="0C000000" w14:textId="77777777" w:rsidR="00410E78" w:rsidRDefault="00410E78">
      <w:pPr>
        <w:spacing w:after="0" w:line="240" w:lineRule="auto"/>
        <w:jc w:val="both"/>
        <w:rPr>
          <w:rFonts w:ascii="Times New Roman" w:hAnsi="Times New Roman"/>
          <w:sz w:val="24"/>
        </w:rPr>
      </w:pPr>
    </w:p>
    <w:p w14:paraId="0E6722E6" w14:textId="77777777" w:rsidR="00B64A9B" w:rsidRDefault="0079004D">
      <w:pPr>
        <w:spacing w:after="0" w:line="240" w:lineRule="auto"/>
        <w:jc w:val="both"/>
        <w:rPr>
          <w:rFonts w:ascii="Times New Roman" w:hAnsi="Times New Roman"/>
          <w:b/>
          <w:sz w:val="24"/>
        </w:rPr>
      </w:pPr>
      <w:r w:rsidRPr="00B64A9B">
        <w:rPr>
          <w:rFonts w:ascii="Times New Roman" w:hAnsi="Times New Roman"/>
          <w:b/>
          <w:sz w:val="24"/>
          <w:lang w:val="en-US"/>
        </w:rPr>
        <w:t xml:space="preserve">CONCERT BAND AS </w:t>
      </w:r>
      <w:proofErr w:type="gramStart"/>
      <w:r w:rsidRPr="00B64A9B">
        <w:rPr>
          <w:rFonts w:ascii="Times New Roman" w:hAnsi="Times New Roman"/>
          <w:b/>
          <w:sz w:val="24"/>
          <w:lang w:val="en-US"/>
        </w:rPr>
        <w:t>A</w:t>
      </w:r>
      <w:proofErr w:type="gramEnd"/>
      <w:r w:rsidRPr="00B64A9B">
        <w:rPr>
          <w:rFonts w:ascii="Times New Roman" w:hAnsi="Times New Roman"/>
          <w:b/>
          <w:sz w:val="24"/>
          <w:lang w:val="en-US"/>
        </w:rPr>
        <w:t xml:space="preserve"> FORM </w:t>
      </w:r>
      <w:r w:rsidRPr="00B64A9B">
        <w:rPr>
          <w:rFonts w:ascii="Times New Roman" w:hAnsi="Times New Roman"/>
          <w:b/>
          <w:sz w:val="24"/>
          <w:lang w:val="en-US"/>
        </w:rPr>
        <w:t xml:space="preserve">CULTURAL AND ARTISTIC </w:t>
      </w:r>
    </w:p>
    <w:p w14:paraId="0E000000" w14:textId="25B27A3E" w:rsidR="00410E78" w:rsidRPr="00B64A9B" w:rsidRDefault="0079004D">
      <w:pPr>
        <w:spacing w:after="0" w:line="240" w:lineRule="auto"/>
        <w:jc w:val="both"/>
        <w:rPr>
          <w:rFonts w:ascii="Times New Roman" w:hAnsi="Times New Roman"/>
          <w:sz w:val="24"/>
          <w:lang w:val="en-US"/>
        </w:rPr>
      </w:pPr>
      <w:r w:rsidRPr="00B64A9B">
        <w:rPr>
          <w:rFonts w:ascii="Times New Roman" w:hAnsi="Times New Roman"/>
          <w:b/>
          <w:sz w:val="24"/>
          <w:lang w:val="en-US"/>
        </w:rPr>
        <w:t>SERVICES OF THE TROOPS</w:t>
      </w:r>
    </w:p>
    <w:p w14:paraId="0F000000" w14:textId="77777777" w:rsidR="00410E78" w:rsidRPr="00B64A9B" w:rsidRDefault="00410E78">
      <w:pPr>
        <w:spacing w:after="0" w:line="240" w:lineRule="auto"/>
        <w:jc w:val="both"/>
        <w:rPr>
          <w:rFonts w:ascii="Times New Roman" w:hAnsi="Times New Roman"/>
          <w:sz w:val="24"/>
          <w:lang w:val="en-US"/>
        </w:rPr>
      </w:pPr>
    </w:p>
    <w:p w14:paraId="10000000" w14:textId="77777777" w:rsidR="00410E78" w:rsidRPr="00B64A9B" w:rsidRDefault="0079004D">
      <w:pPr>
        <w:spacing w:after="0" w:line="240" w:lineRule="auto"/>
        <w:jc w:val="both"/>
        <w:rPr>
          <w:rFonts w:ascii="Times New Roman" w:hAnsi="Times New Roman"/>
          <w:b/>
          <w:sz w:val="24"/>
          <w:lang w:val="en-US"/>
        </w:rPr>
      </w:pPr>
      <w:proofErr w:type="spellStart"/>
      <w:r w:rsidRPr="00B64A9B">
        <w:rPr>
          <w:rFonts w:ascii="Times New Roman" w:hAnsi="Times New Roman"/>
          <w:b/>
          <w:sz w:val="24"/>
          <w:lang w:val="en-US"/>
        </w:rPr>
        <w:t>Chuchupalov</w:t>
      </w:r>
      <w:proofErr w:type="spellEnd"/>
      <w:r w:rsidRPr="00B64A9B">
        <w:rPr>
          <w:rFonts w:ascii="Times New Roman" w:hAnsi="Times New Roman"/>
          <w:b/>
          <w:sz w:val="24"/>
          <w:lang w:val="en-US"/>
        </w:rPr>
        <w:t xml:space="preserve"> I.N., </w:t>
      </w:r>
      <w:proofErr w:type="spellStart"/>
      <w:r w:rsidRPr="00B64A9B">
        <w:rPr>
          <w:rFonts w:ascii="Times New Roman" w:hAnsi="Times New Roman"/>
          <w:b/>
          <w:sz w:val="24"/>
          <w:lang w:val="en-US"/>
        </w:rPr>
        <w:t>Gakhaev</w:t>
      </w:r>
      <w:proofErr w:type="spellEnd"/>
      <w:r w:rsidRPr="00B64A9B">
        <w:rPr>
          <w:rFonts w:ascii="Times New Roman" w:hAnsi="Times New Roman"/>
          <w:b/>
          <w:sz w:val="24"/>
          <w:lang w:val="en-US"/>
        </w:rPr>
        <w:t xml:space="preserve"> N.N.</w:t>
      </w:r>
    </w:p>
    <w:p w14:paraId="11000000" w14:textId="77777777" w:rsidR="00410E78" w:rsidRPr="00B64A9B" w:rsidRDefault="0079004D">
      <w:pPr>
        <w:spacing w:after="0" w:line="240" w:lineRule="auto"/>
        <w:jc w:val="both"/>
        <w:rPr>
          <w:rFonts w:ascii="Times New Roman" w:hAnsi="Times New Roman"/>
          <w:i/>
          <w:sz w:val="24"/>
          <w:lang w:val="en-US"/>
        </w:rPr>
      </w:pPr>
      <w:r w:rsidRPr="00B64A9B">
        <w:rPr>
          <w:rFonts w:ascii="Times New Roman" w:hAnsi="Times New Roman"/>
          <w:i/>
          <w:spacing w:val="-2"/>
          <w:sz w:val="24"/>
          <w:highlight w:val="white"/>
          <w:lang w:val="en-US"/>
        </w:rPr>
        <w:t>Military Academy</w:t>
      </w:r>
      <w:r w:rsidRPr="00B64A9B">
        <w:rPr>
          <w:rFonts w:ascii="Times New Roman" w:hAnsi="Times New Roman"/>
          <w:i/>
          <w:spacing w:val="-2"/>
          <w:sz w:val="24"/>
          <w:lang w:val="en-US"/>
        </w:rPr>
        <w:t xml:space="preserve">, </w:t>
      </w:r>
      <w:r w:rsidRPr="00B64A9B">
        <w:rPr>
          <w:rFonts w:ascii="Times New Roman" w:hAnsi="Times New Roman"/>
          <w:i/>
          <w:sz w:val="24"/>
          <w:lang w:val="en-US"/>
        </w:rPr>
        <w:t>g-unit8423@mail.ru</w:t>
      </w:r>
    </w:p>
    <w:p w14:paraId="12000000" w14:textId="77777777" w:rsidR="00410E78" w:rsidRPr="00B64A9B" w:rsidRDefault="00410E78">
      <w:pPr>
        <w:spacing w:after="0" w:line="240" w:lineRule="auto"/>
        <w:jc w:val="both"/>
        <w:rPr>
          <w:rFonts w:ascii="Times New Roman" w:hAnsi="Times New Roman"/>
          <w:color w:val="000000" w:themeColor="text1"/>
          <w:sz w:val="20"/>
          <w:lang w:val="en-US"/>
        </w:rPr>
      </w:pPr>
    </w:p>
    <w:p w14:paraId="13000000" w14:textId="77777777" w:rsidR="00410E78" w:rsidRPr="00B64A9B" w:rsidRDefault="0079004D">
      <w:pPr>
        <w:spacing w:after="0" w:line="240" w:lineRule="auto"/>
        <w:jc w:val="both"/>
        <w:rPr>
          <w:rFonts w:ascii="Times New Roman" w:hAnsi="Times New Roman"/>
          <w:b/>
          <w:color w:val="000000" w:themeColor="text1"/>
          <w:sz w:val="20"/>
          <w:lang w:val="en-US"/>
        </w:rPr>
      </w:pPr>
      <w:r w:rsidRPr="00B64A9B">
        <w:rPr>
          <w:rFonts w:ascii="Times New Roman" w:hAnsi="Times New Roman"/>
          <w:b/>
          <w:color w:val="000000" w:themeColor="text1"/>
          <w:sz w:val="20"/>
          <w:lang w:val="en-US"/>
        </w:rPr>
        <w:t>Cultural and artistic service of troops is one of the main forms of cultural and leisure work, as well as an import</w:t>
      </w:r>
      <w:r w:rsidRPr="00B64A9B">
        <w:rPr>
          <w:rFonts w:ascii="Times New Roman" w:hAnsi="Times New Roman"/>
          <w:b/>
          <w:color w:val="000000" w:themeColor="text1"/>
          <w:sz w:val="20"/>
          <w:lang w:val="en-US"/>
        </w:rPr>
        <w:t>ant aspect of the life of the Armed Forces, which contributes to maintaining the level of moral, political and psychological state, strengthening cohesion and creating a comfortable psychological environment for military personnel. In this context, concert</w:t>
      </w:r>
      <w:r w:rsidRPr="00B64A9B">
        <w:rPr>
          <w:rFonts w:ascii="Times New Roman" w:hAnsi="Times New Roman"/>
          <w:b/>
          <w:color w:val="000000" w:themeColor="text1"/>
          <w:sz w:val="20"/>
          <w:lang w:val="en-US"/>
        </w:rPr>
        <w:t xml:space="preserve"> brigades play a key role, providing military personnel with an opportunity to escape from the daily routine and stress associated with military service. This article is devoted to the analysis of concert brigades as a form of cultural and artistic service</w:t>
      </w:r>
      <w:r w:rsidRPr="00B64A9B">
        <w:rPr>
          <w:rFonts w:ascii="Times New Roman" w:hAnsi="Times New Roman"/>
          <w:b/>
          <w:color w:val="000000" w:themeColor="text1"/>
          <w:sz w:val="20"/>
          <w:lang w:val="en-US"/>
        </w:rPr>
        <w:t xml:space="preserve"> for troops, their history, structure, functions and significance in the life of military personnel.</w:t>
      </w:r>
    </w:p>
    <w:p w14:paraId="15000000" w14:textId="77777777" w:rsidR="00410E78" w:rsidRPr="00B64A9B" w:rsidRDefault="0079004D">
      <w:pPr>
        <w:spacing w:after="0" w:line="240" w:lineRule="auto"/>
        <w:jc w:val="both"/>
        <w:rPr>
          <w:rFonts w:ascii="Times New Roman" w:hAnsi="Times New Roman"/>
          <w:b/>
          <w:color w:val="000000" w:themeColor="text1"/>
          <w:sz w:val="24"/>
          <w:lang w:val="en-US"/>
        </w:rPr>
      </w:pPr>
      <w:r w:rsidRPr="00B64A9B">
        <w:rPr>
          <w:rFonts w:ascii="Times New Roman" w:hAnsi="Times New Roman"/>
          <w:b/>
          <w:color w:val="000000" w:themeColor="text1"/>
          <w:sz w:val="24"/>
          <w:lang w:val="en-US"/>
        </w:rPr>
        <w:t xml:space="preserve">Keywords: </w:t>
      </w:r>
      <w:r w:rsidRPr="00B64A9B">
        <w:rPr>
          <w:rFonts w:ascii="Times New Roman" w:hAnsi="Times New Roman"/>
          <w:color w:val="000000" w:themeColor="text1"/>
          <w:sz w:val="24"/>
          <w:lang w:val="en-US"/>
        </w:rPr>
        <w:t>concert crew, cultural and leisure work, cultural and artistic service, moral, political and psychological state, concert.</w:t>
      </w:r>
    </w:p>
    <w:p w14:paraId="16000000" w14:textId="77777777" w:rsidR="00410E78" w:rsidRPr="00B64A9B" w:rsidRDefault="00410E78">
      <w:pPr>
        <w:spacing w:after="0" w:line="360" w:lineRule="auto"/>
        <w:ind w:firstLine="851"/>
        <w:jc w:val="both"/>
        <w:outlineLvl w:val="1"/>
        <w:rPr>
          <w:rFonts w:ascii="Times New Roman" w:hAnsi="Times New Roman"/>
          <w:b/>
          <w:color w:val="000000" w:themeColor="text1"/>
          <w:sz w:val="24"/>
          <w:lang w:val="en-US"/>
        </w:rPr>
      </w:pPr>
    </w:p>
    <w:p w14:paraId="17000000" w14:textId="77777777" w:rsidR="00410E78" w:rsidRPr="00B64A9B" w:rsidRDefault="0079004D">
      <w:pPr>
        <w:spacing w:after="0" w:line="360" w:lineRule="auto"/>
        <w:ind w:firstLine="709"/>
        <w:jc w:val="both"/>
        <w:outlineLvl w:val="1"/>
        <w:rPr>
          <w:rFonts w:ascii="Times New Roman" w:hAnsi="Times New Roman"/>
          <w:b/>
          <w:color w:val="000000" w:themeColor="text1"/>
          <w:sz w:val="24"/>
        </w:rPr>
      </w:pPr>
      <w:r w:rsidRPr="00B64A9B">
        <w:rPr>
          <w:rFonts w:ascii="Times New Roman" w:hAnsi="Times New Roman"/>
          <w:b/>
          <w:color w:val="000000" w:themeColor="text1"/>
          <w:sz w:val="24"/>
        </w:rPr>
        <w:t xml:space="preserve">Исторический </w:t>
      </w:r>
      <w:r w:rsidRPr="00B64A9B">
        <w:rPr>
          <w:rFonts w:ascii="Times New Roman" w:hAnsi="Times New Roman"/>
          <w:b/>
          <w:color w:val="000000" w:themeColor="text1"/>
          <w:sz w:val="24"/>
        </w:rPr>
        <w:t>контекст</w:t>
      </w:r>
    </w:p>
    <w:p w14:paraId="18000000" w14:textId="77777777" w:rsidR="00410E78" w:rsidRPr="00B64A9B" w:rsidRDefault="0079004D">
      <w:pPr>
        <w:spacing w:after="0" w:line="360" w:lineRule="auto"/>
        <w:ind w:firstLine="709"/>
        <w:jc w:val="both"/>
        <w:rPr>
          <w:rFonts w:ascii="Times New Roman" w:hAnsi="Times New Roman"/>
          <w:color w:val="000000" w:themeColor="text1"/>
          <w:sz w:val="24"/>
        </w:rPr>
      </w:pPr>
      <w:r w:rsidRPr="00B64A9B">
        <w:rPr>
          <w:rFonts w:ascii="Times New Roman" w:hAnsi="Times New Roman"/>
          <w:color w:val="000000" w:themeColor="text1"/>
          <w:sz w:val="24"/>
        </w:rPr>
        <w:t>Концертные бригады имеют долгую историю, уходящую корнями в традиции военной музыки и театра. С момента создания регулярных армий в Европе в XVII-XVIII веках военные музыканты и артисты стали неотъемлемой частью военной жизни. Они не только развле</w:t>
      </w:r>
      <w:r w:rsidRPr="00B64A9B">
        <w:rPr>
          <w:rFonts w:ascii="Times New Roman" w:hAnsi="Times New Roman"/>
          <w:color w:val="000000" w:themeColor="text1"/>
          <w:sz w:val="24"/>
        </w:rPr>
        <w:t>кали солдат, но и способствовали формированию духа товарищества и патриотизма.</w:t>
      </w:r>
    </w:p>
    <w:p w14:paraId="19000000" w14:textId="77777777" w:rsidR="00410E78" w:rsidRPr="00B64A9B" w:rsidRDefault="0079004D">
      <w:pPr>
        <w:spacing w:after="0" w:line="360" w:lineRule="auto"/>
        <w:ind w:firstLine="709"/>
        <w:jc w:val="both"/>
        <w:rPr>
          <w:rFonts w:ascii="Times New Roman" w:hAnsi="Times New Roman"/>
          <w:color w:val="000000" w:themeColor="text1"/>
          <w:sz w:val="24"/>
        </w:rPr>
      </w:pPr>
      <w:r w:rsidRPr="00B64A9B">
        <w:rPr>
          <w:rFonts w:ascii="Times New Roman" w:hAnsi="Times New Roman"/>
          <w:color w:val="000000" w:themeColor="text1"/>
          <w:sz w:val="24"/>
        </w:rPr>
        <w:t>В Советском Союзе, особенно во время Великой Отечественной войны, фронтовые концертные бригады стали важным инструментом культурно-художественного обслуживания военнослужащих. З</w:t>
      </w:r>
      <w:r w:rsidRPr="00B64A9B">
        <w:rPr>
          <w:rFonts w:ascii="Times New Roman" w:hAnsi="Times New Roman"/>
          <w:color w:val="000000" w:themeColor="text1"/>
          <w:sz w:val="24"/>
        </w:rPr>
        <w:t xml:space="preserve">а годы войны на фронт было направлено более 35 тысяч артистов в составе 3,5 тысяч бригад. В их числе были выдающиеся артисты И. Москвин, М. Жаров, И. Ильинский, А. Тарасова, А. Яблочкина, М. Царев, Н. Черкасов, Е. Гоголева и другие. В общей сложности было </w:t>
      </w:r>
      <w:r w:rsidRPr="00B64A9B">
        <w:rPr>
          <w:rFonts w:ascii="Times New Roman" w:hAnsi="Times New Roman"/>
          <w:color w:val="000000" w:themeColor="text1"/>
          <w:sz w:val="24"/>
        </w:rPr>
        <w:t xml:space="preserve">дано более полутора миллиона концертов и </w:t>
      </w:r>
      <w:r w:rsidRPr="00B64A9B">
        <w:rPr>
          <w:rFonts w:ascii="Times New Roman" w:hAnsi="Times New Roman"/>
          <w:color w:val="000000" w:themeColor="text1"/>
          <w:sz w:val="24"/>
        </w:rPr>
        <w:lastRenderedPageBreak/>
        <w:t xml:space="preserve">спектаклей. Это была большая политическая, воспитательная, культурно просветительная работа. </w:t>
      </w:r>
    </w:p>
    <w:p w14:paraId="1A000000" w14:textId="77777777" w:rsidR="00410E78" w:rsidRPr="00B64A9B" w:rsidRDefault="0079004D">
      <w:pPr>
        <w:spacing w:after="0" w:line="360" w:lineRule="auto"/>
        <w:ind w:firstLine="709"/>
        <w:jc w:val="both"/>
        <w:rPr>
          <w:rFonts w:ascii="Times New Roman" w:hAnsi="Times New Roman"/>
          <w:color w:val="000000" w:themeColor="text1"/>
          <w:sz w:val="24"/>
        </w:rPr>
      </w:pPr>
      <w:r w:rsidRPr="00B64A9B">
        <w:rPr>
          <w:rFonts w:ascii="Times New Roman" w:hAnsi="Times New Roman"/>
          <w:color w:val="000000" w:themeColor="text1"/>
          <w:sz w:val="24"/>
        </w:rPr>
        <w:t>В условиях послевоенной разрухи и морального истощения, культурные мероприятия помогали восстановить боевой дух и сплочен</w:t>
      </w:r>
      <w:r w:rsidRPr="00B64A9B">
        <w:rPr>
          <w:rFonts w:ascii="Times New Roman" w:hAnsi="Times New Roman"/>
          <w:color w:val="000000" w:themeColor="text1"/>
          <w:sz w:val="24"/>
        </w:rPr>
        <w:t>ность в частях. Организация концертов и театральных представлений стала частью повседневной жизни солдат, что способствовало не только их развлекательно-образовательным потребностям, но и психологическому восстановлению.</w:t>
      </w:r>
    </w:p>
    <w:p w14:paraId="1B000000" w14:textId="77777777" w:rsidR="00410E78" w:rsidRPr="00B64A9B" w:rsidRDefault="0079004D">
      <w:pPr>
        <w:spacing w:after="0" w:line="360" w:lineRule="auto"/>
        <w:ind w:firstLine="709"/>
        <w:jc w:val="both"/>
        <w:rPr>
          <w:rFonts w:ascii="Times New Roman" w:hAnsi="Times New Roman"/>
          <w:color w:val="000000" w:themeColor="text1"/>
          <w:sz w:val="24"/>
        </w:rPr>
      </w:pPr>
      <w:r w:rsidRPr="00B64A9B">
        <w:rPr>
          <w:rFonts w:ascii="Times New Roman" w:hAnsi="Times New Roman"/>
          <w:color w:val="000000" w:themeColor="text1"/>
          <w:sz w:val="24"/>
        </w:rPr>
        <w:t>Большое значение имеет опыт, накопл</w:t>
      </w:r>
      <w:r w:rsidRPr="00B64A9B">
        <w:rPr>
          <w:rFonts w:ascii="Times New Roman" w:hAnsi="Times New Roman"/>
          <w:color w:val="000000" w:themeColor="text1"/>
          <w:sz w:val="24"/>
        </w:rPr>
        <w:t xml:space="preserve">енный в послевоенный период в ходе военных конфликтов и контртеррористических операций (в Нагорном Карабахе, на Кавказе, Чечне и других районах). В современных условиях особое значение имеет опыт, приобретенный группировкой Российских войск (сил) в период </w:t>
      </w:r>
      <w:r w:rsidRPr="00B64A9B">
        <w:rPr>
          <w:rFonts w:ascii="Times New Roman" w:hAnsi="Times New Roman"/>
          <w:color w:val="000000" w:themeColor="text1"/>
          <w:sz w:val="24"/>
        </w:rPr>
        <w:t>подготовки и проведения специальной (контртеррористической) операции в Сирийской Арабской Республике. Опыт показывает, что важным компонентом деятельности по поддержанию и восстановлению у личного высокого уровня морально-политического и психологического с</w:t>
      </w:r>
      <w:r w:rsidRPr="00B64A9B">
        <w:rPr>
          <w:rFonts w:ascii="Times New Roman" w:hAnsi="Times New Roman"/>
          <w:color w:val="000000" w:themeColor="text1"/>
          <w:sz w:val="24"/>
        </w:rPr>
        <w:t>остояния (МП и ПС), необходимого для успешного решения задач операции, является культурно-досуговая работа и в её рамках, проводимое культурно-художественное обслуживание войск на авиабазе «</w:t>
      </w:r>
      <w:proofErr w:type="spellStart"/>
      <w:r w:rsidRPr="00B64A9B">
        <w:rPr>
          <w:rFonts w:ascii="Times New Roman" w:hAnsi="Times New Roman"/>
          <w:color w:val="000000" w:themeColor="text1"/>
          <w:sz w:val="24"/>
        </w:rPr>
        <w:t>Хмеймим</w:t>
      </w:r>
      <w:proofErr w:type="spellEnd"/>
      <w:r w:rsidRPr="00B64A9B">
        <w:rPr>
          <w:rFonts w:ascii="Times New Roman" w:hAnsi="Times New Roman"/>
          <w:color w:val="000000" w:themeColor="text1"/>
          <w:sz w:val="24"/>
        </w:rPr>
        <w:t>». Большинство концертов проводится в гигантском шатре-стол</w:t>
      </w:r>
      <w:r w:rsidRPr="00B64A9B">
        <w:rPr>
          <w:rFonts w:ascii="Times New Roman" w:hAnsi="Times New Roman"/>
          <w:color w:val="000000" w:themeColor="text1"/>
          <w:sz w:val="24"/>
        </w:rPr>
        <w:t>овой с плазменными панелями. Артисты никогда не оставляют своим вниманием базу, первый концерт состоялся уже через месяц после открытия «</w:t>
      </w:r>
      <w:proofErr w:type="spellStart"/>
      <w:r w:rsidRPr="00B64A9B">
        <w:rPr>
          <w:rFonts w:ascii="Times New Roman" w:hAnsi="Times New Roman"/>
          <w:color w:val="000000" w:themeColor="text1"/>
          <w:sz w:val="24"/>
        </w:rPr>
        <w:t>Хмеймим</w:t>
      </w:r>
      <w:proofErr w:type="spellEnd"/>
      <w:r w:rsidRPr="00B64A9B">
        <w:rPr>
          <w:rFonts w:ascii="Times New Roman" w:hAnsi="Times New Roman"/>
          <w:color w:val="000000" w:themeColor="text1"/>
          <w:sz w:val="24"/>
        </w:rPr>
        <w:t>» в сентябре 2015 года. И после этого, концерты шли практически каждые две недели, бесперебойно. Базу даже назыв</w:t>
      </w:r>
      <w:r w:rsidRPr="00B64A9B">
        <w:rPr>
          <w:rFonts w:ascii="Times New Roman" w:hAnsi="Times New Roman"/>
          <w:color w:val="000000" w:themeColor="text1"/>
          <w:sz w:val="24"/>
        </w:rPr>
        <w:t>али, в шутку, «постоянно-действующей концертной площадкой на Ближнем Востоке». Кто только не выступал на «</w:t>
      </w:r>
      <w:proofErr w:type="spellStart"/>
      <w:r w:rsidRPr="00B64A9B">
        <w:rPr>
          <w:rFonts w:ascii="Times New Roman" w:hAnsi="Times New Roman"/>
          <w:color w:val="000000" w:themeColor="text1"/>
          <w:sz w:val="24"/>
        </w:rPr>
        <w:t>Хмеймиме</w:t>
      </w:r>
      <w:proofErr w:type="spellEnd"/>
      <w:r w:rsidRPr="00B64A9B">
        <w:rPr>
          <w:rFonts w:ascii="Times New Roman" w:hAnsi="Times New Roman"/>
          <w:color w:val="000000" w:themeColor="text1"/>
          <w:sz w:val="24"/>
        </w:rPr>
        <w:t xml:space="preserve">» - от Иосифа Кобзона до Юлии Чичериной. Многие российские артисты </w:t>
      </w:r>
      <w:proofErr w:type="gramStart"/>
      <w:r w:rsidRPr="00B64A9B">
        <w:rPr>
          <w:rFonts w:ascii="Times New Roman" w:hAnsi="Times New Roman"/>
          <w:color w:val="000000" w:themeColor="text1"/>
          <w:sz w:val="24"/>
        </w:rPr>
        <w:t>успели слетать на базу по три-пять</w:t>
      </w:r>
      <w:proofErr w:type="gramEnd"/>
      <w:r w:rsidRPr="00B64A9B">
        <w:rPr>
          <w:rFonts w:ascii="Times New Roman" w:hAnsi="Times New Roman"/>
          <w:color w:val="000000" w:themeColor="text1"/>
          <w:sz w:val="24"/>
        </w:rPr>
        <w:t xml:space="preserve"> раз, благо свои солдаты на чужбине, наве</w:t>
      </w:r>
      <w:r w:rsidRPr="00B64A9B">
        <w:rPr>
          <w:rFonts w:ascii="Times New Roman" w:hAnsi="Times New Roman"/>
          <w:color w:val="000000" w:themeColor="text1"/>
          <w:sz w:val="24"/>
        </w:rPr>
        <w:t>рное, самая благодарная аудитория.</w:t>
      </w:r>
    </w:p>
    <w:p w14:paraId="3542F78F" w14:textId="77777777" w:rsidR="00B64A9B" w:rsidRDefault="0079004D">
      <w:pPr>
        <w:spacing w:after="0" w:line="360" w:lineRule="auto"/>
        <w:ind w:firstLine="709"/>
        <w:jc w:val="both"/>
        <w:rPr>
          <w:rFonts w:ascii="Times New Roman" w:hAnsi="Times New Roman"/>
          <w:color w:val="000000" w:themeColor="text1"/>
          <w:sz w:val="24"/>
        </w:rPr>
      </w:pPr>
      <w:r w:rsidRPr="00B64A9B">
        <w:rPr>
          <w:rFonts w:ascii="Times New Roman" w:hAnsi="Times New Roman"/>
          <w:color w:val="000000" w:themeColor="text1"/>
          <w:sz w:val="24"/>
        </w:rPr>
        <w:t xml:space="preserve">Сегодня в период проведения специальной военной операции всё это тоже актуально и востребовано. Наиболее распространенными формами культурно-художественного обслуживания воинов – участников СВО в боевых условиях стали: </w:t>
      </w:r>
    </w:p>
    <w:p w14:paraId="173D5AE3" w14:textId="77777777" w:rsidR="00B64A9B" w:rsidRDefault="0079004D">
      <w:pPr>
        <w:spacing w:after="0" w:line="360" w:lineRule="auto"/>
        <w:ind w:firstLine="709"/>
        <w:jc w:val="both"/>
        <w:rPr>
          <w:rFonts w:ascii="Times New Roman" w:hAnsi="Times New Roman"/>
          <w:color w:val="000000" w:themeColor="text1"/>
          <w:sz w:val="24"/>
        </w:rPr>
      </w:pPr>
      <w:r w:rsidRPr="00B64A9B">
        <w:rPr>
          <w:rFonts w:ascii="Times New Roman" w:hAnsi="Times New Roman"/>
          <w:color w:val="000000" w:themeColor="text1"/>
          <w:sz w:val="24"/>
        </w:rPr>
        <w:t xml:space="preserve">- </w:t>
      </w:r>
      <w:r w:rsidRPr="00B64A9B">
        <w:rPr>
          <w:rFonts w:ascii="Times New Roman" w:hAnsi="Times New Roman"/>
          <w:color w:val="000000" w:themeColor="text1"/>
          <w:sz w:val="24"/>
        </w:rPr>
        <w:t>концертные  выступления в составе малых концертных групп, а именно выступления популярных профессиональных артистов: группа «</w:t>
      </w:r>
      <w:proofErr w:type="spellStart"/>
      <w:r w:rsidRPr="00B64A9B">
        <w:rPr>
          <w:rFonts w:ascii="Times New Roman" w:hAnsi="Times New Roman"/>
          <w:color w:val="000000" w:themeColor="text1"/>
          <w:sz w:val="24"/>
        </w:rPr>
        <w:t>Джанго</w:t>
      </w:r>
      <w:proofErr w:type="spellEnd"/>
      <w:r w:rsidRPr="00B64A9B">
        <w:rPr>
          <w:rFonts w:ascii="Times New Roman" w:hAnsi="Times New Roman"/>
          <w:color w:val="000000" w:themeColor="text1"/>
          <w:sz w:val="24"/>
        </w:rPr>
        <w:t xml:space="preserve">», О. Газманов, А. Маршал, Г. Лепс, Н. Расторгуев, Ю. Чичерина, Е. Лель, В. Левкин, С. Русских и др.; </w:t>
      </w:r>
    </w:p>
    <w:p w14:paraId="1BD14A23" w14:textId="77777777" w:rsidR="00B64A9B" w:rsidRDefault="0079004D">
      <w:pPr>
        <w:spacing w:after="0" w:line="360" w:lineRule="auto"/>
        <w:ind w:firstLine="709"/>
        <w:jc w:val="both"/>
        <w:rPr>
          <w:rFonts w:ascii="Times New Roman" w:hAnsi="Times New Roman"/>
          <w:color w:val="000000" w:themeColor="text1"/>
          <w:sz w:val="24"/>
        </w:rPr>
      </w:pPr>
      <w:r w:rsidRPr="00B64A9B">
        <w:rPr>
          <w:rFonts w:ascii="Times New Roman" w:hAnsi="Times New Roman"/>
          <w:color w:val="000000" w:themeColor="text1"/>
          <w:sz w:val="24"/>
        </w:rPr>
        <w:t>- встречи с писателями,</w:t>
      </w:r>
      <w:r w:rsidRPr="00B64A9B">
        <w:rPr>
          <w:rFonts w:ascii="Times New Roman" w:hAnsi="Times New Roman"/>
          <w:color w:val="000000" w:themeColor="text1"/>
          <w:sz w:val="24"/>
        </w:rPr>
        <w:t xml:space="preserve"> деятелями культуры (З. </w:t>
      </w:r>
      <w:proofErr w:type="spellStart"/>
      <w:r w:rsidRPr="00B64A9B">
        <w:rPr>
          <w:rFonts w:ascii="Times New Roman" w:hAnsi="Times New Roman"/>
          <w:color w:val="000000" w:themeColor="text1"/>
          <w:sz w:val="24"/>
        </w:rPr>
        <w:t>Прилепин</w:t>
      </w:r>
      <w:proofErr w:type="spellEnd"/>
      <w:r w:rsidRPr="00B64A9B">
        <w:rPr>
          <w:rFonts w:ascii="Times New Roman" w:hAnsi="Times New Roman"/>
          <w:color w:val="000000" w:themeColor="text1"/>
          <w:sz w:val="24"/>
        </w:rPr>
        <w:t xml:space="preserve">; Н. Михалков и др.); </w:t>
      </w:r>
    </w:p>
    <w:p w14:paraId="1C000000" w14:textId="4715EB91" w:rsidR="00410E78" w:rsidRPr="00B64A9B" w:rsidRDefault="0079004D">
      <w:pPr>
        <w:spacing w:after="0" w:line="360" w:lineRule="auto"/>
        <w:ind w:firstLine="709"/>
        <w:jc w:val="both"/>
        <w:rPr>
          <w:rFonts w:ascii="Times New Roman" w:hAnsi="Times New Roman"/>
          <w:color w:val="000000" w:themeColor="text1"/>
          <w:sz w:val="24"/>
        </w:rPr>
      </w:pPr>
      <w:proofErr w:type="gramStart"/>
      <w:r w:rsidRPr="00B64A9B">
        <w:rPr>
          <w:rFonts w:ascii="Times New Roman" w:hAnsi="Times New Roman"/>
          <w:color w:val="000000" w:themeColor="text1"/>
          <w:sz w:val="24"/>
        </w:rPr>
        <w:t xml:space="preserve">- публичные выступление актеров (В. Баринов, А. Бобровский, С. Старовойтов, С. </w:t>
      </w:r>
      <w:proofErr w:type="spellStart"/>
      <w:r w:rsidRPr="00B64A9B">
        <w:rPr>
          <w:rFonts w:ascii="Times New Roman" w:hAnsi="Times New Roman"/>
          <w:color w:val="000000" w:themeColor="text1"/>
          <w:sz w:val="24"/>
        </w:rPr>
        <w:t>Гармаш</w:t>
      </w:r>
      <w:proofErr w:type="spellEnd"/>
      <w:r w:rsidRPr="00B64A9B">
        <w:rPr>
          <w:rFonts w:ascii="Times New Roman" w:hAnsi="Times New Roman"/>
          <w:color w:val="000000" w:themeColor="text1"/>
          <w:sz w:val="24"/>
        </w:rPr>
        <w:t xml:space="preserve">, А. </w:t>
      </w:r>
      <w:proofErr w:type="spellStart"/>
      <w:r w:rsidRPr="00B64A9B">
        <w:rPr>
          <w:rFonts w:ascii="Times New Roman" w:hAnsi="Times New Roman"/>
          <w:color w:val="000000" w:themeColor="text1"/>
          <w:sz w:val="24"/>
        </w:rPr>
        <w:t>Мерзликин</w:t>
      </w:r>
      <w:proofErr w:type="spellEnd"/>
      <w:r w:rsidRPr="00B64A9B">
        <w:rPr>
          <w:rFonts w:ascii="Times New Roman" w:hAnsi="Times New Roman"/>
          <w:color w:val="000000" w:themeColor="text1"/>
          <w:sz w:val="24"/>
        </w:rPr>
        <w:t xml:space="preserve"> и др.</w:t>
      </w:r>
      <w:proofErr w:type="gramEnd"/>
    </w:p>
    <w:p w14:paraId="1D000000" w14:textId="77777777" w:rsidR="00410E78" w:rsidRPr="00B64A9B" w:rsidRDefault="00410E78">
      <w:pPr>
        <w:spacing w:after="0" w:line="360" w:lineRule="auto"/>
        <w:ind w:firstLine="709"/>
        <w:jc w:val="both"/>
        <w:outlineLvl w:val="1"/>
        <w:rPr>
          <w:rFonts w:ascii="Times New Roman" w:hAnsi="Times New Roman"/>
          <w:b/>
          <w:color w:val="000000" w:themeColor="text1"/>
          <w:sz w:val="24"/>
        </w:rPr>
      </w:pPr>
    </w:p>
    <w:p w14:paraId="1E000000" w14:textId="77777777" w:rsidR="00410E78" w:rsidRPr="00B64A9B" w:rsidRDefault="0079004D">
      <w:pPr>
        <w:spacing w:after="0" w:line="360" w:lineRule="auto"/>
        <w:ind w:firstLine="709"/>
        <w:jc w:val="both"/>
        <w:outlineLvl w:val="1"/>
        <w:rPr>
          <w:rFonts w:ascii="Times New Roman" w:hAnsi="Times New Roman"/>
          <w:b/>
          <w:color w:val="000000" w:themeColor="text1"/>
          <w:sz w:val="24"/>
        </w:rPr>
      </w:pPr>
      <w:r w:rsidRPr="00B64A9B">
        <w:rPr>
          <w:rFonts w:ascii="Times New Roman" w:hAnsi="Times New Roman"/>
          <w:b/>
          <w:color w:val="000000" w:themeColor="text1"/>
          <w:sz w:val="24"/>
        </w:rPr>
        <w:lastRenderedPageBreak/>
        <w:t>Структура концертных бригад</w:t>
      </w:r>
    </w:p>
    <w:p w14:paraId="1F000000" w14:textId="77777777" w:rsidR="00410E78" w:rsidRPr="00B64A9B" w:rsidRDefault="0079004D">
      <w:pPr>
        <w:spacing w:after="0" w:line="360" w:lineRule="auto"/>
        <w:ind w:firstLine="709"/>
        <w:jc w:val="both"/>
        <w:rPr>
          <w:rFonts w:ascii="Times New Roman" w:hAnsi="Times New Roman"/>
          <w:color w:val="000000" w:themeColor="text1"/>
          <w:sz w:val="24"/>
        </w:rPr>
      </w:pPr>
      <w:r w:rsidRPr="00B64A9B">
        <w:rPr>
          <w:rFonts w:ascii="Times New Roman" w:hAnsi="Times New Roman"/>
          <w:color w:val="000000" w:themeColor="text1"/>
          <w:sz w:val="24"/>
        </w:rPr>
        <w:t>Концертные бригады, как правило, состоят из различных групп артисто</w:t>
      </w:r>
      <w:r w:rsidRPr="00B64A9B">
        <w:rPr>
          <w:rFonts w:ascii="Times New Roman" w:hAnsi="Times New Roman"/>
          <w:color w:val="000000" w:themeColor="text1"/>
          <w:sz w:val="24"/>
        </w:rPr>
        <w:t>в, включая музыкантов, певцов, танцоров и театральных актеров. В зависимости от задач и возможностей, бригады могут включать:</w:t>
      </w:r>
    </w:p>
    <w:p w14:paraId="20000000" w14:textId="77777777" w:rsidR="00410E78" w:rsidRPr="00B64A9B" w:rsidRDefault="0079004D">
      <w:pPr>
        <w:spacing w:after="0" w:line="360" w:lineRule="auto"/>
        <w:ind w:firstLine="709"/>
        <w:jc w:val="both"/>
        <w:rPr>
          <w:rFonts w:ascii="Times New Roman" w:hAnsi="Times New Roman"/>
          <w:color w:val="000000" w:themeColor="text1"/>
          <w:sz w:val="24"/>
        </w:rPr>
      </w:pPr>
      <w:r w:rsidRPr="00B64A9B">
        <w:rPr>
          <w:rFonts w:ascii="Times New Roman" w:hAnsi="Times New Roman"/>
          <w:b/>
          <w:color w:val="000000" w:themeColor="text1"/>
          <w:sz w:val="24"/>
        </w:rPr>
        <w:t>1. Музыкальные группы</w:t>
      </w:r>
      <w:r w:rsidRPr="00B64A9B">
        <w:rPr>
          <w:rFonts w:ascii="Times New Roman" w:hAnsi="Times New Roman"/>
          <w:color w:val="000000" w:themeColor="text1"/>
          <w:sz w:val="24"/>
        </w:rPr>
        <w:t>: обычно состоят из инструменталистов и вокалистов, исполняющих как классические, так и современные произведе</w:t>
      </w:r>
      <w:r w:rsidRPr="00B64A9B">
        <w:rPr>
          <w:rFonts w:ascii="Times New Roman" w:hAnsi="Times New Roman"/>
          <w:color w:val="000000" w:themeColor="text1"/>
          <w:sz w:val="24"/>
        </w:rPr>
        <w:t>ния. Музыка может варьироваться от народных песен до популярных хитов.</w:t>
      </w:r>
    </w:p>
    <w:p w14:paraId="21000000" w14:textId="77777777" w:rsidR="00410E78" w:rsidRPr="00B64A9B" w:rsidRDefault="0079004D">
      <w:pPr>
        <w:spacing w:after="0" w:line="360" w:lineRule="auto"/>
        <w:ind w:firstLine="709"/>
        <w:jc w:val="both"/>
        <w:rPr>
          <w:rFonts w:ascii="Times New Roman" w:hAnsi="Times New Roman"/>
          <w:color w:val="000000" w:themeColor="text1"/>
          <w:sz w:val="24"/>
        </w:rPr>
      </w:pPr>
      <w:r w:rsidRPr="00B64A9B">
        <w:rPr>
          <w:rFonts w:ascii="Times New Roman" w:hAnsi="Times New Roman"/>
          <w:b/>
          <w:color w:val="000000" w:themeColor="text1"/>
          <w:sz w:val="24"/>
        </w:rPr>
        <w:t>2. Танцевальные коллективы</w:t>
      </w:r>
      <w:r w:rsidRPr="00B64A9B">
        <w:rPr>
          <w:rFonts w:ascii="Times New Roman" w:hAnsi="Times New Roman"/>
          <w:color w:val="000000" w:themeColor="text1"/>
          <w:sz w:val="24"/>
        </w:rPr>
        <w:t xml:space="preserve">: включают танцоров, которые представляют различные стили и направления, </w:t>
      </w:r>
      <w:proofErr w:type="gramStart"/>
      <w:r w:rsidRPr="00B64A9B">
        <w:rPr>
          <w:rFonts w:ascii="Times New Roman" w:hAnsi="Times New Roman"/>
          <w:color w:val="000000" w:themeColor="text1"/>
          <w:sz w:val="24"/>
        </w:rPr>
        <w:t>от</w:t>
      </w:r>
      <w:proofErr w:type="gramEnd"/>
      <w:r w:rsidRPr="00B64A9B">
        <w:rPr>
          <w:rFonts w:ascii="Times New Roman" w:hAnsi="Times New Roman"/>
          <w:color w:val="000000" w:themeColor="text1"/>
          <w:sz w:val="24"/>
        </w:rPr>
        <w:t xml:space="preserve"> народных до современных танцев.</w:t>
      </w:r>
    </w:p>
    <w:p w14:paraId="22000000" w14:textId="77777777" w:rsidR="00410E78" w:rsidRPr="00B64A9B" w:rsidRDefault="0079004D">
      <w:pPr>
        <w:spacing w:after="0" w:line="360" w:lineRule="auto"/>
        <w:ind w:firstLine="709"/>
        <w:jc w:val="both"/>
        <w:rPr>
          <w:rFonts w:ascii="Times New Roman" w:hAnsi="Times New Roman"/>
          <w:color w:val="000000" w:themeColor="text1"/>
          <w:sz w:val="24"/>
        </w:rPr>
      </w:pPr>
      <w:r w:rsidRPr="00B64A9B">
        <w:rPr>
          <w:rFonts w:ascii="Times New Roman" w:hAnsi="Times New Roman"/>
          <w:b/>
          <w:color w:val="000000" w:themeColor="text1"/>
          <w:sz w:val="24"/>
        </w:rPr>
        <w:t>3. Театральные труппы</w:t>
      </w:r>
      <w:r w:rsidRPr="00B64A9B">
        <w:rPr>
          <w:rFonts w:ascii="Times New Roman" w:hAnsi="Times New Roman"/>
          <w:color w:val="000000" w:themeColor="text1"/>
          <w:sz w:val="24"/>
        </w:rPr>
        <w:t>: актеры, которые ставят спект</w:t>
      </w:r>
      <w:r w:rsidRPr="00B64A9B">
        <w:rPr>
          <w:rFonts w:ascii="Times New Roman" w:hAnsi="Times New Roman"/>
          <w:color w:val="000000" w:themeColor="text1"/>
          <w:sz w:val="24"/>
        </w:rPr>
        <w:t>акли, комедии и драматические постановки, часто с использованием юмора и сатиры для отражения жизни солдат.</w:t>
      </w:r>
    </w:p>
    <w:p w14:paraId="23000000" w14:textId="77777777" w:rsidR="00410E78" w:rsidRPr="00B64A9B" w:rsidRDefault="0079004D">
      <w:pPr>
        <w:spacing w:after="0" w:line="360" w:lineRule="auto"/>
        <w:ind w:firstLine="709"/>
        <w:jc w:val="both"/>
        <w:rPr>
          <w:rFonts w:ascii="Times New Roman" w:hAnsi="Times New Roman"/>
          <w:color w:val="000000" w:themeColor="text1"/>
          <w:sz w:val="24"/>
        </w:rPr>
      </w:pPr>
      <w:r w:rsidRPr="00B64A9B">
        <w:rPr>
          <w:rFonts w:ascii="Times New Roman" w:hAnsi="Times New Roman"/>
          <w:b/>
          <w:color w:val="000000" w:themeColor="text1"/>
          <w:sz w:val="24"/>
        </w:rPr>
        <w:t>4. Костюмеры и технический персонал</w:t>
      </w:r>
      <w:r w:rsidRPr="00B64A9B">
        <w:rPr>
          <w:rFonts w:ascii="Times New Roman" w:hAnsi="Times New Roman"/>
          <w:color w:val="000000" w:themeColor="text1"/>
          <w:sz w:val="24"/>
        </w:rPr>
        <w:t>: обеспечивают необходимую техническую поддержку, включая звуковое и световое оборудование, а также оформление сц</w:t>
      </w:r>
      <w:r w:rsidRPr="00B64A9B">
        <w:rPr>
          <w:rFonts w:ascii="Times New Roman" w:hAnsi="Times New Roman"/>
          <w:color w:val="000000" w:themeColor="text1"/>
          <w:sz w:val="24"/>
        </w:rPr>
        <w:t>ен.</w:t>
      </w:r>
    </w:p>
    <w:p w14:paraId="25000000" w14:textId="77777777" w:rsidR="00410E78" w:rsidRPr="00B64A9B" w:rsidRDefault="0079004D">
      <w:pPr>
        <w:spacing w:after="0" w:line="360" w:lineRule="auto"/>
        <w:ind w:firstLine="709"/>
        <w:jc w:val="both"/>
        <w:outlineLvl w:val="1"/>
        <w:rPr>
          <w:rFonts w:ascii="Times New Roman" w:hAnsi="Times New Roman"/>
          <w:b/>
          <w:color w:val="000000" w:themeColor="text1"/>
          <w:sz w:val="24"/>
        </w:rPr>
      </w:pPr>
      <w:r w:rsidRPr="00B64A9B">
        <w:rPr>
          <w:rFonts w:ascii="Times New Roman" w:hAnsi="Times New Roman"/>
          <w:b/>
          <w:color w:val="000000" w:themeColor="text1"/>
          <w:sz w:val="24"/>
        </w:rPr>
        <w:t>Функции концертных бригад</w:t>
      </w:r>
    </w:p>
    <w:p w14:paraId="26000000" w14:textId="77777777" w:rsidR="00410E78" w:rsidRPr="00B64A9B" w:rsidRDefault="0079004D">
      <w:pPr>
        <w:spacing w:after="0" w:line="360" w:lineRule="auto"/>
        <w:ind w:firstLine="709"/>
        <w:jc w:val="both"/>
        <w:outlineLvl w:val="2"/>
        <w:rPr>
          <w:rFonts w:ascii="Times New Roman" w:hAnsi="Times New Roman"/>
          <w:b/>
          <w:color w:val="000000" w:themeColor="text1"/>
          <w:sz w:val="24"/>
        </w:rPr>
      </w:pPr>
      <w:r w:rsidRPr="00B64A9B">
        <w:rPr>
          <w:rFonts w:ascii="Times New Roman" w:hAnsi="Times New Roman"/>
          <w:b/>
          <w:color w:val="000000" w:themeColor="text1"/>
          <w:sz w:val="24"/>
        </w:rPr>
        <w:t>1. Поддержка высокого уровня МП и ПС</w:t>
      </w:r>
    </w:p>
    <w:p w14:paraId="27000000" w14:textId="77777777" w:rsidR="00410E78" w:rsidRPr="00B64A9B" w:rsidRDefault="0079004D">
      <w:pPr>
        <w:spacing w:after="0" w:line="360" w:lineRule="auto"/>
        <w:ind w:firstLine="709"/>
        <w:jc w:val="both"/>
        <w:rPr>
          <w:rFonts w:ascii="Times New Roman" w:hAnsi="Times New Roman"/>
          <w:color w:val="000000" w:themeColor="text1"/>
          <w:sz w:val="24"/>
        </w:rPr>
      </w:pPr>
      <w:r w:rsidRPr="00B64A9B">
        <w:rPr>
          <w:rFonts w:ascii="Times New Roman" w:hAnsi="Times New Roman"/>
          <w:color w:val="000000" w:themeColor="text1"/>
          <w:sz w:val="24"/>
        </w:rPr>
        <w:t>Одной из основных функций концертных бригад является поддержка высокого уровня МП и ПС военнослужащих. Концерты и представления предоставляют возможность личному составу отвлечься от повсе</w:t>
      </w:r>
      <w:r w:rsidRPr="00B64A9B">
        <w:rPr>
          <w:rFonts w:ascii="Times New Roman" w:hAnsi="Times New Roman"/>
          <w:color w:val="000000" w:themeColor="text1"/>
          <w:sz w:val="24"/>
        </w:rPr>
        <w:t>дневной рутины и стресса, связанного с военной службой. Это особенно важно в условиях длительных командировок или военных конфликтов, когда военнослужащие находятся вдали от дома и семьи. Так же в ходе просмотра выступлений артистов у личного состава форми</w:t>
      </w:r>
      <w:r w:rsidRPr="00B64A9B">
        <w:rPr>
          <w:rFonts w:ascii="Times New Roman" w:hAnsi="Times New Roman"/>
          <w:color w:val="000000" w:themeColor="text1"/>
          <w:sz w:val="24"/>
        </w:rPr>
        <w:t>руются необходимые идейно-политические установки, морально-нравственные ценности, поведенческие мотивы и настроения.</w:t>
      </w:r>
    </w:p>
    <w:p w14:paraId="28000000" w14:textId="77777777" w:rsidR="00410E78" w:rsidRPr="00B64A9B" w:rsidRDefault="0079004D">
      <w:pPr>
        <w:spacing w:after="0" w:line="360" w:lineRule="auto"/>
        <w:ind w:firstLine="709"/>
        <w:jc w:val="both"/>
        <w:outlineLvl w:val="2"/>
        <w:rPr>
          <w:rFonts w:ascii="Times New Roman" w:hAnsi="Times New Roman"/>
          <w:b/>
          <w:color w:val="000000" w:themeColor="text1"/>
          <w:sz w:val="24"/>
        </w:rPr>
      </w:pPr>
      <w:r w:rsidRPr="00B64A9B">
        <w:rPr>
          <w:rFonts w:ascii="Times New Roman" w:hAnsi="Times New Roman"/>
          <w:b/>
          <w:color w:val="000000" w:themeColor="text1"/>
          <w:sz w:val="24"/>
        </w:rPr>
        <w:t>2. Укрепление сплоченности</w:t>
      </w:r>
    </w:p>
    <w:p w14:paraId="29000000" w14:textId="77777777" w:rsidR="00410E78" w:rsidRPr="00B64A9B" w:rsidRDefault="0079004D">
      <w:pPr>
        <w:spacing w:after="0" w:line="360" w:lineRule="auto"/>
        <w:ind w:firstLine="709"/>
        <w:jc w:val="both"/>
        <w:rPr>
          <w:rFonts w:ascii="Times New Roman" w:hAnsi="Times New Roman"/>
          <w:color w:val="000000" w:themeColor="text1"/>
          <w:sz w:val="24"/>
        </w:rPr>
      </w:pPr>
      <w:r w:rsidRPr="00B64A9B">
        <w:rPr>
          <w:rFonts w:ascii="Times New Roman" w:hAnsi="Times New Roman"/>
          <w:color w:val="000000" w:themeColor="text1"/>
          <w:sz w:val="24"/>
        </w:rPr>
        <w:t>Мероприятия культурно-досуговой работы способствуют укреплению сплоченности среди военнослужащих. Совместное уча</w:t>
      </w:r>
      <w:r w:rsidRPr="00B64A9B">
        <w:rPr>
          <w:rFonts w:ascii="Times New Roman" w:hAnsi="Times New Roman"/>
          <w:color w:val="000000" w:themeColor="text1"/>
          <w:sz w:val="24"/>
        </w:rPr>
        <w:t>стие в концертах, просмотр спектаклей и участие в танцах создают атмосферу единства и товарищества. Это особенно важно для формирования принципа единства, который является одним из ключевых элементов успешного выполнения задач в армии.</w:t>
      </w:r>
    </w:p>
    <w:p w14:paraId="2A000000" w14:textId="77777777" w:rsidR="00410E78" w:rsidRPr="00B64A9B" w:rsidRDefault="0079004D">
      <w:pPr>
        <w:spacing w:after="0" w:line="360" w:lineRule="auto"/>
        <w:ind w:firstLine="709"/>
        <w:jc w:val="both"/>
        <w:outlineLvl w:val="2"/>
        <w:rPr>
          <w:rFonts w:ascii="Times New Roman" w:hAnsi="Times New Roman"/>
          <w:b/>
          <w:color w:val="000000" w:themeColor="text1"/>
          <w:sz w:val="24"/>
        </w:rPr>
      </w:pPr>
      <w:r w:rsidRPr="00B64A9B">
        <w:rPr>
          <w:rFonts w:ascii="Times New Roman" w:hAnsi="Times New Roman"/>
          <w:b/>
          <w:color w:val="000000" w:themeColor="text1"/>
          <w:sz w:val="24"/>
        </w:rPr>
        <w:t>3. Образование и про</w:t>
      </w:r>
      <w:r w:rsidRPr="00B64A9B">
        <w:rPr>
          <w:rFonts w:ascii="Times New Roman" w:hAnsi="Times New Roman"/>
          <w:b/>
          <w:color w:val="000000" w:themeColor="text1"/>
          <w:sz w:val="24"/>
        </w:rPr>
        <w:t>свещение</w:t>
      </w:r>
    </w:p>
    <w:p w14:paraId="2B000000" w14:textId="77777777" w:rsidR="00410E78" w:rsidRPr="00B64A9B" w:rsidRDefault="0079004D">
      <w:pPr>
        <w:spacing w:after="0" w:line="360" w:lineRule="auto"/>
        <w:ind w:firstLine="709"/>
        <w:jc w:val="both"/>
        <w:rPr>
          <w:rFonts w:ascii="Times New Roman" w:hAnsi="Times New Roman"/>
          <w:color w:val="000000" w:themeColor="text1"/>
          <w:sz w:val="24"/>
        </w:rPr>
      </w:pPr>
      <w:r w:rsidRPr="00B64A9B">
        <w:rPr>
          <w:rFonts w:ascii="Times New Roman" w:hAnsi="Times New Roman"/>
          <w:color w:val="000000" w:themeColor="text1"/>
          <w:sz w:val="24"/>
        </w:rPr>
        <w:t xml:space="preserve">Концертные бригады также выполняют образовательную функцию. Через музыку, театр и танец военнослужащие знакомятся с культурными традициями Родины, а также с </w:t>
      </w:r>
      <w:r w:rsidRPr="00B64A9B">
        <w:rPr>
          <w:rFonts w:ascii="Times New Roman" w:hAnsi="Times New Roman"/>
          <w:color w:val="000000" w:themeColor="text1"/>
          <w:sz w:val="24"/>
        </w:rPr>
        <w:lastRenderedPageBreak/>
        <w:t>мировыми культурными достижениями. Это способствует расширению кругозора и повышению культ</w:t>
      </w:r>
      <w:r w:rsidRPr="00B64A9B">
        <w:rPr>
          <w:rFonts w:ascii="Times New Roman" w:hAnsi="Times New Roman"/>
          <w:color w:val="000000" w:themeColor="text1"/>
          <w:sz w:val="24"/>
        </w:rPr>
        <w:t>урного уровня военнослужащих.</w:t>
      </w:r>
    </w:p>
    <w:p w14:paraId="2C000000" w14:textId="77777777" w:rsidR="00410E78" w:rsidRPr="00B64A9B" w:rsidRDefault="0079004D">
      <w:pPr>
        <w:spacing w:after="0" w:line="360" w:lineRule="auto"/>
        <w:ind w:firstLine="709"/>
        <w:jc w:val="both"/>
        <w:outlineLvl w:val="2"/>
        <w:rPr>
          <w:rFonts w:ascii="Times New Roman" w:hAnsi="Times New Roman"/>
          <w:b/>
          <w:color w:val="000000" w:themeColor="text1"/>
          <w:sz w:val="24"/>
        </w:rPr>
      </w:pPr>
      <w:r w:rsidRPr="00B64A9B">
        <w:rPr>
          <w:rFonts w:ascii="Times New Roman" w:hAnsi="Times New Roman"/>
          <w:b/>
          <w:color w:val="000000" w:themeColor="text1"/>
          <w:sz w:val="24"/>
        </w:rPr>
        <w:t>4. Психологическая поддержка</w:t>
      </w:r>
    </w:p>
    <w:p w14:paraId="2D000000" w14:textId="77777777" w:rsidR="00410E78" w:rsidRPr="00B64A9B" w:rsidRDefault="0079004D">
      <w:pPr>
        <w:spacing w:after="0" w:line="360" w:lineRule="auto"/>
        <w:ind w:firstLine="709"/>
        <w:jc w:val="both"/>
        <w:rPr>
          <w:rFonts w:ascii="Times New Roman" w:hAnsi="Times New Roman"/>
          <w:color w:val="000000" w:themeColor="text1"/>
          <w:sz w:val="24"/>
        </w:rPr>
      </w:pPr>
      <w:proofErr w:type="gramStart"/>
      <w:r w:rsidRPr="00B64A9B">
        <w:rPr>
          <w:rFonts w:ascii="Times New Roman" w:hAnsi="Times New Roman"/>
          <w:color w:val="000000" w:themeColor="text1"/>
          <w:sz w:val="24"/>
        </w:rPr>
        <w:t>Культурные мероприятия помогают военнослужащим справляться с психологическим напряжением, связанного с военной службой.</w:t>
      </w:r>
      <w:proofErr w:type="gramEnd"/>
      <w:r w:rsidRPr="00B64A9B">
        <w:rPr>
          <w:rFonts w:ascii="Times New Roman" w:hAnsi="Times New Roman"/>
          <w:color w:val="000000" w:themeColor="text1"/>
          <w:sz w:val="24"/>
        </w:rPr>
        <w:t xml:space="preserve"> Психологи утверждают, что искусство </w:t>
      </w:r>
      <w:proofErr w:type="gramStart"/>
      <w:r w:rsidRPr="00B64A9B">
        <w:rPr>
          <w:rFonts w:ascii="Times New Roman" w:hAnsi="Times New Roman"/>
          <w:color w:val="000000" w:themeColor="text1"/>
          <w:sz w:val="24"/>
        </w:rPr>
        <w:t>имеет терапевтический эффект</w:t>
      </w:r>
      <w:proofErr w:type="gramEnd"/>
      <w:r w:rsidRPr="00B64A9B">
        <w:rPr>
          <w:rFonts w:ascii="Times New Roman" w:hAnsi="Times New Roman"/>
          <w:color w:val="000000" w:themeColor="text1"/>
          <w:sz w:val="24"/>
        </w:rPr>
        <w:t>, позволяя лю</w:t>
      </w:r>
      <w:r w:rsidRPr="00B64A9B">
        <w:rPr>
          <w:rFonts w:ascii="Times New Roman" w:hAnsi="Times New Roman"/>
          <w:color w:val="000000" w:themeColor="text1"/>
          <w:sz w:val="24"/>
        </w:rPr>
        <w:t>дям выражать свои эмоции и переживания. Концертные бригады создают пространство для такой эмоциональной разрядки.</w:t>
      </w:r>
    </w:p>
    <w:p w14:paraId="2F000000" w14:textId="77777777" w:rsidR="00410E78" w:rsidRPr="00B64A9B" w:rsidRDefault="0079004D">
      <w:pPr>
        <w:spacing w:after="0" w:line="360" w:lineRule="auto"/>
        <w:ind w:firstLine="709"/>
        <w:jc w:val="both"/>
        <w:outlineLvl w:val="1"/>
        <w:rPr>
          <w:rFonts w:ascii="Times New Roman" w:hAnsi="Times New Roman"/>
          <w:b/>
          <w:color w:val="000000" w:themeColor="text1"/>
          <w:sz w:val="24"/>
        </w:rPr>
      </w:pPr>
      <w:r w:rsidRPr="00B64A9B">
        <w:rPr>
          <w:rFonts w:ascii="Times New Roman" w:hAnsi="Times New Roman"/>
          <w:b/>
          <w:color w:val="000000" w:themeColor="text1"/>
          <w:sz w:val="24"/>
        </w:rPr>
        <w:t>Влияние концертных бригад на военнослужащих</w:t>
      </w:r>
    </w:p>
    <w:p w14:paraId="30000000" w14:textId="77777777" w:rsidR="00410E78" w:rsidRPr="00B64A9B" w:rsidRDefault="0079004D">
      <w:pPr>
        <w:spacing w:after="0" w:line="360" w:lineRule="auto"/>
        <w:ind w:firstLine="709"/>
        <w:jc w:val="both"/>
        <w:outlineLvl w:val="2"/>
        <w:rPr>
          <w:rFonts w:ascii="Times New Roman" w:hAnsi="Times New Roman"/>
          <w:b/>
          <w:color w:val="000000" w:themeColor="text1"/>
          <w:sz w:val="24"/>
        </w:rPr>
      </w:pPr>
      <w:r w:rsidRPr="00B64A9B">
        <w:rPr>
          <w:rFonts w:ascii="Times New Roman" w:hAnsi="Times New Roman"/>
          <w:b/>
          <w:color w:val="000000" w:themeColor="text1"/>
          <w:sz w:val="24"/>
        </w:rPr>
        <w:t>1. Эмоциональное воздействие</w:t>
      </w:r>
    </w:p>
    <w:p w14:paraId="31000000" w14:textId="77777777" w:rsidR="00410E78" w:rsidRPr="00B64A9B" w:rsidRDefault="0079004D">
      <w:pPr>
        <w:spacing w:after="0" w:line="360" w:lineRule="auto"/>
        <w:ind w:firstLine="709"/>
        <w:jc w:val="both"/>
        <w:rPr>
          <w:rFonts w:ascii="Times New Roman" w:hAnsi="Times New Roman"/>
          <w:color w:val="000000" w:themeColor="text1"/>
          <w:sz w:val="24"/>
        </w:rPr>
      </w:pPr>
      <w:r w:rsidRPr="00B64A9B">
        <w:rPr>
          <w:rFonts w:ascii="Times New Roman" w:hAnsi="Times New Roman"/>
          <w:color w:val="000000" w:themeColor="text1"/>
          <w:sz w:val="24"/>
        </w:rPr>
        <w:t>Концертные бригады оказывают значительное эмоциональное воздействие на личный состав. Воспоминания о концертах и культурных мероприятиях часто становятся источником положительных эмоций и поддерживают военнослужащих  в трудные времена. Музыка и искусство м</w:t>
      </w:r>
      <w:r w:rsidRPr="00B64A9B">
        <w:rPr>
          <w:rFonts w:ascii="Times New Roman" w:hAnsi="Times New Roman"/>
          <w:color w:val="000000" w:themeColor="text1"/>
          <w:sz w:val="24"/>
        </w:rPr>
        <w:t>огут вызывать чувство ностальгии, радости и единства.</w:t>
      </w:r>
    </w:p>
    <w:p w14:paraId="32000000" w14:textId="77777777" w:rsidR="00410E78" w:rsidRPr="00B64A9B" w:rsidRDefault="0079004D">
      <w:pPr>
        <w:spacing w:after="0" w:line="360" w:lineRule="auto"/>
        <w:ind w:firstLine="709"/>
        <w:jc w:val="both"/>
        <w:outlineLvl w:val="2"/>
        <w:rPr>
          <w:rFonts w:ascii="Times New Roman" w:hAnsi="Times New Roman"/>
          <w:b/>
          <w:color w:val="000000" w:themeColor="text1"/>
          <w:sz w:val="24"/>
        </w:rPr>
      </w:pPr>
      <w:r w:rsidRPr="00B64A9B">
        <w:rPr>
          <w:rFonts w:ascii="Times New Roman" w:hAnsi="Times New Roman"/>
          <w:b/>
          <w:color w:val="000000" w:themeColor="text1"/>
          <w:sz w:val="24"/>
        </w:rPr>
        <w:t>2. Социальные связи</w:t>
      </w:r>
    </w:p>
    <w:p w14:paraId="33000000" w14:textId="77777777" w:rsidR="00410E78" w:rsidRPr="00B64A9B" w:rsidRDefault="0079004D">
      <w:pPr>
        <w:spacing w:after="0" w:line="360" w:lineRule="auto"/>
        <w:ind w:firstLine="709"/>
        <w:jc w:val="both"/>
        <w:rPr>
          <w:rFonts w:ascii="Times New Roman" w:hAnsi="Times New Roman"/>
          <w:color w:val="000000" w:themeColor="text1"/>
          <w:sz w:val="24"/>
        </w:rPr>
      </w:pPr>
      <w:r w:rsidRPr="00B64A9B">
        <w:rPr>
          <w:rFonts w:ascii="Times New Roman" w:hAnsi="Times New Roman"/>
          <w:color w:val="000000" w:themeColor="text1"/>
          <w:sz w:val="24"/>
        </w:rPr>
        <w:t>Участие в культурных мероприятиях способствует укреплению социальных связей среди военнослужащих. Это позволяет им находить общие интересы, делиться переживаниями и создавать дружеск</w:t>
      </w:r>
      <w:r w:rsidRPr="00B64A9B">
        <w:rPr>
          <w:rFonts w:ascii="Times New Roman" w:hAnsi="Times New Roman"/>
          <w:color w:val="000000" w:themeColor="text1"/>
          <w:sz w:val="24"/>
        </w:rPr>
        <w:t>ие отношения, что особенно важно в условиях военной службы.</w:t>
      </w:r>
    </w:p>
    <w:p w14:paraId="34000000" w14:textId="77777777" w:rsidR="00410E78" w:rsidRPr="00B64A9B" w:rsidRDefault="0079004D">
      <w:pPr>
        <w:spacing w:after="0" w:line="360" w:lineRule="auto"/>
        <w:ind w:firstLine="709"/>
        <w:jc w:val="both"/>
        <w:outlineLvl w:val="2"/>
        <w:rPr>
          <w:rFonts w:ascii="Times New Roman" w:hAnsi="Times New Roman"/>
          <w:b/>
          <w:color w:val="000000" w:themeColor="text1"/>
          <w:sz w:val="24"/>
        </w:rPr>
      </w:pPr>
      <w:r w:rsidRPr="00B64A9B">
        <w:rPr>
          <w:rFonts w:ascii="Times New Roman" w:hAnsi="Times New Roman"/>
          <w:b/>
          <w:color w:val="000000" w:themeColor="text1"/>
          <w:sz w:val="24"/>
        </w:rPr>
        <w:t>3. Устойчивость к стрессу</w:t>
      </w:r>
    </w:p>
    <w:p w14:paraId="35000000" w14:textId="77777777" w:rsidR="00410E78" w:rsidRPr="00B64A9B" w:rsidRDefault="0079004D">
      <w:pPr>
        <w:spacing w:after="0" w:line="360" w:lineRule="auto"/>
        <w:ind w:firstLine="709"/>
        <w:jc w:val="both"/>
        <w:rPr>
          <w:rFonts w:ascii="Times New Roman" w:hAnsi="Times New Roman"/>
          <w:color w:val="000000" w:themeColor="text1"/>
          <w:sz w:val="24"/>
        </w:rPr>
      </w:pPr>
      <w:r w:rsidRPr="00B64A9B">
        <w:rPr>
          <w:rFonts w:ascii="Times New Roman" w:hAnsi="Times New Roman"/>
          <w:color w:val="000000" w:themeColor="text1"/>
          <w:sz w:val="24"/>
        </w:rPr>
        <w:t>Исследования показывают, что участие в культурных мероприятиях может снижать уровень стресса и тревожности. Концертные бригады предоставляют возможность военнослужащим от</w:t>
      </w:r>
      <w:r w:rsidRPr="00B64A9B">
        <w:rPr>
          <w:rFonts w:ascii="Times New Roman" w:hAnsi="Times New Roman"/>
          <w:color w:val="000000" w:themeColor="text1"/>
          <w:sz w:val="24"/>
        </w:rPr>
        <w:t>влечься от стресса, связанного с их службой, и восстановить психологическое равновесие.</w:t>
      </w:r>
    </w:p>
    <w:p w14:paraId="37000000" w14:textId="77777777" w:rsidR="00410E78" w:rsidRPr="00B64A9B" w:rsidRDefault="0079004D">
      <w:pPr>
        <w:spacing w:after="0" w:line="360" w:lineRule="auto"/>
        <w:ind w:firstLine="709"/>
        <w:jc w:val="both"/>
        <w:outlineLvl w:val="1"/>
        <w:rPr>
          <w:rFonts w:ascii="Times New Roman" w:hAnsi="Times New Roman"/>
          <w:b/>
          <w:color w:val="000000" w:themeColor="text1"/>
          <w:sz w:val="24"/>
        </w:rPr>
      </w:pPr>
      <w:r w:rsidRPr="00B64A9B">
        <w:rPr>
          <w:rFonts w:ascii="Times New Roman" w:hAnsi="Times New Roman"/>
          <w:b/>
          <w:color w:val="000000" w:themeColor="text1"/>
          <w:sz w:val="24"/>
        </w:rPr>
        <w:t>Заключение</w:t>
      </w:r>
    </w:p>
    <w:p w14:paraId="38000000" w14:textId="77777777" w:rsidR="00410E78" w:rsidRPr="00B64A9B" w:rsidRDefault="0079004D">
      <w:pPr>
        <w:spacing w:after="0" w:line="360" w:lineRule="auto"/>
        <w:ind w:firstLine="709"/>
        <w:jc w:val="both"/>
        <w:rPr>
          <w:rFonts w:ascii="Times New Roman" w:hAnsi="Times New Roman"/>
          <w:color w:val="000000" w:themeColor="text1"/>
          <w:sz w:val="24"/>
        </w:rPr>
      </w:pPr>
      <w:r w:rsidRPr="00B64A9B">
        <w:rPr>
          <w:rFonts w:ascii="Times New Roman" w:hAnsi="Times New Roman"/>
          <w:color w:val="000000" w:themeColor="text1"/>
          <w:sz w:val="24"/>
        </w:rPr>
        <w:t>Концертные бригады являются важным элементом культурно-художественного обслуживания войск. Они выполняют множество функций, включая поддержку высокого уровн</w:t>
      </w:r>
      <w:r w:rsidRPr="00B64A9B">
        <w:rPr>
          <w:rFonts w:ascii="Times New Roman" w:hAnsi="Times New Roman"/>
          <w:color w:val="000000" w:themeColor="text1"/>
          <w:sz w:val="24"/>
        </w:rPr>
        <w:t xml:space="preserve">я МП и ПС, укрепление сплоченности, образование и психологическую поддержку военнослужащих. История концертных бригад показывает, что искусство и культура играют значительную роль в жизни армии, помогая военнослужащим справляться с трудностями и создавать </w:t>
      </w:r>
      <w:r w:rsidRPr="00B64A9B">
        <w:rPr>
          <w:rFonts w:ascii="Times New Roman" w:hAnsi="Times New Roman"/>
          <w:color w:val="000000" w:themeColor="text1"/>
          <w:sz w:val="24"/>
        </w:rPr>
        <w:t>положительную атмосферу в подразделениях и воинских частях.</w:t>
      </w:r>
    </w:p>
    <w:p w14:paraId="39000000" w14:textId="77777777" w:rsidR="00410E78" w:rsidRPr="00B64A9B" w:rsidRDefault="0079004D">
      <w:pPr>
        <w:spacing w:after="0" w:line="360" w:lineRule="auto"/>
        <w:ind w:firstLine="709"/>
        <w:jc w:val="both"/>
        <w:rPr>
          <w:rFonts w:ascii="Times New Roman" w:hAnsi="Times New Roman"/>
          <w:color w:val="000000" w:themeColor="text1"/>
          <w:sz w:val="24"/>
        </w:rPr>
      </w:pPr>
      <w:r w:rsidRPr="00B64A9B">
        <w:rPr>
          <w:rFonts w:ascii="Times New Roman" w:hAnsi="Times New Roman"/>
          <w:color w:val="000000" w:themeColor="text1"/>
          <w:sz w:val="24"/>
        </w:rPr>
        <w:t>В современном мире, где военнослужащие сталкиваются с новыми вызовами и стрессами, роль концертных бригад становится еще более актуальной. Они продолжают служить важным связующим звеном между куль</w:t>
      </w:r>
      <w:r w:rsidRPr="00B64A9B">
        <w:rPr>
          <w:rFonts w:ascii="Times New Roman" w:hAnsi="Times New Roman"/>
          <w:color w:val="000000" w:themeColor="text1"/>
          <w:sz w:val="24"/>
        </w:rPr>
        <w:t xml:space="preserve">турой и армией, обеспечивая военнослужащих необходимыми ресурсами для поддержания боевой (служебной) </w:t>
      </w:r>
      <w:r w:rsidRPr="00B64A9B">
        <w:rPr>
          <w:rFonts w:ascii="Times New Roman" w:hAnsi="Times New Roman"/>
          <w:color w:val="000000" w:themeColor="text1"/>
          <w:sz w:val="24"/>
        </w:rPr>
        <w:lastRenderedPageBreak/>
        <w:t>активности войск. Таким образом, концертные бригады не только развлекают, но и вносят значительный вклад в общее благополучие и устойчивость военнослужащих</w:t>
      </w:r>
      <w:r w:rsidRPr="00B64A9B">
        <w:rPr>
          <w:rFonts w:ascii="Times New Roman" w:hAnsi="Times New Roman"/>
          <w:color w:val="000000" w:themeColor="text1"/>
          <w:sz w:val="24"/>
        </w:rPr>
        <w:t>.</w:t>
      </w:r>
    </w:p>
    <w:p w14:paraId="3A000000" w14:textId="77777777" w:rsidR="00410E78" w:rsidRPr="00B64A9B" w:rsidRDefault="00410E78">
      <w:pPr>
        <w:spacing w:after="0" w:line="240" w:lineRule="auto"/>
        <w:ind w:firstLine="709"/>
        <w:rPr>
          <w:rFonts w:ascii="Times New Roman" w:hAnsi="Times New Roman"/>
          <w:b/>
          <w:color w:val="000000" w:themeColor="text1"/>
          <w:sz w:val="24"/>
        </w:rPr>
      </w:pPr>
    </w:p>
    <w:p w14:paraId="3B000000" w14:textId="7CC567D1" w:rsidR="00410E78" w:rsidRPr="00B64A9B" w:rsidRDefault="0079004D" w:rsidP="00B64A9B">
      <w:pPr>
        <w:spacing w:after="0" w:line="240" w:lineRule="auto"/>
        <w:ind w:firstLine="709"/>
        <w:rPr>
          <w:rFonts w:ascii="Times New Roman" w:hAnsi="Times New Roman"/>
          <w:b/>
          <w:color w:val="000000" w:themeColor="text1"/>
          <w:sz w:val="24"/>
        </w:rPr>
      </w:pPr>
      <w:r w:rsidRPr="00B64A9B">
        <w:rPr>
          <w:rFonts w:ascii="Times New Roman" w:hAnsi="Times New Roman"/>
          <w:b/>
          <w:color w:val="000000" w:themeColor="text1"/>
          <w:sz w:val="24"/>
        </w:rPr>
        <w:t xml:space="preserve">Список </w:t>
      </w:r>
      <w:r w:rsidR="00B64A9B">
        <w:rPr>
          <w:rFonts w:ascii="Times New Roman" w:hAnsi="Times New Roman"/>
          <w:b/>
          <w:color w:val="000000" w:themeColor="text1"/>
          <w:sz w:val="24"/>
        </w:rPr>
        <w:t>литературы</w:t>
      </w:r>
    </w:p>
    <w:p w14:paraId="3C000000" w14:textId="36F5FECC" w:rsidR="00410E78" w:rsidRPr="00B64A9B" w:rsidRDefault="0079004D" w:rsidP="00B64A9B">
      <w:pPr>
        <w:spacing w:after="0" w:line="240" w:lineRule="auto"/>
        <w:ind w:firstLine="709"/>
        <w:jc w:val="both"/>
        <w:rPr>
          <w:rFonts w:ascii="Times New Roman" w:hAnsi="Times New Roman"/>
          <w:color w:val="000000" w:themeColor="text1"/>
          <w:sz w:val="24"/>
        </w:rPr>
      </w:pPr>
      <w:r w:rsidRPr="00B64A9B">
        <w:rPr>
          <w:rFonts w:ascii="Times New Roman" w:hAnsi="Times New Roman"/>
          <w:color w:val="000000" w:themeColor="text1"/>
          <w:sz w:val="24"/>
        </w:rPr>
        <w:t xml:space="preserve">1. </w:t>
      </w:r>
      <w:proofErr w:type="spellStart"/>
      <w:r w:rsidRPr="00B64A9B">
        <w:rPr>
          <w:rFonts w:ascii="Times New Roman" w:hAnsi="Times New Roman"/>
          <w:color w:val="000000" w:themeColor="text1"/>
          <w:sz w:val="24"/>
        </w:rPr>
        <w:t>Колношенко</w:t>
      </w:r>
      <w:proofErr w:type="spellEnd"/>
      <w:r w:rsidRPr="00B64A9B">
        <w:rPr>
          <w:rFonts w:ascii="Times New Roman" w:hAnsi="Times New Roman"/>
          <w:color w:val="000000" w:themeColor="text1"/>
          <w:sz w:val="24"/>
        </w:rPr>
        <w:t xml:space="preserve"> В.И., </w:t>
      </w:r>
      <w:proofErr w:type="spellStart"/>
      <w:r w:rsidRPr="00B64A9B">
        <w:rPr>
          <w:rFonts w:ascii="Times New Roman" w:hAnsi="Times New Roman"/>
          <w:color w:val="000000" w:themeColor="text1"/>
          <w:sz w:val="24"/>
        </w:rPr>
        <w:t>Колношенко</w:t>
      </w:r>
      <w:proofErr w:type="spellEnd"/>
      <w:r w:rsidRPr="00B64A9B">
        <w:rPr>
          <w:rFonts w:ascii="Times New Roman" w:hAnsi="Times New Roman"/>
          <w:color w:val="000000" w:themeColor="text1"/>
          <w:sz w:val="24"/>
        </w:rPr>
        <w:t xml:space="preserve"> О.В. Организация культурно досуговой раб</w:t>
      </w:r>
      <w:r>
        <w:rPr>
          <w:rFonts w:ascii="Times New Roman" w:hAnsi="Times New Roman"/>
          <w:color w:val="000000" w:themeColor="text1"/>
          <w:sz w:val="24"/>
        </w:rPr>
        <w:t>оты: учебник / под общ</w:t>
      </w:r>
      <w:proofErr w:type="gramStart"/>
      <w:r>
        <w:rPr>
          <w:rFonts w:ascii="Times New Roman" w:hAnsi="Times New Roman"/>
          <w:color w:val="000000" w:themeColor="text1"/>
          <w:sz w:val="24"/>
        </w:rPr>
        <w:t>.</w:t>
      </w:r>
      <w:proofErr w:type="gramEnd"/>
      <w:r>
        <w:rPr>
          <w:rFonts w:ascii="Times New Roman" w:hAnsi="Times New Roman"/>
          <w:color w:val="000000" w:themeColor="text1"/>
          <w:sz w:val="24"/>
        </w:rPr>
        <w:t xml:space="preserve"> </w:t>
      </w:r>
      <w:proofErr w:type="gramStart"/>
      <w:r>
        <w:rPr>
          <w:rFonts w:ascii="Times New Roman" w:hAnsi="Times New Roman"/>
          <w:color w:val="000000" w:themeColor="text1"/>
          <w:sz w:val="24"/>
        </w:rPr>
        <w:t>р</w:t>
      </w:r>
      <w:proofErr w:type="gramEnd"/>
      <w:r>
        <w:rPr>
          <w:rFonts w:ascii="Times New Roman" w:hAnsi="Times New Roman"/>
          <w:color w:val="000000" w:themeColor="text1"/>
          <w:sz w:val="24"/>
        </w:rPr>
        <w:t>ед. Б.</w:t>
      </w:r>
      <w:r w:rsidRPr="00B64A9B">
        <w:rPr>
          <w:rFonts w:ascii="Times New Roman" w:hAnsi="Times New Roman"/>
          <w:color w:val="000000" w:themeColor="text1"/>
          <w:sz w:val="24"/>
        </w:rPr>
        <w:t xml:space="preserve">В. </w:t>
      </w:r>
      <w:r w:rsidR="00B64A9B">
        <w:rPr>
          <w:rFonts w:ascii="Times New Roman" w:hAnsi="Times New Roman"/>
          <w:color w:val="000000" w:themeColor="text1"/>
          <w:sz w:val="24"/>
        </w:rPr>
        <w:t>Воробьева. – М.: ВУ, 2024. – С.</w:t>
      </w:r>
      <w:r w:rsidRPr="00B64A9B">
        <w:rPr>
          <w:rFonts w:ascii="Times New Roman" w:hAnsi="Times New Roman"/>
          <w:color w:val="000000" w:themeColor="text1"/>
          <w:sz w:val="24"/>
        </w:rPr>
        <w:t>140-145.</w:t>
      </w:r>
    </w:p>
    <w:p w14:paraId="3D000000" w14:textId="330D573C" w:rsidR="00410E78" w:rsidRPr="00B64A9B" w:rsidRDefault="0079004D" w:rsidP="00B64A9B">
      <w:pPr>
        <w:spacing w:after="0" w:line="240" w:lineRule="auto"/>
        <w:ind w:firstLine="709"/>
        <w:jc w:val="both"/>
        <w:rPr>
          <w:rFonts w:ascii="Times New Roman" w:hAnsi="Times New Roman"/>
          <w:color w:val="000000" w:themeColor="text1"/>
          <w:sz w:val="24"/>
        </w:rPr>
      </w:pPr>
      <w:r>
        <w:rPr>
          <w:rFonts w:ascii="Times New Roman" w:hAnsi="Times New Roman"/>
          <w:color w:val="000000" w:themeColor="text1"/>
          <w:sz w:val="24"/>
        </w:rPr>
        <w:t>2. Воробьев Б.</w:t>
      </w:r>
      <w:r w:rsidRPr="00B64A9B">
        <w:rPr>
          <w:rFonts w:ascii="Times New Roman" w:hAnsi="Times New Roman"/>
          <w:color w:val="000000" w:themeColor="text1"/>
          <w:sz w:val="24"/>
        </w:rPr>
        <w:t>В. Культурно-досуговая работа в Вооруженных Силах Российской Федерации</w:t>
      </w:r>
      <w:r w:rsidRPr="00B64A9B">
        <w:rPr>
          <w:rFonts w:ascii="Times New Roman" w:hAnsi="Times New Roman"/>
          <w:color w:val="000000" w:themeColor="text1"/>
          <w:sz w:val="24"/>
        </w:rPr>
        <w:t>:</w:t>
      </w:r>
      <w:r w:rsidRPr="00B64A9B">
        <w:rPr>
          <w:rFonts w:ascii="Times New Roman" w:hAnsi="Times New Roman"/>
          <w:color w:val="000000" w:themeColor="text1"/>
          <w:sz w:val="24"/>
        </w:rPr>
        <w:t xml:space="preserve"> учебник</w:t>
      </w:r>
      <w:r w:rsidR="00B64A9B">
        <w:rPr>
          <w:rFonts w:ascii="Times New Roman" w:hAnsi="Times New Roman"/>
          <w:color w:val="000000" w:themeColor="text1"/>
          <w:sz w:val="24"/>
        </w:rPr>
        <w:t xml:space="preserve">. </w:t>
      </w:r>
      <w:r>
        <w:rPr>
          <w:rFonts w:ascii="Times New Roman" w:hAnsi="Times New Roman"/>
          <w:color w:val="000000" w:themeColor="text1"/>
          <w:sz w:val="24"/>
        </w:rPr>
        <w:t>– М.: ВУ, 2015. – С.</w:t>
      </w:r>
      <w:r w:rsidRPr="00B64A9B">
        <w:rPr>
          <w:rFonts w:ascii="Times New Roman" w:hAnsi="Times New Roman"/>
          <w:color w:val="000000" w:themeColor="text1"/>
          <w:sz w:val="24"/>
        </w:rPr>
        <w:t>377.</w:t>
      </w:r>
    </w:p>
    <w:p w14:paraId="3E000000" w14:textId="77777777" w:rsidR="00410E78" w:rsidRPr="00B64A9B" w:rsidRDefault="00410E78" w:rsidP="00B64A9B">
      <w:pPr>
        <w:spacing w:after="0" w:line="240" w:lineRule="auto"/>
        <w:ind w:left="709"/>
        <w:jc w:val="both"/>
        <w:rPr>
          <w:rFonts w:ascii="Times New Roman" w:hAnsi="Times New Roman"/>
          <w:color w:val="000000" w:themeColor="text1"/>
          <w:sz w:val="24"/>
        </w:rPr>
      </w:pPr>
    </w:p>
    <w:p w14:paraId="3F000000" w14:textId="77777777" w:rsidR="00410E78" w:rsidRPr="00B64A9B" w:rsidRDefault="0079004D" w:rsidP="00B64A9B">
      <w:pPr>
        <w:spacing w:after="0" w:line="240" w:lineRule="auto"/>
        <w:ind w:firstLine="709"/>
        <w:jc w:val="both"/>
        <w:rPr>
          <w:rFonts w:ascii="Times New Roman" w:hAnsi="Times New Roman"/>
          <w:b/>
          <w:color w:val="000000" w:themeColor="text1"/>
          <w:sz w:val="24"/>
        </w:rPr>
      </w:pPr>
      <w:proofErr w:type="spellStart"/>
      <w:r w:rsidRPr="00B64A9B">
        <w:rPr>
          <w:rFonts w:ascii="Times New Roman" w:hAnsi="Times New Roman"/>
          <w:b/>
          <w:color w:val="000000" w:themeColor="text1"/>
          <w:sz w:val="24"/>
          <w:lang w:val="en-US"/>
        </w:rPr>
        <w:t>Spisok</w:t>
      </w:r>
      <w:proofErr w:type="spellEnd"/>
      <w:r w:rsidRPr="00B64A9B">
        <w:rPr>
          <w:rFonts w:ascii="Times New Roman" w:hAnsi="Times New Roman"/>
          <w:b/>
          <w:color w:val="000000" w:themeColor="text1"/>
          <w:sz w:val="24"/>
        </w:rPr>
        <w:t xml:space="preserve"> </w:t>
      </w:r>
      <w:proofErr w:type="spellStart"/>
      <w:r w:rsidRPr="00B64A9B">
        <w:rPr>
          <w:rFonts w:ascii="Times New Roman" w:hAnsi="Times New Roman"/>
          <w:b/>
          <w:color w:val="000000" w:themeColor="text1"/>
          <w:sz w:val="24"/>
          <w:lang w:val="en-US"/>
        </w:rPr>
        <w:t>literatury</w:t>
      </w:r>
      <w:proofErr w:type="spellEnd"/>
    </w:p>
    <w:p w14:paraId="58F18F28" w14:textId="03B94706" w:rsidR="00B64A9B" w:rsidRPr="00B64A9B" w:rsidRDefault="00B64A9B" w:rsidP="00B64A9B">
      <w:pPr>
        <w:spacing w:after="0" w:line="240" w:lineRule="auto"/>
        <w:ind w:firstLine="709"/>
        <w:jc w:val="both"/>
        <w:rPr>
          <w:rFonts w:ascii="Times New Roman" w:hAnsi="Times New Roman"/>
          <w:color w:val="000000" w:themeColor="text1"/>
          <w:sz w:val="24"/>
        </w:rPr>
      </w:pPr>
      <w:r w:rsidRPr="00B64A9B">
        <w:rPr>
          <w:rFonts w:ascii="Times New Roman" w:hAnsi="Times New Roman"/>
          <w:color w:val="000000" w:themeColor="text1"/>
          <w:sz w:val="24"/>
        </w:rPr>
        <w:t xml:space="preserve">1. </w:t>
      </w:r>
      <w:proofErr w:type="spellStart"/>
      <w:r w:rsidRPr="00B64A9B">
        <w:rPr>
          <w:rFonts w:ascii="Times New Roman" w:hAnsi="Times New Roman"/>
          <w:color w:val="000000" w:themeColor="text1"/>
          <w:sz w:val="24"/>
        </w:rPr>
        <w:t>Kolnoshenko</w:t>
      </w:r>
      <w:proofErr w:type="spellEnd"/>
      <w:r w:rsidRPr="00B64A9B">
        <w:rPr>
          <w:rFonts w:ascii="Times New Roman" w:hAnsi="Times New Roman"/>
          <w:color w:val="000000" w:themeColor="text1"/>
          <w:sz w:val="24"/>
        </w:rPr>
        <w:t xml:space="preserve"> V.I., </w:t>
      </w:r>
      <w:proofErr w:type="spellStart"/>
      <w:r w:rsidRPr="00B64A9B">
        <w:rPr>
          <w:rFonts w:ascii="Times New Roman" w:hAnsi="Times New Roman"/>
          <w:color w:val="000000" w:themeColor="text1"/>
          <w:sz w:val="24"/>
        </w:rPr>
        <w:t>Kolnoshenko</w:t>
      </w:r>
      <w:proofErr w:type="spellEnd"/>
      <w:r w:rsidRPr="00B64A9B">
        <w:rPr>
          <w:rFonts w:ascii="Times New Roman" w:hAnsi="Times New Roman"/>
          <w:color w:val="000000" w:themeColor="text1"/>
          <w:sz w:val="24"/>
        </w:rPr>
        <w:t xml:space="preserve"> O.V. </w:t>
      </w:r>
      <w:proofErr w:type="spellStart"/>
      <w:r w:rsidRPr="00B64A9B">
        <w:rPr>
          <w:rFonts w:ascii="Times New Roman" w:hAnsi="Times New Roman"/>
          <w:color w:val="000000" w:themeColor="text1"/>
          <w:sz w:val="24"/>
        </w:rPr>
        <w:t>Organizaciya</w:t>
      </w:r>
      <w:proofErr w:type="spellEnd"/>
      <w:r w:rsidRPr="00B64A9B">
        <w:rPr>
          <w:rFonts w:ascii="Times New Roman" w:hAnsi="Times New Roman"/>
          <w:color w:val="000000" w:themeColor="text1"/>
          <w:sz w:val="24"/>
        </w:rPr>
        <w:t xml:space="preserve"> </w:t>
      </w:r>
      <w:proofErr w:type="spellStart"/>
      <w:r w:rsidRPr="00B64A9B">
        <w:rPr>
          <w:rFonts w:ascii="Times New Roman" w:hAnsi="Times New Roman"/>
          <w:color w:val="000000" w:themeColor="text1"/>
          <w:sz w:val="24"/>
        </w:rPr>
        <w:t>kul'turno</w:t>
      </w:r>
      <w:proofErr w:type="spellEnd"/>
      <w:r w:rsidRPr="00B64A9B">
        <w:rPr>
          <w:rFonts w:ascii="Times New Roman" w:hAnsi="Times New Roman"/>
          <w:color w:val="000000" w:themeColor="text1"/>
          <w:sz w:val="24"/>
        </w:rPr>
        <w:t xml:space="preserve"> </w:t>
      </w:r>
      <w:proofErr w:type="spellStart"/>
      <w:r w:rsidRPr="00B64A9B">
        <w:rPr>
          <w:rFonts w:ascii="Times New Roman" w:hAnsi="Times New Roman"/>
          <w:color w:val="000000" w:themeColor="text1"/>
          <w:sz w:val="24"/>
        </w:rPr>
        <w:t>dosugovoj</w:t>
      </w:r>
      <w:proofErr w:type="spellEnd"/>
      <w:r w:rsidRPr="00B64A9B">
        <w:rPr>
          <w:rFonts w:ascii="Times New Roman" w:hAnsi="Times New Roman"/>
          <w:color w:val="000000" w:themeColor="text1"/>
          <w:sz w:val="24"/>
        </w:rPr>
        <w:t xml:space="preserve"> </w:t>
      </w:r>
      <w:proofErr w:type="spellStart"/>
      <w:r w:rsidRPr="00B64A9B">
        <w:rPr>
          <w:rFonts w:ascii="Times New Roman" w:hAnsi="Times New Roman"/>
          <w:color w:val="000000" w:themeColor="text1"/>
          <w:sz w:val="24"/>
        </w:rPr>
        <w:t>raboty</w:t>
      </w:r>
      <w:proofErr w:type="spellEnd"/>
      <w:r w:rsidRPr="00B64A9B">
        <w:rPr>
          <w:rFonts w:ascii="Times New Roman" w:hAnsi="Times New Roman"/>
          <w:color w:val="000000" w:themeColor="text1"/>
          <w:sz w:val="24"/>
        </w:rPr>
        <w:t>:</w:t>
      </w:r>
      <w:r w:rsidR="0079004D">
        <w:rPr>
          <w:rFonts w:ascii="Times New Roman" w:hAnsi="Times New Roman"/>
          <w:color w:val="000000" w:themeColor="text1"/>
          <w:sz w:val="24"/>
        </w:rPr>
        <w:t xml:space="preserve"> </w:t>
      </w:r>
      <w:proofErr w:type="spellStart"/>
      <w:r w:rsidR="0079004D">
        <w:rPr>
          <w:rFonts w:ascii="Times New Roman" w:hAnsi="Times New Roman"/>
          <w:color w:val="000000" w:themeColor="text1"/>
          <w:sz w:val="24"/>
        </w:rPr>
        <w:t>uchebnik</w:t>
      </w:r>
      <w:proofErr w:type="spellEnd"/>
      <w:r w:rsidR="0079004D">
        <w:rPr>
          <w:rFonts w:ascii="Times New Roman" w:hAnsi="Times New Roman"/>
          <w:color w:val="000000" w:themeColor="text1"/>
          <w:sz w:val="24"/>
        </w:rPr>
        <w:t xml:space="preserve"> / </w:t>
      </w:r>
      <w:proofErr w:type="spellStart"/>
      <w:r w:rsidR="0079004D">
        <w:rPr>
          <w:rFonts w:ascii="Times New Roman" w:hAnsi="Times New Roman"/>
          <w:color w:val="000000" w:themeColor="text1"/>
          <w:sz w:val="24"/>
        </w:rPr>
        <w:t>pod</w:t>
      </w:r>
      <w:proofErr w:type="spellEnd"/>
      <w:r w:rsidR="0079004D">
        <w:rPr>
          <w:rFonts w:ascii="Times New Roman" w:hAnsi="Times New Roman"/>
          <w:color w:val="000000" w:themeColor="text1"/>
          <w:sz w:val="24"/>
        </w:rPr>
        <w:t xml:space="preserve"> </w:t>
      </w:r>
      <w:proofErr w:type="spellStart"/>
      <w:r w:rsidR="0079004D">
        <w:rPr>
          <w:rFonts w:ascii="Times New Roman" w:hAnsi="Times New Roman"/>
          <w:color w:val="000000" w:themeColor="text1"/>
          <w:sz w:val="24"/>
        </w:rPr>
        <w:t>obshch</w:t>
      </w:r>
      <w:proofErr w:type="spellEnd"/>
      <w:r w:rsidR="0079004D">
        <w:rPr>
          <w:rFonts w:ascii="Times New Roman" w:hAnsi="Times New Roman"/>
          <w:color w:val="000000" w:themeColor="text1"/>
          <w:sz w:val="24"/>
        </w:rPr>
        <w:t xml:space="preserve">. </w:t>
      </w:r>
      <w:proofErr w:type="spellStart"/>
      <w:r w:rsidR="0079004D">
        <w:rPr>
          <w:rFonts w:ascii="Times New Roman" w:hAnsi="Times New Roman"/>
          <w:color w:val="000000" w:themeColor="text1"/>
          <w:sz w:val="24"/>
        </w:rPr>
        <w:t>red</w:t>
      </w:r>
      <w:proofErr w:type="spellEnd"/>
      <w:r w:rsidR="0079004D">
        <w:rPr>
          <w:rFonts w:ascii="Times New Roman" w:hAnsi="Times New Roman"/>
          <w:color w:val="000000" w:themeColor="text1"/>
          <w:sz w:val="24"/>
        </w:rPr>
        <w:t>. B.</w:t>
      </w:r>
      <w:r w:rsidRPr="00B64A9B">
        <w:rPr>
          <w:rFonts w:ascii="Times New Roman" w:hAnsi="Times New Roman"/>
          <w:color w:val="000000" w:themeColor="text1"/>
          <w:sz w:val="24"/>
        </w:rPr>
        <w:t xml:space="preserve">V. </w:t>
      </w:r>
      <w:proofErr w:type="spellStart"/>
      <w:r w:rsidRPr="00B64A9B">
        <w:rPr>
          <w:rFonts w:ascii="Times New Roman" w:hAnsi="Times New Roman"/>
          <w:color w:val="000000" w:themeColor="text1"/>
          <w:sz w:val="24"/>
        </w:rPr>
        <w:t>Vorob'eva</w:t>
      </w:r>
      <w:proofErr w:type="spellEnd"/>
      <w:r w:rsidRPr="00B64A9B">
        <w:rPr>
          <w:rFonts w:ascii="Times New Roman" w:hAnsi="Times New Roman"/>
          <w:color w:val="000000" w:themeColor="text1"/>
          <w:sz w:val="24"/>
        </w:rPr>
        <w:t>. – M.: VU, 2024. – S.140-145.</w:t>
      </w:r>
    </w:p>
    <w:p w14:paraId="41000000" w14:textId="03827921" w:rsidR="00410E78" w:rsidRPr="00B64A9B" w:rsidRDefault="0079004D" w:rsidP="00B64A9B">
      <w:pPr>
        <w:spacing w:after="0" w:line="240" w:lineRule="auto"/>
        <w:ind w:firstLine="709"/>
        <w:jc w:val="both"/>
        <w:rPr>
          <w:rFonts w:ascii="Times New Roman" w:hAnsi="Times New Roman"/>
          <w:sz w:val="24"/>
        </w:rPr>
      </w:pPr>
      <w:r>
        <w:rPr>
          <w:rFonts w:ascii="Times New Roman" w:hAnsi="Times New Roman"/>
          <w:color w:val="000000" w:themeColor="text1"/>
          <w:sz w:val="24"/>
        </w:rPr>
        <w:t xml:space="preserve">2. </w:t>
      </w:r>
      <w:proofErr w:type="spellStart"/>
      <w:r>
        <w:rPr>
          <w:rFonts w:ascii="Times New Roman" w:hAnsi="Times New Roman"/>
          <w:color w:val="000000" w:themeColor="text1"/>
          <w:sz w:val="24"/>
        </w:rPr>
        <w:t>Vorob'ev</w:t>
      </w:r>
      <w:proofErr w:type="spellEnd"/>
      <w:r>
        <w:rPr>
          <w:rFonts w:ascii="Times New Roman" w:hAnsi="Times New Roman"/>
          <w:color w:val="000000" w:themeColor="text1"/>
          <w:sz w:val="24"/>
        </w:rPr>
        <w:t xml:space="preserve"> B.</w:t>
      </w:r>
      <w:r w:rsidR="00B64A9B" w:rsidRPr="00B64A9B">
        <w:rPr>
          <w:rFonts w:ascii="Times New Roman" w:hAnsi="Times New Roman"/>
          <w:color w:val="000000" w:themeColor="text1"/>
          <w:sz w:val="24"/>
        </w:rPr>
        <w:t xml:space="preserve">V. </w:t>
      </w:r>
      <w:proofErr w:type="spellStart"/>
      <w:r w:rsidR="00B64A9B" w:rsidRPr="00B64A9B">
        <w:rPr>
          <w:rFonts w:ascii="Times New Roman" w:hAnsi="Times New Roman"/>
          <w:color w:val="000000" w:themeColor="text1"/>
          <w:sz w:val="24"/>
        </w:rPr>
        <w:t>Kul'turno-dosugovaya</w:t>
      </w:r>
      <w:proofErr w:type="spellEnd"/>
      <w:r w:rsidR="00B64A9B" w:rsidRPr="00B64A9B">
        <w:rPr>
          <w:rFonts w:ascii="Times New Roman" w:hAnsi="Times New Roman"/>
          <w:color w:val="000000" w:themeColor="text1"/>
          <w:sz w:val="24"/>
        </w:rPr>
        <w:t xml:space="preserve"> </w:t>
      </w:r>
      <w:proofErr w:type="spellStart"/>
      <w:r w:rsidR="00B64A9B" w:rsidRPr="00B64A9B">
        <w:rPr>
          <w:rFonts w:ascii="Times New Roman" w:hAnsi="Times New Roman"/>
          <w:color w:val="000000" w:themeColor="text1"/>
          <w:sz w:val="24"/>
        </w:rPr>
        <w:t>rabota</w:t>
      </w:r>
      <w:proofErr w:type="spellEnd"/>
      <w:r w:rsidR="00B64A9B" w:rsidRPr="00B64A9B">
        <w:rPr>
          <w:rFonts w:ascii="Times New Roman" w:hAnsi="Times New Roman"/>
          <w:color w:val="000000" w:themeColor="text1"/>
          <w:sz w:val="24"/>
        </w:rPr>
        <w:t xml:space="preserve"> v </w:t>
      </w:r>
      <w:proofErr w:type="spellStart"/>
      <w:r w:rsidR="00B64A9B" w:rsidRPr="00B64A9B">
        <w:rPr>
          <w:rFonts w:ascii="Times New Roman" w:hAnsi="Times New Roman"/>
          <w:color w:val="000000" w:themeColor="text1"/>
          <w:sz w:val="24"/>
        </w:rPr>
        <w:t>Vooruzhennyh</w:t>
      </w:r>
      <w:proofErr w:type="spellEnd"/>
      <w:r w:rsidR="00B64A9B" w:rsidRPr="00B64A9B">
        <w:rPr>
          <w:rFonts w:ascii="Times New Roman" w:hAnsi="Times New Roman"/>
          <w:color w:val="000000" w:themeColor="text1"/>
          <w:sz w:val="24"/>
        </w:rPr>
        <w:t xml:space="preserve"> </w:t>
      </w:r>
      <w:proofErr w:type="spellStart"/>
      <w:r w:rsidR="00B64A9B" w:rsidRPr="00B64A9B">
        <w:rPr>
          <w:rFonts w:ascii="Times New Roman" w:hAnsi="Times New Roman"/>
          <w:color w:val="000000" w:themeColor="text1"/>
          <w:sz w:val="24"/>
        </w:rPr>
        <w:t>Silah</w:t>
      </w:r>
      <w:proofErr w:type="spellEnd"/>
      <w:r w:rsidR="00B64A9B" w:rsidRPr="00B64A9B">
        <w:rPr>
          <w:rFonts w:ascii="Times New Roman" w:hAnsi="Times New Roman"/>
          <w:color w:val="000000" w:themeColor="text1"/>
          <w:sz w:val="24"/>
        </w:rPr>
        <w:t xml:space="preserve"> </w:t>
      </w:r>
      <w:proofErr w:type="spellStart"/>
      <w:r w:rsidR="00B64A9B" w:rsidRPr="00B64A9B">
        <w:rPr>
          <w:rFonts w:ascii="Times New Roman" w:hAnsi="Times New Roman"/>
          <w:color w:val="000000" w:themeColor="text1"/>
          <w:sz w:val="24"/>
        </w:rPr>
        <w:t>Rossijskoj</w:t>
      </w:r>
      <w:proofErr w:type="spellEnd"/>
      <w:r w:rsidR="00B64A9B" w:rsidRPr="00B64A9B">
        <w:rPr>
          <w:rFonts w:ascii="Times New Roman" w:hAnsi="Times New Roman"/>
          <w:color w:val="000000" w:themeColor="text1"/>
          <w:sz w:val="24"/>
        </w:rPr>
        <w:t xml:space="preserve"> </w:t>
      </w:r>
      <w:proofErr w:type="spellStart"/>
      <w:r w:rsidR="00B64A9B" w:rsidRPr="00B64A9B">
        <w:rPr>
          <w:rFonts w:ascii="Times New Roman" w:hAnsi="Times New Roman"/>
          <w:color w:val="000000" w:themeColor="text1"/>
          <w:sz w:val="24"/>
        </w:rPr>
        <w:t>Federacii</w:t>
      </w:r>
      <w:proofErr w:type="spellEnd"/>
      <w:r w:rsidR="00B64A9B" w:rsidRPr="00B64A9B">
        <w:rPr>
          <w:rFonts w:ascii="Times New Roman" w:hAnsi="Times New Roman"/>
          <w:color w:val="000000" w:themeColor="text1"/>
          <w:sz w:val="24"/>
        </w:rPr>
        <w:t>:</w:t>
      </w:r>
      <w:r>
        <w:rPr>
          <w:rFonts w:ascii="Times New Roman" w:hAnsi="Times New Roman"/>
          <w:color w:val="000000" w:themeColor="text1"/>
          <w:sz w:val="24"/>
        </w:rPr>
        <w:t xml:space="preserve"> </w:t>
      </w:r>
      <w:proofErr w:type="spellStart"/>
      <w:r>
        <w:rPr>
          <w:rFonts w:ascii="Times New Roman" w:hAnsi="Times New Roman"/>
          <w:color w:val="000000" w:themeColor="text1"/>
          <w:sz w:val="24"/>
        </w:rPr>
        <w:t>uchebnik</w:t>
      </w:r>
      <w:proofErr w:type="spellEnd"/>
      <w:r>
        <w:rPr>
          <w:rFonts w:ascii="Times New Roman" w:hAnsi="Times New Roman"/>
          <w:color w:val="000000" w:themeColor="text1"/>
          <w:sz w:val="24"/>
        </w:rPr>
        <w:t>. – M.: VU, 2015. – S.</w:t>
      </w:r>
      <w:r w:rsidR="00B64A9B" w:rsidRPr="00B64A9B">
        <w:rPr>
          <w:rFonts w:ascii="Times New Roman" w:hAnsi="Times New Roman"/>
          <w:color w:val="000000" w:themeColor="text1"/>
          <w:sz w:val="24"/>
        </w:rPr>
        <w:t>377.</w:t>
      </w:r>
    </w:p>
    <w:sectPr w:rsidR="00410E78" w:rsidRPr="00B64A9B">
      <w:pgSz w:w="11906" w:h="16838"/>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
  <w:rsids>
    <w:rsidRoot w:val="00410E78"/>
    <w:rsid w:val="00410E78"/>
    <w:rsid w:val="0079004D"/>
    <w:rsid w:val="00B64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link w:val="11"/>
    <w:uiPriority w:val="9"/>
    <w:qFormat/>
    <w:pPr>
      <w:spacing w:beforeAutospacing="1" w:afterAutospacing="1" w:line="240" w:lineRule="auto"/>
      <w:outlineLvl w:val="0"/>
    </w:pPr>
    <w:rPr>
      <w:rFonts w:ascii="Times New Roman" w:hAnsi="Times New Roman"/>
      <w:b/>
      <w:sz w:val="48"/>
    </w:rPr>
  </w:style>
  <w:style w:type="paragraph" w:styleId="2">
    <w:name w:val="heading 2"/>
    <w:basedOn w:val="a"/>
    <w:link w:val="20"/>
    <w:uiPriority w:val="9"/>
    <w:qFormat/>
    <w:pPr>
      <w:spacing w:beforeAutospacing="1" w:afterAutospacing="1" w:line="240" w:lineRule="auto"/>
      <w:outlineLvl w:val="1"/>
    </w:pPr>
    <w:rPr>
      <w:rFonts w:ascii="Times New Roman" w:hAnsi="Times New Roman"/>
      <w:b/>
      <w:sz w:val="36"/>
    </w:rPr>
  </w:style>
  <w:style w:type="paragraph" w:styleId="3">
    <w:name w:val="heading 3"/>
    <w:basedOn w:val="a"/>
    <w:link w:val="30"/>
    <w:uiPriority w:val="9"/>
    <w:qFormat/>
    <w:pPr>
      <w:spacing w:beforeAutospacing="1" w:afterAutospacing="1" w:line="240" w:lineRule="auto"/>
      <w:outlineLvl w:val="2"/>
    </w:pPr>
    <w:rPr>
      <w:rFonts w:ascii="Times New Roman" w:hAnsi="Times New Roman"/>
      <w:b/>
      <w:sz w:val="27"/>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basedOn w:val="1"/>
    <w:link w:val="3"/>
    <w:rPr>
      <w:rFonts w:ascii="Times New Roman" w:hAnsi="Times New Roman"/>
      <w:b/>
      <w:sz w:val="27"/>
    </w:rPr>
  </w:style>
  <w:style w:type="paragraph" w:styleId="a3">
    <w:name w:val="Normal (Web)"/>
    <w:basedOn w:val="a"/>
    <w:link w:val="a4"/>
    <w:pPr>
      <w:spacing w:beforeAutospacing="1" w:afterAutospacing="1" w:line="240" w:lineRule="auto"/>
    </w:pPr>
    <w:rPr>
      <w:rFonts w:ascii="Times New Roman" w:hAnsi="Times New Roman"/>
      <w:sz w:val="24"/>
    </w:rPr>
  </w:style>
  <w:style w:type="character" w:customStyle="1" w:styleId="a4">
    <w:name w:val="Обычный (веб) Знак"/>
    <w:basedOn w:val="1"/>
    <w:link w:val="a3"/>
    <w:rPr>
      <w:rFonts w:ascii="Times New Roman" w:hAnsi="Times New Roman"/>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imes New Roman" w:hAnsi="Times New Roman"/>
      <w:b/>
      <w:sz w:val="48"/>
    </w:rPr>
  </w:style>
  <w:style w:type="paragraph" w:customStyle="1" w:styleId="12">
    <w:name w:val="Основной шрифт абзаца1"/>
    <w:link w:val="13"/>
  </w:style>
  <w:style w:type="paragraph" w:customStyle="1" w:styleId="13">
    <w:name w:val="Гиперссылка1"/>
    <w:link w:val="a5"/>
    <w:rPr>
      <w:color w:val="0000FF"/>
      <w:u w:val="single"/>
    </w:rPr>
  </w:style>
  <w:style w:type="character" w:styleId="a5">
    <w:name w:val="Hyperlink"/>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16">
    <w:name w:val="Строгий1"/>
    <w:basedOn w:val="12"/>
    <w:link w:val="a6"/>
    <w:rPr>
      <w:b/>
    </w:rPr>
  </w:style>
  <w:style w:type="character" w:styleId="a6">
    <w:name w:val="Strong"/>
    <w:basedOn w:val="a0"/>
    <w:link w:val="16"/>
    <w:rPr>
      <w:b/>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7">
    <w:name w:val="Subtitle"/>
    <w:next w:val="a"/>
    <w:link w:val="a8"/>
    <w:uiPriority w:val="11"/>
    <w:qFormat/>
    <w:pPr>
      <w:jc w:val="both"/>
    </w:pPr>
    <w:rPr>
      <w:rFonts w:ascii="XO Thames" w:hAnsi="XO Thames"/>
      <w:i/>
      <w:sz w:val="24"/>
    </w:rPr>
  </w:style>
  <w:style w:type="character" w:customStyle="1" w:styleId="a8">
    <w:name w:val="Подзаголовок Знак"/>
    <w:link w:val="a7"/>
    <w:rPr>
      <w:rFonts w:ascii="XO Thames" w:hAnsi="XO Thames"/>
      <w:i/>
      <w:sz w:val="24"/>
    </w:rPr>
  </w:style>
  <w:style w:type="paragraph" w:styleId="a9">
    <w:name w:val="Title"/>
    <w:next w:val="a"/>
    <w:link w:val="aa"/>
    <w:uiPriority w:val="10"/>
    <w:qFormat/>
    <w:pPr>
      <w:spacing w:before="567" w:after="567"/>
      <w:jc w:val="center"/>
    </w:pPr>
    <w:rPr>
      <w:rFonts w:ascii="XO Thames" w:hAnsi="XO Thames"/>
      <w:b/>
      <w:caps/>
      <w:sz w:val="40"/>
    </w:rPr>
  </w:style>
  <w:style w:type="character" w:customStyle="1" w:styleId="aa">
    <w:name w:val="Название Знак"/>
    <w:link w:val="a9"/>
    <w:rPr>
      <w:rFonts w:ascii="XO Thames" w:hAnsi="XO Thames"/>
      <w:b/>
      <w:caps/>
      <w:sz w:val="40"/>
    </w:rPr>
  </w:style>
  <w:style w:type="character" w:customStyle="1" w:styleId="40">
    <w:name w:val="Заголовок 4 Знак"/>
    <w:link w:val="4"/>
    <w:rPr>
      <w:rFonts w:ascii="XO Thames" w:hAnsi="XO Thames"/>
      <w:b/>
      <w:sz w:val="24"/>
    </w:rPr>
  </w:style>
  <w:style w:type="paragraph" w:styleId="ab">
    <w:name w:val="List Paragraph"/>
    <w:basedOn w:val="a"/>
    <w:link w:val="ac"/>
    <w:pPr>
      <w:ind w:left="720"/>
      <w:contextualSpacing/>
    </w:pPr>
  </w:style>
  <w:style w:type="character" w:customStyle="1" w:styleId="ac">
    <w:name w:val="Абзац списка Знак"/>
    <w:basedOn w:val="1"/>
    <w:link w:val="ab"/>
  </w:style>
  <w:style w:type="character" w:customStyle="1" w:styleId="20">
    <w:name w:val="Заголовок 2 Знак"/>
    <w:basedOn w:val="1"/>
    <w:link w:val="2"/>
    <w:rPr>
      <w:rFonts w:ascii="Times New Roman" w:hAnsi="Times New Roman"/>
      <w:b/>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link w:val="11"/>
    <w:uiPriority w:val="9"/>
    <w:qFormat/>
    <w:pPr>
      <w:spacing w:beforeAutospacing="1" w:afterAutospacing="1" w:line="240" w:lineRule="auto"/>
      <w:outlineLvl w:val="0"/>
    </w:pPr>
    <w:rPr>
      <w:rFonts w:ascii="Times New Roman" w:hAnsi="Times New Roman"/>
      <w:b/>
      <w:sz w:val="48"/>
    </w:rPr>
  </w:style>
  <w:style w:type="paragraph" w:styleId="2">
    <w:name w:val="heading 2"/>
    <w:basedOn w:val="a"/>
    <w:link w:val="20"/>
    <w:uiPriority w:val="9"/>
    <w:qFormat/>
    <w:pPr>
      <w:spacing w:beforeAutospacing="1" w:afterAutospacing="1" w:line="240" w:lineRule="auto"/>
      <w:outlineLvl w:val="1"/>
    </w:pPr>
    <w:rPr>
      <w:rFonts w:ascii="Times New Roman" w:hAnsi="Times New Roman"/>
      <w:b/>
      <w:sz w:val="36"/>
    </w:rPr>
  </w:style>
  <w:style w:type="paragraph" w:styleId="3">
    <w:name w:val="heading 3"/>
    <w:basedOn w:val="a"/>
    <w:link w:val="30"/>
    <w:uiPriority w:val="9"/>
    <w:qFormat/>
    <w:pPr>
      <w:spacing w:beforeAutospacing="1" w:afterAutospacing="1" w:line="240" w:lineRule="auto"/>
      <w:outlineLvl w:val="2"/>
    </w:pPr>
    <w:rPr>
      <w:rFonts w:ascii="Times New Roman" w:hAnsi="Times New Roman"/>
      <w:b/>
      <w:sz w:val="27"/>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basedOn w:val="1"/>
    <w:link w:val="3"/>
    <w:rPr>
      <w:rFonts w:ascii="Times New Roman" w:hAnsi="Times New Roman"/>
      <w:b/>
      <w:sz w:val="27"/>
    </w:rPr>
  </w:style>
  <w:style w:type="paragraph" w:styleId="a3">
    <w:name w:val="Normal (Web)"/>
    <w:basedOn w:val="a"/>
    <w:link w:val="a4"/>
    <w:pPr>
      <w:spacing w:beforeAutospacing="1" w:afterAutospacing="1" w:line="240" w:lineRule="auto"/>
    </w:pPr>
    <w:rPr>
      <w:rFonts w:ascii="Times New Roman" w:hAnsi="Times New Roman"/>
      <w:sz w:val="24"/>
    </w:rPr>
  </w:style>
  <w:style w:type="character" w:customStyle="1" w:styleId="a4">
    <w:name w:val="Обычный (веб) Знак"/>
    <w:basedOn w:val="1"/>
    <w:link w:val="a3"/>
    <w:rPr>
      <w:rFonts w:ascii="Times New Roman" w:hAnsi="Times New Roman"/>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imes New Roman" w:hAnsi="Times New Roman"/>
      <w:b/>
      <w:sz w:val="48"/>
    </w:rPr>
  </w:style>
  <w:style w:type="paragraph" w:customStyle="1" w:styleId="12">
    <w:name w:val="Основной шрифт абзаца1"/>
    <w:link w:val="13"/>
  </w:style>
  <w:style w:type="paragraph" w:customStyle="1" w:styleId="13">
    <w:name w:val="Гиперссылка1"/>
    <w:link w:val="a5"/>
    <w:rPr>
      <w:color w:val="0000FF"/>
      <w:u w:val="single"/>
    </w:rPr>
  </w:style>
  <w:style w:type="character" w:styleId="a5">
    <w:name w:val="Hyperlink"/>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16">
    <w:name w:val="Строгий1"/>
    <w:basedOn w:val="12"/>
    <w:link w:val="a6"/>
    <w:rPr>
      <w:b/>
    </w:rPr>
  </w:style>
  <w:style w:type="character" w:styleId="a6">
    <w:name w:val="Strong"/>
    <w:basedOn w:val="a0"/>
    <w:link w:val="16"/>
    <w:rPr>
      <w:b/>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7">
    <w:name w:val="Subtitle"/>
    <w:next w:val="a"/>
    <w:link w:val="a8"/>
    <w:uiPriority w:val="11"/>
    <w:qFormat/>
    <w:pPr>
      <w:jc w:val="both"/>
    </w:pPr>
    <w:rPr>
      <w:rFonts w:ascii="XO Thames" w:hAnsi="XO Thames"/>
      <w:i/>
      <w:sz w:val="24"/>
    </w:rPr>
  </w:style>
  <w:style w:type="character" w:customStyle="1" w:styleId="a8">
    <w:name w:val="Подзаголовок Знак"/>
    <w:link w:val="a7"/>
    <w:rPr>
      <w:rFonts w:ascii="XO Thames" w:hAnsi="XO Thames"/>
      <w:i/>
      <w:sz w:val="24"/>
    </w:rPr>
  </w:style>
  <w:style w:type="paragraph" w:styleId="a9">
    <w:name w:val="Title"/>
    <w:next w:val="a"/>
    <w:link w:val="aa"/>
    <w:uiPriority w:val="10"/>
    <w:qFormat/>
    <w:pPr>
      <w:spacing w:before="567" w:after="567"/>
      <w:jc w:val="center"/>
    </w:pPr>
    <w:rPr>
      <w:rFonts w:ascii="XO Thames" w:hAnsi="XO Thames"/>
      <w:b/>
      <w:caps/>
      <w:sz w:val="40"/>
    </w:rPr>
  </w:style>
  <w:style w:type="character" w:customStyle="1" w:styleId="aa">
    <w:name w:val="Название Знак"/>
    <w:link w:val="a9"/>
    <w:rPr>
      <w:rFonts w:ascii="XO Thames" w:hAnsi="XO Thames"/>
      <w:b/>
      <w:caps/>
      <w:sz w:val="40"/>
    </w:rPr>
  </w:style>
  <w:style w:type="character" w:customStyle="1" w:styleId="40">
    <w:name w:val="Заголовок 4 Знак"/>
    <w:link w:val="4"/>
    <w:rPr>
      <w:rFonts w:ascii="XO Thames" w:hAnsi="XO Thames"/>
      <w:b/>
      <w:sz w:val="24"/>
    </w:rPr>
  </w:style>
  <w:style w:type="paragraph" w:styleId="ab">
    <w:name w:val="List Paragraph"/>
    <w:basedOn w:val="a"/>
    <w:link w:val="ac"/>
    <w:pPr>
      <w:ind w:left="720"/>
      <w:contextualSpacing/>
    </w:pPr>
  </w:style>
  <w:style w:type="character" w:customStyle="1" w:styleId="ac">
    <w:name w:val="Абзац списка Знак"/>
    <w:basedOn w:val="1"/>
    <w:link w:val="ab"/>
  </w:style>
  <w:style w:type="character" w:customStyle="1" w:styleId="20">
    <w:name w:val="Заголовок 2 Знак"/>
    <w:basedOn w:val="1"/>
    <w:link w:val="2"/>
    <w:rPr>
      <w:rFonts w:ascii="Times New Roman" w:hAnsi="Times New Roman"/>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1524</Words>
  <Characters>8690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Мария</cp:lastModifiedBy>
  <cp:revision>2</cp:revision>
  <dcterms:created xsi:type="dcterms:W3CDTF">2024-11-25T17:15:00Z</dcterms:created>
  <dcterms:modified xsi:type="dcterms:W3CDTF">2024-11-25T17:35:00Z</dcterms:modified>
</cp:coreProperties>
</file>