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ABB" w:rsidRPr="00CA4ABB" w:rsidRDefault="00CA4ABB" w:rsidP="00CA4A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4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УДК 159.9</w:t>
      </w:r>
    </w:p>
    <w:p w:rsidR="00CA4ABB" w:rsidRDefault="00CA4ABB" w:rsidP="00CA4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ABB" w:rsidRPr="00CA4ABB" w:rsidRDefault="00CA4ABB" w:rsidP="00CA4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ABB">
        <w:rPr>
          <w:rFonts w:ascii="Times New Roman" w:hAnsi="Times New Roman" w:cs="Times New Roman"/>
          <w:b/>
          <w:sz w:val="24"/>
          <w:szCs w:val="24"/>
        </w:rPr>
        <w:t xml:space="preserve">ОСОБЕННОСТИ РАЗВИТИЯ ПРОФЕССИОНАЛЬНОЙ </w:t>
      </w:r>
    </w:p>
    <w:p w:rsidR="00CA4ABB" w:rsidRPr="00CA4ABB" w:rsidRDefault="00CA4ABB" w:rsidP="00CA4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ABB">
        <w:rPr>
          <w:rFonts w:ascii="Times New Roman" w:hAnsi="Times New Roman" w:cs="Times New Roman"/>
          <w:b/>
          <w:sz w:val="24"/>
          <w:szCs w:val="24"/>
        </w:rPr>
        <w:t>ИДЕНТИЧНОСТИ КУРСАНТОВ ВОЕННЫХ ВУЗОВ</w:t>
      </w:r>
    </w:p>
    <w:p w:rsidR="00CA4ABB" w:rsidRDefault="00CA4ABB" w:rsidP="00CA4A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A4ABB" w:rsidRPr="00CA4ABB" w:rsidRDefault="00CA4ABB" w:rsidP="00CA4A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4A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Тимченко А.С.</w:t>
      </w:r>
    </w:p>
    <w:p w:rsidR="00CA4ABB" w:rsidRPr="00CA4ABB" w:rsidRDefault="00CA4ABB" w:rsidP="00CA4AB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A4A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Военная академия, </w:t>
      </w:r>
      <w:proofErr w:type="spellStart"/>
      <w:r w:rsidRPr="00CA4A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tim</w:t>
      </w:r>
      <w:bookmarkStart w:id="0" w:name="_GoBack"/>
      <w:bookmarkEnd w:id="0"/>
      <w:proofErr w:type="spellEnd"/>
      <w:r w:rsidRPr="00CA4A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2000@rambler.ru</w:t>
      </w:r>
    </w:p>
    <w:p w:rsidR="00CA4ABB" w:rsidRDefault="00CA4ABB" w:rsidP="00CA4A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4ABB" w:rsidRPr="00CA4ABB" w:rsidRDefault="00CA4ABB" w:rsidP="00CA4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CA4AB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В статье раскрываются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особенности развития профессиональной идентичности у курсантов в условиях военного вуза</w:t>
      </w:r>
      <w:proofErr w:type="gramStart"/>
      <w:r w:rsidRPr="00CA4AB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Обосновывается особая роль военно-профессиональной идентичности как интегративн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го личностного образования, сочетающего профессиональные, ценностно-нравственные и социально-ролевые компоненты. В работе систематизированы факторы, способствующие развитию професси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нальной идентичности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</w:t>
      </w:r>
      <w:proofErr w:type="gramEnd"/>
      <w:r w:rsidR="00E85855" w:rsidRPr="00E85855">
        <w:t xml:space="preserve"> </w:t>
      </w:r>
      <w:r w:rsidR="00E8585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</w:t>
      </w:r>
      <w:r w:rsidR="00E85855" w:rsidRPr="00E8585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риводятся результаты </w:t>
      </w:r>
      <w:proofErr w:type="gramStart"/>
      <w:r w:rsidR="00E85855" w:rsidRPr="00E8585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исследования идентичности личности ку</w:t>
      </w:r>
      <w:r w:rsidR="00E85855" w:rsidRPr="00E8585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</w:t>
      </w:r>
      <w:r w:rsidR="00E85855" w:rsidRPr="00E8585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санта военного вуза</w:t>
      </w:r>
      <w:proofErr w:type="gramEnd"/>
      <w:r w:rsidR="00E8585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.</w:t>
      </w:r>
    </w:p>
    <w:p w:rsidR="00CA4ABB" w:rsidRPr="00CA4ABB" w:rsidRDefault="00CA4ABB" w:rsidP="00CA4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A4ABB" w:rsidRPr="00CA4ABB" w:rsidRDefault="00CA4ABB" w:rsidP="00CA4A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4A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Ключевые слова: </w:t>
      </w:r>
      <w:r w:rsidR="00E858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идентичность, профессиональная идентичность, профессиональное сам</w:t>
      </w:r>
      <w:r w:rsidR="00E858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858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сознание, курсанты военных вузов</w:t>
      </w:r>
      <w:r w:rsidRPr="00CA4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A4ABB" w:rsidRDefault="00CA4ABB" w:rsidP="00CA4ABB">
      <w:pPr>
        <w:autoSpaceDE w:val="0"/>
        <w:autoSpaceDN w:val="0"/>
        <w:adjustRightInd w:val="0"/>
        <w:spacing w:after="0" w:line="240" w:lineRule="auto"/>
        <w:ind w:left="23" w:hanging="23"/>
        <w:rPr>
          <w:rFonts w:ascii="Times New Roman" w:hAnsi="Times New Roman" w:cs="Times New Roman"/>
          <w:b/>
          <w:sz w:val="24"/>
          <w:szCs w:val="24"/>
        </w:rPr>
      </w:pPr>
    </w:p>
    <w:p w:rsidR="00CA4ABB" w:rsidRDefault="00CA4ABB" w:rsidP="00CA4ABB">
      <w:pPr>
        <w:autoSpaceDE w:val="0"/>
        <w:autoSpaceDN w:val="0"/>
        <w:adjustRightInd w:val="0"/>
        <w:spacing w:after="0" w:line="240" w:lineRule="auto"/>
        <w:ind w:left="23" w:hanging="23"/>
        <w:rPr>
          <w:rFonts w:ascii="Times New Roman" w:hAnsi="Times New Roman" w:cs="Times New Roman"/>
          <w:b/>
          <w:sz w:val="24"/>
          <w:szCs w:val="24"/>
        </w:rPr>
      </w:pPr>
    </w:p>
    <w:p w:rsidR="00CA4ABB" w:rsidRPr="00CA4ABB" w:rsidRDefault="00CA4ABB" w:rsidP="00CA4ABB">
      <w:pPr>
        <w:autoSpaceDE w:val="0"/>
        <w:autoSpaceDN w:val="0"/>
        <w:adjustRightInd w:val="0"/>
        <w:spacing w:after="0" w:line="240" w:lineRule="auto"/>
        <w:ind w:left="23" w:hanging="2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A4A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FEATURES OF DEVELOPMENT OF PROFESSIONAL IDENTITIES </w:t>
      </w:r>
    </w:p>
    <w:p w:rsidR="00CA4ABB" w:rsidRPr="00CA4ABB" w:rsidRDefault="00CA4ABB" w:rsidP="00CA4ABB">
      <w:pPr>
        <w:autoSpaceDE w:val="0"/>
        <w:autoSpaceDN w:val="0"/>
        <w:adjustRightInd w:val="0"/>
        <w:spacing w:after="0" w:line="240" w:lineRule="auto"/>
        <w:ind w:left="23" w:hanging="2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A4ABB">
        <w:rPr>
          <w:rFonts w:ascii="Times New Roman" w:hAnsi="Times New Roman" w:cs="Times New Roman"/>
          <w:b/>
          <w:sz w:val="24"/>
          <w:szCs w:val="24"/>
          <w:lang w:val="en-US"/>
        </w:rPr>
        <w:t>OF CADETS OF MILITARY HIGHER EDUCATION INST</w:t>
      </w:r>
      <w:r w:rsidRPr="00CA4AB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A4ABB">
        <w:rPr>
          <w:rFonts w:ascii="Times New Roman" w:hAnsi="Times New Roman" w:cs="Times New Roman"/>
          <w:b/>
          <w:sz w:val="24"/>
          <w:szCs w:val="24"/>
          <w:lang w:val="en-US"/>
        </w:rPr>
        <w:t>TUTIONS</w:t>
      </w:r>
    </w:p>
    <w:p w:rsidR="00CA4ABB" w:rsidRPr="00E85855" w:rsidRDefault="00CA4ABB" w:rsidP="00CA4ABB">
      <w:pPr>
        <w:autoSpaceDE w:val="0"/>
        <w:autoSpaceDN w:val="0"/>
        <w:adjustRightInd w:val="0"/>
        <w:spacing w:after="0" w:line="240" w:lineRule="auto"/>
        <w:ind w:left="23" w:hanging="23"/>
        <w:rPr>
          <w:rFonts w:ascii="Times New Roman" w:eastAsia="Calibri" w:hAnsi="Times New Roman" w:cs="Times New Roman"/>
          <w:spacing w:val="-4"/>
          <w:sz w:val="24"/>
          <w:szCs w:val="24"/>
          <w:lang w:val="en-US"/>
        </w:rPr>
      </w:pPr>
    </w:p>
    <w:p w:rsidR="00CA4ABB" w:rsidRPr="00CA4ABB" w:rsidRDefault="00CA4ABB" w:rsidP="00CA4A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spellStart"/>
      <w:r w:rsidRPr="00CA4A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Timchenko</w:t>
      </w:r>
      <w:proofErr w:type="spellEnd"/>
      <w:r w:rsidRPr="00CA4A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A.S.</w:t>
      </w:r>
    </w:p>
    <w:p w:rsidR="00CA4ABB" w:rsidRPr="00CA4ABB" w:rsidRDefault="00CA4ABB" w:rsidP="00CA4AB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CA4A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Military Academy», tim2000@rambler.ru</w:t>
      </w:r>
    </w:p>
    <w:p w:rsidR="00CA4ABB" w:rsidRPr="00E85855" w:rsidRDefault="00CA4ABB" w:rsidP="00CA4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5855" w:rsidRPr="00E85855" w:rsidRDefault="00E85855" w:rsidP="00E8585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85855">
        <w:rPr>
          <w:rFonts w:ascii="Times New Roman" w:hAnsi="Times New Roman" w:cs="Times New Roman"/>
          <w:b/>
          <w:sz w:val="20"/>
          <w:szCs w:val="20"/>
          <w:lang w:val="en-US"/>
        </w:rPr>
        <w:t>The article reveals the peculiarities of the development of professional identity among cadets in a military un</w:t>
      </w:r>
      <w:r w:rsidRPr="00E85855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E85855">
        <w:rPr>
          <w:rFonts w:ascii="Times New Roman" w:hAnsi="Times New Roman" w:cs="Times New Roman"/>
          <w:b/>
          <w:sz w:val="20"/>
          <w:szCs w:val="20"/>
          <w:lang w:val="en-US"/>
        </w:rPr>
        <w:t>versity. The special role of military-professional identity as an integrative personal education combining profe</w:t>
      </w:r>
      <w:r w:rsidRPr="00E85855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Pr="00E85855">
        <w:rPr>
          <w:rFonts w:ascii="Times New Roman" w:hAnsi="Times New Roman" w:cs="Times New Roman"/>
          <w:b/>
          <w:sz w:val="20"/>
          <w:szCs w:val="20"/>
          <w:lang w:val="en-US"/>
        </w:rPr>
        <w:t>sional, value-moral and social-role components is substantiated. The work systematizes factors that contribute to the development of professional identity. The results of the study of the identity of the cadet of a military unive</w:t>
      </w:r>
      <w:r w:rsidRPr="00E85855">
        <w:rPr>
          <w:rFonts w:ascii="Times New Roman" w:hAnsi="Times New Roman" w:cs="Times New Roman"/>
          <w:b/>
          <w:sz w:val="20"/>
          <w:szCs w:val="20"/>
          <w:lang w:val="en-US"/>
        </w:rPr>
        <w:t>r</w:t>
      </w:r>
      <w:r w:rsidRPr="00E85855">
        <w:rPr>
          <w:rFonts w:ascii="Times New Roman" w:hAnsi="Times New Roman" w:cs="Times New Roman"/>
          <w:b/>
          <w:sz w:val="20"/>
          <w:szCs w:val="20"/>
          <w:lang w:val="en-US"/>
        </w:rPr>
        <w:t>sity are presented.</w:t>
      </w:r>
    </w:p>
    <w:p w:rsidR="00E85855" w:rsidRPr="00E85855" w:rsidRDefault="00E85855" w:rsidP="00E858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A4ABB" w:rsidRPr="00E85855" w:rsidRDefault="00E85855" w:rsidP="00E85855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  <w:lang w:val="en-US"/>
        </w:rPr>
      </w:pPr>
      <w:r w:rsidRPr="00E85855">
        <w:rPr>
          <w:rFonts w:ascii="Times New Roman" w:hAnsi="Times New Roman" w:cs="Times New Roman"/>
          <w:b/>
          <w:spacing w:val="2"/>
          <w:sz w:val="24"/>
          <w:szCs w:val="24"/>
          <w:lang w:val="en-US"/>
        </w:rPr>
        <w:t xml:space="preserve">Key words: </w:t>
      </w:r>
      <w:r w:rsidRPr="00E85855">
        <w:rPr>
          <w:rFonts w:ascii="Times New Roman" w:hAnsi="Times New Roman" w:cs="Times New Roman"/>
          <w:spacing w:val="2"/>
          <w:sz w:val="24"/>
          <w:szCs w:val="24"/>
          <w:lang w:val="en-US"/>
        </w:rPr>
        <w:t>identity, professional identity, professional self-awareness, cadets of military unive</w:t>
      </w:r>
      <w:r w:rsidRPr="00E85855">
        <w:rPr>
          <w:rFonts w:ascii="Times New Roman" w:hAnsi="Times New Roman" w:cs="Times New Roman"/>
          <w:spacing w:val="2"/>
          <w:sz w:val="24"/>
          <w:szCs w:val="24"/>
          <w:lang w:val="en-US"/>
        </w:rPr>
        <w:t>r</w:t>
      </w:r>
      <w:r w:rsidRPr="00E85855">
        <w:rPr>
          <w:rFonts w:ascii="Times New Roman" w:hAnsi="Times New Roman" w:cs="Times New Roman"/>
          <w:spacing w:val="2"/>
          <w:sz w:val="24"/>
          <w:szCs w:val="24"/>
          <w:lang w:val="en-US"/>
        </w:rPr>
        <w:t>sities.</w:t>
      </w:r>
    </w:p>
    <w:p w:rsidR="00CA4ABB" w:rsidRPr="00E85855" w:rsidRDefault="00CA4ABB" w:rsidP="00CA4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A4ABB" w:rsidRPr="00E85855" w:rsidRDefault="00CA4ABB" w:rsidP="00CA4AB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Профессиональная идентичность является наиболее востребованным видом социал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идентичности в современных условиях. И как следствие, выступает объектом интенси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изучения данного понятия в отечестве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и зарубежной психологии. </w:t>
      </w:r>
    </w:p>
    <w:p w:rsidR="00CA4ABB" w:rsidRPr="00E85855" w:rsidRDefault="00CA4ABB" w:rsidP="00CA4AB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литературы показывает, что сегодня не существует единства мнений в опр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делении содержания профессиональной идентичности и определении закономерностей этого явления. Наряду с понятием «профессиональной идентичности» существуют и другие то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дественные понятия: «профессиональное развитие», «профессиональное становление», «с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мореализация в профессии», которые характеризуют процесс вхождения, овладения профе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сией и охват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вают весь профессиональный путь человека [1]. </w:t>
      </w:r>
    </w:p>
    <w:p w:rsidR="00CA4ABB" w:rsidRPr="00E85855" w:rsidRDefault="00CA4ABB" w:rsidP="00CA4AB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Л.Б. Шнейдер под профессиональной идентичностью понимает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многомерный 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тегративный психологический феномен, обеспечивающий человеку целостность,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тожд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ственность и определённость в профессиональной деятельности. Сущностью професси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нальной идентичности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синтез всех человеческих характеристик в уникальную структуру, которая определяется 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изменяется (</w:t>
      </w:r>
      <w:proofErr w:type="spellStart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переструктурируется</w:t>
      </w:r>
      <w:proofErr w:type="spellEnd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результате субъе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тивной прагматической ориентации в постоянно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меняющейся профессиональной среде [8].</w:t>
      </w:r>
    </w:p>
    <w:p w:rsidR="00CA4ABB" w:rsidRPr="00E85855" w:rsidRDefault="00CA4ABB" w:rsidP="00CA4AB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Е.Ф. </w:t>
      </w:r>
      <w:proofErr w:type="spellStart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Зеер</w:t>
      </w:r>
      <w:proofErr w:type="spellEnd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 профессиональную идентичность как професси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нальный «</w:t>
      </w:r>
      <w:proofErr w:type="gramStart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Я-образ</w:t>
      </w:r>
      <w:proofErr w:type="gramEnd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содержащий профессиональные стереотипы и уникальность собственного «Я», ос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своей тождественности с профессионал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образом «Я» [5].</w:t>
      </w:r>
    </w:p>
    <w:p w:rsidR="00CA4ABB" w:rsidRPr="00E85855" w:rsidRDefault="00CA4ABB" w:rsidP="00CA4AB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 Шаповал отмечает, что «по своей сути профессиональная идентичность пре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ставляет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аспект специфической интеграции личностной и социальной идентичности в пр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фессиональной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реальности. Как и профессиональное здоровье, профессиональная иденти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ность имеет когнитивную,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эмоциональную и поведенческую составляющие. Основой для формирования личности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профессионала является пр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фессиональная </w:t>
      </w:r>
      <w:proofErr w:type="spellStart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самоидентичность</w:t>
      </w:r>
      <w:proofErr w:type="spellEnd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субъектно-профессиональная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идентичность…» [7].</w:t>
      </w:r>
    </w:p>
    <w:p w:rsidR="00CA4ABB" w:rsidRPr="00E85855" w:rsidRDefault="00CA4ABB" w:rsidP="00CA4AB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отечественных и зарубежных ученых придают идентичн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ключевую, центральную позицию в психологической структуре человека. В странах постсоветского п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риода профессиональная деятельность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занимает в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дущую позицию в жизни человека. В этой связи профессиональная идентичность становится определяющей в личностном развитии субъекта. По мнению Е.П. Ермолаевой, в сообществах с традиционно высоким соц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альным статусом профессий профессиональная идентичность выступает как ведущий фактор псих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логического благополучия, что дает ощущение стабильности окружающего мира и увере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в своих силах [4].</w:t>
      </w:r>
    </w:p>
    <w:p w:rsidR="00CA4ABB" w:rsidRPr="00E85855" w:rsidRDefault="00CA4ABB" w:rsidP="00CA4AB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отечественной психологии представления об идентичности традиционно развив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лись в рамках исследований самосознания и самоотношения, кроме того, идентичность ра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сматривалась как один из аспектов проблемы «Я». Иде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тичность предполагает осознанное внимание к вопросу «Кто Я», который с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провождает человека на протяжении всей жизни. Много ответов на этот вопрос человек получает в профессиональной деятельности. </w:t>
      </w:r>
    </w:p>
    <w:p w:rsidR="00CA4ABB" w:rsidRPr="00E85855" w:rsidRDefault="00CA4ABB" w:rsidP="00CA4ABB">
      <w:pPr>
        <w:widowControl w:val="0"/>
        <w:tabs>
          <w:tab w:val="left" w:pos="760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 изучением профессионального самосознания и профессиональной идентичности ученые связывают возможность решения некоторых профессиональных проблем военносл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жащих, возникающих в ходе осуществления деятельности. Представление о себе как о пр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фессионале включается в систему профессиональных действий, которые определяют стиль межличностного вз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имодействия в профессиональном сообществе. </w:t>
      </w:r>
    </w:p>
    <w:p w:rsidR="00CA4ABB" w:rsidRPr="00E85855" w:rsidRDefault="00CA4ABB" w:rsidP="00CA4AB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Осознанная идентичность позволяет, например, будущему военнослуж</w:t>
      </w:r>
      <w:r w:rsidRPr="00E8585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</w:t>
      </w:r>
      <w:r w:rsidRPr="00E8585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щему не только определить свое место в социальном мире, но и на этой о</w:t>
      </w:r>
      <w:r w:rsidRPr="00E8585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</w:t>
      </w:r>
      <w:r w:rsidRPr="00E8585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нове развить систему ценностей и убеждений, адекватных требованиям современных социально-экономических условий и дин</w:t>
      </w:r>
      <w:r w:rsidRPr="00E8585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</w:t>
      </w:r>
      <w:r w:rsidRPr="00E8585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мичного мира профессий. </w:t>
      </w:r>
    </w:p>
    <w:p w:rsidR="00CA4ABB" w:rsidRPr="00E85855" w:rsidRDefault="00CA4ABB" w:rsidP="00CA4AB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Профессиональная идентичность относится к числу понятий, в которых выражено концептуальное представление человека о своем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месте в профессиональной группе или об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ности. Иными словами, профессиональная идентичность предстает как интегративное пон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тие, в котором выражается взаимосвязь личностных характеристик, обеспечивающих орие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тацию в мире профессий, что позволяет более полно реализовывать личностный потенциал в профессиональной деятельности, а также прогнозировать возможные последствия професс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онального выбора [4]. </w:t>
      </w:r>
    </w:p>
    <w:p w:rsidR="00CA4ABB" w:rsidRPr="00E85855" w:rsidRDefault="00CA4ABB" w:rsidP="00CA4ABB">
      <w:pPr>
        <w:widowControl w:val="0"/>
        <w:tabs>
          <w:tab w:val="left" w:pos="766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это вопрос актуален для деятельности военнослужащих. В основе профе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сионального становления курсанта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будущего военнослужащего, лежат процессы идент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фикации. Вопрос в том, с чем и с кем идентифицирует себя молодой человек, который выб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рает профессию </w:t>
      </w:r>
      <w:proofErr w:type="gramStart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военнослужащего</w:t>
      </w:r>
      <w:proofErr w:type="gramEnd"/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какие жизненные задачи он планирует решить через профессиональную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ность? Возрастная незрелость, идеалистические представления о будущей пр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фессии (или полное их отсутствие), а в большинстве случаев принудительное избрание этой профессии (по желанию родителей и родственников) неблагоприятно отраж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ются на результате профессионального становления будущего военносл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жащего. </w:t>
      </w:r>
    </w:p>
    <w:p w:rsidR="00CA4ABB" w:rsidRPr="00E85855" w:rsidRDefault="00CA4ABB" w:rsidP="00E8585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85855">
        <w:rPr>
          <w:rFonts w:ascii="Times New Roman" w:hAnsi="Times New Roman" w:cs="Times New Roman"/>
          <w:sz w:val="24"/>
          <w:szCs w:val="24"/>
        </w:rPr>
        <w:t xml:space="preserve">В работе О.В.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Созонника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приводятся интересные результаты </w:t>
      </w:r>
      <w:proofErr w:type="gramStart"/>
      <w:r w:rsidRPr="00E85855">
        <w:rPr>
          <w:rFonts w:ascii="Times New Roman" w:hAnsi="Times New Roman" w:cs="Times New Roman"/>
          <w:sz w:val="24"/>
          <w:szCs w:val="24"/>
        </w:rPr>
        <w:t>исследования иденти</w:t>
      </w:r>
      <w:r w:rsidRPr="00E85855">
        <w:rPr>
          <w:rFonts w:ascii="Times New Roman" w:hAnsi="Times New Roman" w:cs="Times New Roman"/>
          <w:sz w:val="24"/>
          <w:szCs w:val="24"/>
        </w:rPr>
        <w:t>ч</w:t>
      </w:r>
      <w:r w:rsidRPr="00E85855">
        <w:rPr>
          <w:rFonts w:ascii="Times New Roman" w:hAnsi="Times New Roman" w:cs="Times New Roman"/>
          <w:sz w:val="24"/>
          <w:szCs w:val="24"/>
        </w:rPr>
        <w:t>ности личности курсанта военного вуза</w:t>
      </w:r>
      <w:proofErr w:type="gram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в процессе его военно-профессиональной социализ</w:t>
      </w:r>
      <w:r w:rsidRPr="00E85855">
        <w:rPr>
          <w:rFonts w:ascii="Times New Roman" w:hAnsi="Times New Roman" w:cs="Times New Roman"/>
          <w:sz w:val="24"/>
          <w:szCs w:val="24"/>
        </w:rPr>
        <w:t>а</w:t>
      </w:r>
      <w:r w:rsidRPr="00E85855">
        <w:rPr>
          <w:rFonts w:ascii="Times New Roman" w:hAnsi="Times New Roman" w:cs="Times New Roman"/>
          <w:sz w:val="24"/>
          <w:szCs w:val="24"/>
        </w:rPr>
        <w:t>ции.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Так, 38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 xml:space="preserve">% курсантов в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самоописаниях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указ</w:t>
      </w:r>
      <w:r w:rsidRPr="00E85855">
        <w:rPr>
          <w:rFonts w:ascii="Times New Roman" w:hAnsi="Times New Roman" w:cs="Times New Roman"/>
          <w:sz w:val="24"/>
          <w:szCs w:val="24"/>
        </w:rPr>
        <w:t>ы</w:t>
      </w:r>
      <w:r w:rsidRPr="00E85855">
        <w:rPr>
          <w:rFonts w:ascii="Times New Roman" w:hAnsi="Times New Roman" w:cs="Times New Roman"/>
          <w:sz w:val="24"/>
          <w:szCs w:val="24"/>
        </w:rPr>
        <w:t>вают параметры, относимые к учебно-профессиональной идентичности (ку</w:t>
      </w:r>
      <w:r w:rsidRPr="00E85855">
        <w:rPr>
          <w:rFonts w:ascii="Times New Roman" w:hAnsi="Times New Roman" w:cs="Times New Roman"/>
          <w:sz w:val="24"/>
          <w:szCs w:val="24"/>
        </w:rPr>
        <w:t>р</w:t>
      </w:r>
      <w:r w:rsidRPr="00E85855">
        <w:rPr>
          <w:rFonts w:ascii="Times New Roman" w:hAnsi="Times New Roman" w:cs="Times New Roman"/>
          <w:sz w:val="24"/>
          <w:szCs w:val="24"/>
        </w:rPr>
        <w:t>сант, военнослужащий, защитник Родины, офицер и т.д.), что свидетел</w:t>
      </w:r>
      <w:r w:rsidRPr="00E85855">
        <w:rPr>
          <w:rFonts w:ascii="Times New Roman" w:hAnsi="Times New Roman" w:cs="Times New Roman"/>
          <w:sz w:val="24"/>
          <w:szCs w:val="24"/>
        </w:rPr>
        <w:t>ь</w:t>
      </w:r>
      <w:r w:rsidRPr="00E85855">
        <w:rPr>
          <w:rFonts w:ascii="Times New Roman" w:hAnsi="Times New Roman" w:cs="Times New Roman"/>
          <w:sz w:val="24"/>
          <w:szCs w:val="24"/>
        </w:rPr>
        <w:t>ствует об отождествлении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себя с той или иной военной либо учебно-военной группой; 23</w:t>
      </w:r>
      <w:r w:rsidRPr="00E85855">
        <w:rPr>
          <w:rFonts w:ascii="Times New Roman" w:hAnsi="Times New Roman" w:cs="Times New Roman"/>
          <w:sz w:val="24"/>
          <w:szCs w:val="24"/>
        </w:rPr>
        <w:t> </w:t>
      </w:r>
      <w:r w:rsidRPr="00E85855">
        <w:rPr>
          <w:rFonts w:ascii="Times New Roman" w:hAnsi="Times New Roman" w:cs="Times New Roman"/>
          <w:sz w:val="24"/>
          <w:szCs w:val="24"/>
        </w:rPr>
        <w:t>% высказываний характеризуют рефлексивную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(по Куну) идентичность курсантов (добрый, смелый, веселый, терпеливый, справедливый), что говорит о явной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склонности давать положительные характеристики своей личности при отсутствии отриц</w:t>
      </w:r>
      <w:r w:rsidRPr="00E85855">
        <w:rPr>
          <w:rFonts w:ascii="Times New Roman" w:hAnsi="Times New Roman" w:cs="Times New Roman"/>
          <w:sz w:val="24"/>
          <w:szCs w:val="24"/>
        </w:rPr>
        <w:t>а</w:t>
      </w:r>
      <w:r w:rsidRPr="00E85855">
        <w:rPr>
          <w:rFonts w:ascii="Times New Roman" w:hAnsi="Times New Roman" w:cs="Times New Roman"/>
          <w:sz w:val="24"/>
          <w:szCs w:val="24"/>
        </w:rPr>
        <w:t>тельных моментов.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Так, 15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 xml:space="preserve">% идентификационных категорий </w:t>
      </w:r>
      <w:proofErr w:type="gramStart"/>
      <w:r w:rsidRPr="00E85855">
        <w:rPr>
          <w:rFonts w:ascii="Times New Roman" w:hAnsi="Times New Roman" w:cs="Times New Roman"/>
          <w:sz w:val="24"/>
          <w:szCs w:val="24"/>
        </w:rPr>
        <w:t>связаны</w:t>
      </w:r>
      <w:proofErr w:type="gramEnd"/>
      <w:r w:rsidRPr="00E85855">
        <w:rPr>
          <w:rFonts w:ascii="Times New Roman" w:hAnsi="Times New Roman" w:cs="Times New Roman"/>
          <w:sz w:val="24"/>
          <w:szCs w:val="24"/>
        </w:rPr>
        <w:t xml:space="preserve"> с перспективной иде</w:t>
      </w:r>
      <w:r w:rsidRPr="00E85855">
        <w:rPr>
          <w:rFonts w:ascii="Times New Roman" w:hAnsi="Times New Roman" w:cs="Times New Roman"/>
          <w:sz w:val="24"/>
          <w:szCs w:val="24"/>
        </w:rPr>
        <w:t>н</w:t>
      </w:r>
      <w:r w:rsidRPr="00E85855">
        <w:rPr>
          <w:rFonts w:ascii="Times New Roman" w:hAnsi="Times New Roman" w:cs="Times New Roman"/>
          <w:sz w:val="24"/>
          <w:szCs w:val="24"/>
        </w:rPr>
        <w:t>тичностью (будущий генерал, будущий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офицер, будущий муж, будущий отец), что является показателем планов на будущее, дальнейшую жизненную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перспективу, связанных с вое</w:t>
      </w:r>
      <w:r w:rsidRPr="00E85855">
        <w:rPr>
          <w:rFonts w:ascii="Times New Roman" w:hAnsi="Times New Roman" w:cs="Times New Roman"/>
          <w:sz w:val="24"/>
          <w:szCs w:val="24"/>
        </w:rPr>
        <w:t>н</w:t>
      </w:r>
      <w:r w:rsidRPr="00E85855">
        <w:rPr>
          <w:rFonts w:ascii="Times New Roman" w:hAnsi="Times New Roman" w:cs="Times New Roman"/>
          <w:sz w:val="24"/>
          <w:szCs w:val="24"/>
        </w:rPr>
        <w:t>но-профессиональной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деятельностью. К категориям «деятельной» и «физической» идентичн</w:t>
      </w:r>
      <w:r w:rsidRPr="00E85855">
        <w:rPr>
          <w:rFonts w:ascii="Times New Roman" w:hAnsi="Times New Roman" w:cs="Times New Roman"/>
          <w:sz w:val="24"/>
          <w:szCs w:val="24"/>
        </w:rPr>
        <w:t>о</w:t>
      </w:r>
      <w:r w:rsidRPr="00E85855">
        <w:rPr>
          <w:rFonts w:ascii="Times New Roman" w:hAnsi="Times New Roman" w:cs="Times New Roman"/>
          <w:sz w:val="24"/>
          <w:szCs w:val="24"/>
        </w:rPr>
        <w:t>сти можно отнести 9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% респондентов, что позволяет судить о степени включенности челов</w:t>
      </w:r>
      <w:r w:rsidRPr="00E85855">
        <w:rPr>
          <w:rFonts w:ascii="Times New Roman" w:hAnsi="Times New Roman" w:cs="Times New Roman"/>
          <w:sz w:val="24"/>
          <w:szCs w:val="24"/>
        </w:rPr>
        <w:t>е</w:t>
      </w:r>
      <w:r w:rsidRPr="00E85855">
        <w:rPr>
          <w:rFonts w:ascii="Times New Roman" w:hAnsi="Times New Roman" w:cs="Times New Roman"/>
          <w:sz w:val="24"/>
          <w:szCs w:val="24"/>
        </w:rPr>
        <w:t>ка в деятельность, о самооценке способностей, умений, навыков, а также об описании вне</w:t>
      </w:r>
      <w:r w:rsidRPr="00E85855">
        <w:rPr>
          <w:rFonts w:ascii="Times New Roman" w:hAnsi="Times New Roman" w:cs="Times New Roman"/>
          <w:sz w:val="24"/>
          <w:szCs w:val="24"/>
        </w:rPr>
        <w:t>ш</w:t>
      </w:r>
      <w:r w:rsidRPr="00E85855">
        <w:rPr>
          <w:rFonts w:ascii="Times New Roman" w:hAnsi="Times New Roman" w:cs="Times New Roman"/>
          <w:sz w:val="24"/>
          <w:szCs w:val="24"/>
        </w:rPr>
        <w:t>ности. К коммуникативной идентичности относятся 6</w:t>
      </w:r>
      <w:r w:rsidRPr="00E85855">
        <w:rPr>
          <w:rFonts w:ascii="Times New Roman" w:hAnsi="Times New Roman" w:cs="Times New Roman"/>
          <w:sz w:val="24"/>
          <w:szCs w:val="24"/>
        </w:rPr>
        <w:t> </w:t>
      </w:r>
      <w:r w:rsidRPr="00E85855">
        <w:rPr>
          <w:rFonts w:ascii="Times New Roman" w:hAnsi="Times New Roman" w:cs="Times New Roman"/>
          <w:sz w:val="24"/>
          <w:szCs w:val="24"/>
        </w:rPr>
        <w:t>% идентификаций курсантов, что св</w:t>
      </w:r>
      <w:r w:rsidRPr="00E85855">
        <w:rPr>
          <w:rFonts w:ascii="Times New Roman" w:hAnsi="Times New Roman" w:cs="Times New Roman"/>
          <w:sz w:val="24"/>
          <w:szCs w:val="24"/>
        </w:rPr>
        <w:t>и</w:t>
      </w:r>
      <w:r w:rsidRPr="00E85855">
        <w:rPr>
          <w:rFonts w:ascii="Times New Roman" w:hAnsi="Times New Roman" w:cs="Times New Roman"/>
          <w:sz w:val="24"/>
          <w:szCs w:val="24"/>
        </w:rPr>
        <w:t>детельствует о значимости взаимодействия с сослуживцами, а также о том, насколько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ва</w:t>
      </w:r>
      <w:r w:rsidRPr="00E85855">
        <w:rPr>
          <w:rFonts w:ascii="Times New Roman" w:hAnsi="Times New Roman" w:cs="Times New Roman"/>
          <w:sz w:val="24"/>
          <w:szCs w:val="24"/>
        </w:rPr>
        <w:t>ж</w:t>
      </w:r>
      <w:r w:rsidRPr="00E85855">
        <w:rPr>
          <w:rFonts w:ascii="Times New Roman" w:hAnsi="Times New Roman" w:cs="Times New Roman"/>
          <w:sz w:val="24"/>
          <w:szCs w:val="24"/>
        </w:rPr>
        <w:t>ными для курсанта являю</w:t>
      </w:r>
      <w:r w:rsidRPr="00E85855">
        <w:rPr>
          <w:rFonts w:ascii="Times New Roman" w:hAnsi="Times New Roman" w:cs="Times New Roman"/>
          <w:sz w:val="24"/>
          <w:szCs w:val="24"/>
        </w:rPr>
        <w:t>т</w:t>
      </w:r>
      <w:r w:rsidRPr="00E85855">
        <w:rPr>
          <w:rFonts w:ascii="Times New Roman" w:hAnsi="Times New Roman" w:cs="Times New Roman"/>
          <w:sz w:val="24"/>
          <w:szCs w:val="24"/>
        </w:rPr>
        <w:t xml:space="preserve">ся 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дружеские взаимоотношения. Менее 1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%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pacing w:val="-2"/>
          <w:sz w:val="24"/>
          <w:szCs w:val="24"/>
        </w:rPr>
        <w:t>самоидентификаций</w:t>
      </w:r>
      <w:proofErr w:type="spellEnd"/>
      <w:r w:rsidRPr="00E85855">
        <w:rPr>
          <w:rFonts w:ascii="Times New Roman" w:hAnsi="Times New Roman" w:cs="Times New Roman"/>
          <w:spacing w:val="-2"/>
          <w:sz w:val="24"/>
          <w:szCs w:val="24"/>
        </w:rPr>
        <w:t xml:space="preserve"> связаны с материальной идентичностью, эта группа курсантов характеризует описание св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ей собственности и обеспеченности, что свидетельствует об отношении к матер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альным благам. При этом курсантам присуще прямое эмоционально-положительное отображение собственн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го образа «Я», а возрастающее колич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 xml:space="preserve">ство </w:t>
      </w:r>
      <w:proofErr w:type="spellStart"/>
      <w:r w:rsidRPr="00E85855">
        <w:rPr>
          <w:rFonts w:ascii="Times New Roman" w:hAnsi="Times New Roman" w:cs="Times New Roman"/>
          <w:spacing w:val="-2"/>
          <w:sz w:val="24"/>
          <w:szCs w:val="24"/>
        </w:rPr>
        <w:t>самоидентификаций</w:t>
      </w:r>
      <w:proofErr w:type="spellEnd"/>
      <w:r w:rsidRPr="00E85855">
        <w:rPr>
          <w:rFonts w:ascii="Times New Roman" w:hAnsi="Times New Roman" w:cs="Times New Roman"/>
          <w:spacing w:val="-2"/>
          <w:sz w:val="24"/>
          <w:szCs w:val="24"/>
        </w:rPr>
        <w:t>, произведенных курсантами на разных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этапах социализации в военном вузе, свидетельствует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о возрастающем уровне рефле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сии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pacing w:val="-2"/>
          <w:sz w:val="24"/>
          <w:szCs w:val="24"/>
        </w:rPr>
        <w:t>[6].</w:t>
      </w:r>
    </w:p>
    <w:p w:rsidR="00CA4ABB" w:rsidRPr="00E85855" w:rsidRDefault="00CA4ABB" w:rsidP="00E8585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855">
        <w:rPr>
          <w:rFonts w:ascii="Times New Roman" w:hAnsi="Times New Roman" w:cs="Times New Roman"/>
          <w:sz w:val="24"/>
          <w:szCs w:val="24"/>
        </w:rPr>
        <w:lastRenderedPageBreak/>
        <w:t>Подводя итог, можно отметить, что в процессе военно-профессиональной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социализ</w:t>
      </w:r>
      <w:r w:rsidRPr="00E85855">
        <w:rPr>
          <w:rFonts w:ascii="Times New Roman" w:hAnsi="Times New Roman" w:cs="Times New Roman"/>
          <w:sz w:val="24"/>
          <w:szCs w:val="24"/>
        </w:rPr>
        <w:t>а</w:t>
      </w:r>
      <w:r w:rsidRPr="00E85855">
        <w:rPr>
          <w:rFonts w:ascii="Times New Roman" w:hAnsi="Times New Roman" w:cs="Times New Roman"/>
          <w:sz w:val="24"/>
          <w:szCs w:val="24"/>
        </w:rPr>
        <w:t>ции у курсантов не только возникает новая сист</w:t>
      </w:r>
      <w:r w:rsidRPr="00E85855">
        <w:rPr>
          <w:rFonts w:ascii="Times New Roman" w:hAnsi="Times New Roman" w:cs="Times New Roman"/>
          <w:sz w:val="24"/>
          <w:szCs w:val="24"/>
        </w:rPr>
        <w:t>е</w:t>
      </w:r>
      <w:r w:rsidRPr="00E85855">
        <w:rPr>
          <w:rFonts w:ascii="Times New Roman" w:hAnsi="Times New Roman" w:cs="Times New Roman"/>
          <w:sz w:val="24"/>
          <w:szCs w:val="24"/>
        </w:rPr>
        <w:t>ма представлений о себе, которая влияет на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общение, поведение и деятельность, но и в процессе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 xml:space="preserve">трансформации предшествующих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сам</w:t>
      </w:r>
      <w:r w:rsidRPr="00E85855">
        <w:rPr>
          <w:rFonts w:ascii="Times New Roman" w:hAnsi="Times New Roman" w:cs="Times New Roman"/>
          <w:sz w:val="24"/>
          <w:szCs w:val="24"/>
        </w:rPr>
        <w:t>о</w:t>
      </w:r>
      <w:r w:rsidRPr="00E85855">
        <w:rPr>
          <w:rFonts w:ascii="Times New Roman" w:hAnsi="Times New Roman" w:cs="Times New Roman"/>
          <w:sz w:val="24"/>
          <w:szCs w:val="24"/>
        </w:rPr>
        <w:t>идентификаций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происходит постепенное осознание своей социальной идентичности, закл</w:t>
      </w:r>
      <w:r w:rsidRPr="00E85855">
        <w:rPr>
          <w:rFonts w:ascii="Times New Roman" w:hAnsi="Times New Roman" w:cs="Times New Roman"/>
          <w:sz w:val="24"/>
          <w:szCs w:val="24"/>
        </w:rPr>
        <w:t>ю</w:t>
      </w:r>
      <w:r w:rsidRPr="00E85855">
        <w:rPr>
          <w:rFonts w:ascii="Times New Roman" w:hAnsi="Times New Roman" w:cs="Times New Roman"/>
          <w:sz w:val="24"/>
          <w:szCs w:val="24"/>
        </w:rPr>
        <w:t>чающейся в принадлежности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к военно-профессиональной общности. В связи с этим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форм</w:t>
      </w:r>
      <w:r w:rsidRPr="00E85855">
        <w:rPr>
          <w:rFonts w:ascii="Times New Roman" w:hAnsi="Times New Roman" w:cs="Times New Roman"/>
          <w:sz w:val="24"/>
          <w:szCs w:val="24"/>
        </w:rPr>
        <w:t>и</w:t>
      </w:r>
      <w:r w:rsidRPr="00E85855">
        <w:rPr>
          <w:rFonts w:ascii="Times New Roman" w:hAnsi="Times New Roman" w:cs="Times New Roman"/>
          <w:sz w:val="24"/>
          <w:szCs w:val="24"/>
        </w:rPr>
        <w:t>руется система социальных черт, связанных с индивидуальными, имеющих специфичность, которая определяет его позицию в обществе, отношение к ценностям,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нормам, правилам офицерского сообщества, его социальную перспективу и деятел</w:t>
      </w:r>
      <w:r w:rsidRPr="00E85855">
        <w:rPr>
          <w:rFonts w:ascii="Times New Roman" w:hAnsi="Times New Roman" w:cs="Times New Roman"/>
          <w:sz w:val="24"/>
          <w:szCs w:val="24"/>
        </w:rPr>
        <w:t>ь</w:t>
      </w:r>
      <w:r w:rsidRPr="00E85855">
        <w:rPr>
          <w:rFonts w:ascii="Times New Roman" w:hAnsi="Times New Roman" w:cs="Times New Roman"/>
          <w:sz w:val="24"/>
          <w:szCs w:val="24"/>
        </w:rPr>
        <w:t>ность, формируемую под влиянием института социализации. При этом особенности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структуры социальной иденти</w:t>
      </w:r>
      <w:r w:rsidRPr="00E85855">
        <w:rPr>
          <w:rFonts w:ascii="Times New Roman" w:hAnsi="Times New Roman" w:cs="Times New Roman"/>
          <w:sz w:val="24"/>
          <w:szCs w:val="24"/>
        </w:rPr>
        <w:t>ч</w:t>
      </w:r>
      <w:r w:rsidRPr="00E85855">
        <w:rPr>
          <w:rFonts w:ascii="Times New Roman" w:hAnsi="Times New Roman" w:cs="Times New Roman"/>
          <w:sz w:val="24"/>
          <w:szCs w:val="24"/>
        </w:rPr>
        <w:t>ности личности на разных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>этапах военно-профессиональной социализации курсантов выр</w:t>
      </w:r>
      <w:r w:rsidRPr="00E85855">
        <w:rPr>
          <w:rFonts w:ascii="Times New Roman" w:hAnsi="Times New Roman" w:cs="Times New Roman"/>
          <w:sz w:val="24"/>
          <w:szCs w:val="24"/>
        </w:rPr>
        <w:t>а</w:t>
      </w:r>
      <w:r w:rsidRPr="00E85855">
        <w:rPr>
          <w:rFonts w:ascii="Times New Roman" w:hAnsi="Times New Roman" w:cs="Times New Roman"/>
          <w:sz w:val="24"/>
          <w:szCs w:val="24"/>
        </w:rPr>
        <w:t>жаются в содержательных изменениях и в динамике отдельных идентификационных и це</w:t>
      </w:r>
      <w:r w:rsidRPr="00E85855">
        <w:rPr>
          <w:rFonts w:ascii="Times New Roman" w:hAnsi="Times New Roman" w:cs="Times New Roman"/>
          <w:sz w:val="24"/>
          <w:szCs w:val="24"/>
        </w:rPr>
        <w:t>н</w:t>
      </w:r>
      <w:r w:rsidRPr="00E85855">
        <w:rPr>
          <w:rFonts w:ascii="Times New Roman" w:hAnsi="Times New Roman" w:cs="Times New Roman"/>
          <w:sz w:val="24"/>
          <w:szCs w:val="24"/>
        </w:rPr>
        <w:t>ностных катег</w:t>
      </w:r>
      <w:r w:rsidRPr="00E85855">
        <w:rPr>
          <w:rFonts w:ascii="Times New Roman" w:hAnsi="Times New Roman" w:cs="Times New Roman"/>
          <w:sz w:val="24"/>
          <w:szCs w:val="24"/>
        </w:rPr>
        <w:t>о</w:t>
      </w:r>
      <w:r w:rsidRPr="00E85855">
        <w:rPr>
          <w:rFonts w:ascii="Times New Roman" w:hAnsi="Times New Roman" w:cs="Times New Roman"/>
          <w:sz w:val="24"/>
          <w:szCs w:val="24"/>
        </w:rPr>
        <w:t>рий</w:t>
      </w:r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sz w:val="24"/>
          <w:szCs w:val="24"/>
        </w:rPr>
        <w:t xml:space="preserve">[2, 3]. </w:t>
      </w:r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55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85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 </w:t>
      </w:r>
      <w:proofErr w:type="spellStart"/>
      <w:r w:rsidRPr="00E8585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Бородулькина</w:t>
      </w:r>
      <w:proofErr w:type="spellEnd"/>
      <w:r w:rsidRPr="00E8585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Т.А.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Влияние образа профессии на становление профессиональной идентичности  // Проблемы общей и педагогической псих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логии: Сборник научных трудов Института психологии им. Г.С. Костюка / Под ред. С.Д. Максименко. </w:t>
      </w:r>
      <w:r w:rsid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., 20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85855">
        <w:rPr>
          <w:rFonts w:ascii="Times New Roman" w:eastAsia="Times New Roman" w:hAnsi="Times New Roman" w:cs="Times New Roman"/>
          <w:sz w:val="24"/>
          <w:szCs w:val="24"/>
          <w:lang w:eastAsia="ru-RU"/>
        </w:rPr>
        <w:t>7. С.46-57.</w:t>
      </w:r>
    </w:p>
    <w:p w:rsidR="00CA4ABB" w:rsidRPr="00E85855" w:rsidRDefault="00CA4ABB" w:rsidP="00CA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Голубев</w:t>
      </w:r>
      <w:proofErr w:type="gramEnd"/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А.А. К вопросу о путях формирования профессиональной направленности будущих офицеров / в сб. НПК «Профессиональные компетенции государственных служ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щих: формирование и развитие». Воронеж: Научная книга, 20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. С.28-30.</w:t>
      </w:r>
    </w:p>
    <w:p w:rsidR="00CA4ABB" w:rsidRPr="00E85855" w:rsidRDefault="00CA4ABB" w:rsidP="00CA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Голубев</w:t>
      </w:r>
      <w:proofErr w:type="gramEnd"/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А.А. Динамика ценностных ориентаций и мотивации курсантов военных вузов в процессе обучения / в сб. НПК «Молодежные чтения памяти Ю.А. Гагарина». Вор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неж: ВУНЦ ВВС «ВВА», 20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. С.44-46.</w:t>
      </w:r>
    </w:p>
    <w:p w:rsidR="00CA4ABB" w:rsidRPr="00E85855" w:rsidRDefault="00CA4ABB" w:rsidP="00CA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85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4. 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Ермолаева Е.П. Преобразующие и идентификационные аспекты </w:t>
      </w:r>
      <w:proofErr w:type="spellStart"/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>фессиогенеза</w:t>
      </w:r>
      <w:proofErr w:type="spellEnd"/>
      <w:r w:rsidRPr="00E8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// </w:t>
      </w:r>
      <w:r w:rsidRPr="00E85855">
        <w:rPr>
          <w:rFonts w:ascii="Times New Roman" w:hAnsi="Times New Roman" w:cs="Times New Roman"/>
          <w:sz w:val="24"/>
          <w:szCs w:val="24"/>
        </w:rPr>
        <w:t>Психологический журнал. 1998. Т.19. №4. С.80-87.</w:t>
      </w:r>
    </w:p>
    <w:p w:rsidR="00CA4ABB" w:rsidRPr="00E85855" w:rsidRDefault="00CA4ABB" w:rsidP="00CA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855">
        <w:rPr>
          <w:rFonts w:ascii="Times New Roman" w:eastAsia="TimesNewRomanPSMT" w:hAnsi="Times New Roman" w:cs="Times New Roman"/>
          <w:sz w:val="24"/>
          <w:szCs w:val="24"/>
        </w:rPr>
        <w:t xml:space="preserve">5. </w:t>
      </w:r>
      <w:proofErr w:type="spellStart"/>
      <w:r w:rsidRPr="00E85855">
        <w:rPr>
          <w:rFonts w:ascii="Times New Roman" w:eastAsia="TimesNewRomanPSMT" w:hAnsi="Times New Roman" w:cs="Times New Roman"/>
          <w:sz w:val="24"/>
          <w:szCs w:val="24"/>
        </w:rPr>
        <w:t>Зеер</w:t>
      </w:r>
      <w:proofErr w:type="spellEnd"/>
      <w:r w:rsidRPr="00E85855">
        <w:rPr>
          <w:rFonts w:ascii="Times New Roman" w:eastAsia="TimesNewRomanPSMT" w:hAnsi="Times New Roman" w:cs="Times New Roman"/>
          <w:sz w:val="24"/>
          <w:szCs w:val="24"/>
        </w:rPr>
        <w:t xml:space="preserve"> Э.Ф. Психология профессионального развития. </w:t>
      </w:r>
      <w:r w:rsidRPr="00E85855">
        <w:rPr>
          <w:rFonts w:ascii="Times New Roman" w:hAnsi="Times New Roman" w:cs="Times New Roman"/>
          <w:sz w:val="24"/>
          <w:szCs w:val="24"/>
        </w:rPr>
        <w:t>М.: Академия, 2006. 240 с.</w:t>
      </w:r>
    </w:p>
    <w:p w:rsidR="00CA4ABB" w:rsidRPr="00E85855" w:rsidRDefault="00CA4ABB" w:rsidP="00CA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E85855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E85855">
        <w:rPr>
          <w:rFonts w:ascii="Times New Roman" w:hAnsi="Times New Roman" w:cs="Times New Roman"/>
          <w:bCs/>
          <w:iCs/>
          <w:color w:val="231F20"/>
          <w:sz w:val="24"/>
          <w:szCs w:val="24"/>
        </w:rPr>
        <w:t>Созонник</w:t>
      </w:r>
      <w:proofErr w:type="spellEnd"/>
      <w:r w:rsidRPr="00E85855">
        <w:rPr>
          <w:rFonts w:ascii="Times New Roman" w:hAnsi="Times New Roman" w:cs="Times New Roman"/>
          <w:bCs/>
          <w:iCs/>
          <w:color w:val="231F20"/>
          <w:sz w:val="24"/>
          <w:szCs w:val="24"/>
        </w:rPr>
        <w:t xml:space="preserve"> А.В.</w:t>
      </w:r>
      <w:r w:rsidRPr="00E85855">
        <w:rPr>
          <w:rFonts w:ascii="Times New Roman" w:hAnsi="Times New Roman" w:cs="Times New Roman"/>
          <w:bCs/>
          <w:iCs/>
          <w:color w:val="231F20"/>
          <w:sz w:val="24"/>
          <w:szCs w:val="24"/>
        </w:rPr>
        <w:t xml:space="preserve"> </w:t>
      </w:r>
      <w:r w:rsidRPr="00E85855">
        <w:rPr>
          <w:rFonts w:ascii="Times New Roman" w:hAnsi="Times New Roman" w:cs="Times New Roman"/>
          <w:bCs/>
          <w:color w:val="231F20"/>
          <w:sz w:val="24"/>
          <w:szCs w:val="24"/>
        </w:rPr>
        <w:t>Формирование профессиональной идентичности личн</w:t>
      </w:r>
      <w:r w:rsidRPr="00E85855">
        <w:rPr>
          <w:rFonts w:ascii="Times New Roman" w:hAnsi="Times New Roman" w:cs="Times New Roman"/>
          <w:bCs/>
          <w:color w:val="231F20"/>
          <w:sz w:val="24"/>
          <w:szCs w:val="24"/>
        </w:rPr>
        <w:t>о</w:t>
      </w:r>
      <w:r w:rsidRPr="00E85855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сти курсанта на разных этапах профессиональной социализации // </w:t>
      </w:r>
      <w:proofErr w:type="spellStart"/>
      <w:r w:rsidRPr="00E85855">
        <w:rPr>
          <w:rFonts w:ascii="Times New Roman" w:hAnsi="Times New Roman" w:cs="Times New Roman"/>
          <w:color w:val="231F20"/>
          <w:sz w:val="24"/>
          <w:szCs w:val="24"/>
        </w:rPr>
        <w:t>Психопедагогика</w:t>
      </w:r>
      <w:proofErr w:type="spellEnd"/>
      <w:r w:rsidRPr="00E85855">
        <w:rPr>
          <w:rFonts w:ascii="Times New Roman" w:hAnsi="Times New Roman" w:cs="Times New Roman"/>
          <w:color w:val="231F20"/>
          <w:sz w:val="24"/>
          <w:szCs w:val="24"/>
        </w:rPr>
        <w:t xml:space="preserve"> в правоохранител</w:t>
      </w:r>
      <w:r w:rsidRPr="00E85855">
        <w:rPr>
          <w:rFonts w:ascii="Times New Roman" w:hAnsi="Times New Roman" w:cs="Times New Roman"/>
          <w:color w:val="231F20"/>
          <w:sz w:val="24"/>
          <w:szCs w:val="24"/>
        </w:rPr>
        <w:t>ь</w:t>
      </w:r>
      <w:r w:rsidRPr="00E85855">
        <w:rPr>
          <w:rFonts w:ascii="Times New Roman" w:hAnsi="Times New Roman" w:cs="Times New Roman"/>
          <w:color w:val="231F20"/>
          <w:sz w:val="24"/>
          <w:szCs w:val="24"/>
        </w:rPr>
        <w:t>ных органах. 2016. №1(64). С.12-17.</w:t>
      </w:r>
    </w:p>
    <w:p w:rsidR="00CA4ABB" w:rsidRPr="00E85855" w:rsidRDefault="00CA4ABB" w:rsidP="00CA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pacing w:val="-2"/>
          <w:sz w:val="24"/>
          <w:szCs w:val="24"/>
        </w:rPr>
      </w:pPr>
      <w:r w:rsidRPr="00E85855">
        <w:rPr>
          <w:rFonts w:ascii="Times New Roman" w:hAnsi="Times New Roman" w:cs="Times New Roman"/>
          <w:spacing w:val="-2"/>
          <w:sz w:val="24"/>
          <w:szCs w:val="24"/>
        </w:rPr>
        <w:t xml:space="preserve">7. </w:t>
      </w:r>
      <w:r w:rsidRPr="00E85855">
        <w:rPr>
          <w:rFonts w:ascii="Times New Roman" w:eastAsia="TimesNewRomanPS-ItalicMT" w:hAnsi="Times New Roman" w:cs="Times New Roman"/>
          <w:iCs/>
          <w:spacing w:val="-2"/>
          <w:sz w:val="24"/>
          <w:szCs w:val="24"/>
        </w:rPr>
        <w:t xml:space="preserve">Шаповал В.А. </w:t>
      </w:r>
      <w:r w:rsidRPr="00E85855">
        <w:rPr>
          <w:rFonts w:ascii="Times New Roman" w:eastAsia="TimesNewRomanPSMT" w:hAnsi="Times New Roman" w:cs="Times New Roman"/>
          <w:spacing w:val="-2"/>
          <w:sz w:val="24"/>
          <w:szCs w:val="24"/>
        </w:rPr>
        <w:t>Профессиональная идентичность сотрудников органов внутренних дел:</w:t>
      </w:r>
      <w:r w:rsidRPr="00E85855">
        <w:rPr>
          <w:rFonts w:ascii="Times New Roman" w:eastAsia="TimesNewRomanPSMT" w:hAnsi="Times New Roman" w:cs="Times New Roman"/>
          <w:spacing w:val="-2"/>
          <w:sz w:val="24"/>
          <w:szCs w:val="24"/>
        </w:rPr>
        <w:t xml:space="preserve"> </w:t>
      </w:r>
      <w:r w:rsidRPr="00E85855">
        <w:rPr>
          <w:rFonts w:ascii="Times New Roman" w:eastAsia="TimesNewRomanPSMT" w:hAnsi="Times New Roman" w:cs="Times New Roman"/>
          <w:spacing w:val="-2"/>
          <w:sz w:val="24"/>
          <w:szCs w:val="24"/>
        </w:rPr>
        <w:t>система оценки, прогнозирования и мониторинга в контексте психодинамического подх</w:t>
      </w:r>
      <w:r w:rsidRPr="00E85855">
        <w:rPr>
          <w:rFonts w:ascii="Times New Roman" w:eastAsia="TimesNewRomanPSMT" w:hAnsi="Times New Roman" w:cs="Times New Roman"/>
          <w:spacing w:val="-2"/>
          <w:sz w:val="24"/>
          <w:szCs w:val="24"/>
        </w:rPr>
        <w:t>о</w:t>
      </w:r>
      <w:r w:rsidRPr="00E85855">
        <w:rPr>
          <w:rFonts w:ascii="Times New Roman" w:eastAsia="TimesNewRomanPSMT" w:hAnsi="Times New Roman" w:cs="Times New Roman"/>
          <w:spacing w:val="-2"/>
          <w:sz w:val="24"/>
          <w:szCs w:val="24"/>
        </w:rPr>
        <w:t>да. СПб:</w:t>
      </w:r>
      <w:r w:rsidRPr="00E85855">
        <w:rPr>
          <w:rFonts w:ascii="Times New Roman" w:eastAsia="TimesNewRomanPSMT" w:hAnsi="Times New Roman" w:cs="Times New Roman"/>
          <w:spacing w:val="-2"/>
          <w:sz w:val="24"/>
          <w:szCs w:val="24"/>
        </w:rPr>
        <w:t xml:space="preserve"> </w:t>
      </w:r>
      <w:r w:rsidRPr="00E85855">
        <w:rPr>
          <w:rFonts w:ascii="Times New Roman" w:eastAsia="TimesNewRomanPSMT" w:hAnsi="Times New Roman" w:cs="Times New Roman"/>
          <w:spacing w:val="-2"/>
          <w:sz w:val="24"/>
          <w:szCs w:val="24"/>
        </w:rPr>
        <w:t>Изд-во СПб ун-та МВД России, 2014. 256 с.</w:t>
      </w:r>
    </w:p>
    <w:p w:rsidR="00CA4ABB" w:rsidRPr="00E85855" w:rsidRDefault="00CA4ABB" w:rsidP="00CA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E85855">
        <w:rPr>
          <w:rFonts w:ascii="Times New Roman" w:eastAsia="TimesNewRomanPS-ItalicMT" w:hAnsi="Times New Roman" w:cs="Times New Roman"/>
          <w:iCs/>
          <w:sz w:val="24"/>
          <w:szCs w:val="24"/>
        </w:rPr>
        <w:t xml:space="preserve">8. Шнейдер Л.Б. </w:t>
      </w:r>
      <w:r w:rsidRPr="00E85855">
        <w:rPr>
          <w:rFonts w:ascii="Times New Roman" w:eastAsia="TimesNewRomanPSMT" w:hAnsi="Times New Roman" w:cs="Times New Roman"/>
          <w:sz w:val="24"/>
          <w:szCs w:val="24"/>
        </w:rPr>
        <w:t>Профессиональная идентичность: структура, генезис и условия ст</w:t>
      </w:r>
      <w:r w:rsidRPr="00E85855">
        <w:rPr>
          <w:rFonts w:ascii="Times New Roman" w:eastAsia="TimesNewRomanPSMT" w:hAnsi="Times New Roman" w:cs="Times New Roman"/>
          <w:sz w:val="24"/>
          <w:szCs w:val="24"/>
        </w:rPr>
        <w:t>а</w:t>
      </w:r>
      <w:r w:rsidRPr="00E85855">
        <w:rPr>
          <w:rFonts w:ascii="Times New Roman" w:eastAsia="TimesNewRomanPSMT" w:hAnsi="Times New Roman" w:cs="Times New Roman"/>
          <w:sz w:val="24"/>
          <w:szCs w:val="24"/>
        </w:rPr>
        <w:t xml:space="preserve">новления: </w:t>
      </w:r>
      <w:proofErr w:type="spellStart"/>
      <w:r w:rsidRPr="00E85855">
        <w:rPr>
          <w:rFonts w:ascii="Times New Roman" w:eastAsia="TimesNewRomanPSMT" w:hAnsi="Times New Roman" w:cs="Times New Roman"/>
          <w:sz w:val="24"/>
          <w:szCs w:val="24"/>
        </w:rPr>
        <w:t>ди</w:t>
      </w:r>
      <w:r w:rsidRPr="00E85855">
        <w:rPr>
          <w:rFonts w:ascii="Times New Roman" w:eastAsia="TimesNewRomanPSMT" w:hAnsi="Times New Roman" w:cs="Times New Roman"/>
          <w:sz w:val="24"/>
          <w:szCs w:val="24"/>
        </w:rPr>
        <w:t>с</w:t>
      </w:r>
      <w:r w:rsidRPr="00E85855">
        <w:rPr>
          <w:rFonts w:ascii="Times New Roman" w:eastAsia="TimesNewRomanPSMT" w:hAnsi="Times New Roman" w:cs="Times New Roman"/>
          <w:sz w:val="24"/>
          <w:szCs w:val="24"/>
        </w:rPr>
        <w:t>с</w:t>
      </w:r>
      <w:proofErr w:type="spellEnd"/>
      <w:r w:rsidRPr="00E85855">
        <w:rPr>
          <w:rFonts w:ascii="Times New Roman" w:eastAsia="TimesNewRomanPSMT" w:hAnsi="Times New Roman" w:cs="Times New Roman"/>
          <w:sz w:val="24"/>
          <w:szCs w:val="24"/>
        </w:rPr>
        <w:t xml:space="preserve">. … </w:t>
      </w:r>
      <w:proofErr w:type="spellStart"/>
      <w:r w:rsidRPr="00E85855">
        <w:rPr>
          <w:rFonts w:ascii="Times New Roman" w:eastAsia="TimesNewRomanPSMT" w:hAnsi="Times New Roman" w:cs="Times New Roman"/>
          <w:sz w:val="24"/>
          <w:szCs w:val="24"/>
        </w:rPr>
        <w:t>докт</w:t>
      </w:r>
      <w:proofErr w:type="spellEnd"/>
      <w:r w:rsidRPr="00E85855">
        <w:rPr>
          <w:rFonts w:ascii="Times New Roman" w:eastAsia="TimesNewRomanPSMT" w:hAnsi="Times New Roman" w:cs="Times New Roman"/>
          <w:sz w:val="24"/>
          <w:szCs w:val="24"/>
        </w:rPr>
        <w:t>. психол. наук. М., 2001. 327 с.</w:t>
      </w:r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85855">
        <w:rPr>
          <w:rFonts w:ascii="Times New Roman" w:hAnsi="Times New Roman" w:cs="Times New Roman"/>
          <w:b/>
          <w:sz w:val="24"/>
          <w:szCs w:val="24"/>
        </w:rPr>
        <w:t>Spisok</w:t>
      </w:r>
      <w:proofErr w:type="spellEnd"/>
      <w:r w:rsidRPr="00E858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b/>
          <w:sz w:val="24"/>
          <w:szCs w:val="24"/>
        </w:rPr>
        <w:t>istochnikov</w:t>
      </w:r>
      <w:proofErr w:type="spellEnd"/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585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Borodul'kina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T.A.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Vliyanie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obraza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professii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stanovlenie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professional'noj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identichnosti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 //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Problemy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obshchej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pedagogicheskoj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psihologii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Sbornik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nauchnyh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trudov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Instituta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psihologii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G.S.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Kostyuka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/ Pod red.</w:t>
      </w:r>
      <w:proofErr w:type="gram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S.D.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Maks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>menko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5855">
        <w:rPr>
          <w:rFonts w:ascii="Times New Roman" w:hAnsi="Times New Roman" w:cs="Times New Roman"/>
          <w:sz w:val="24"/>
          <w:szCs w:val="24"/>
        </w:rPr>
        <w:t>М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., 2017. </w:t>
      </w:r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S.46-57.</w:t>
      </w:r>
      <w:proofErr w:type="gramEnd"/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Golubev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A.A. K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voprosu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putyah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formirovaniya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professional'noj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napravlennosti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budus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>chih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oficerov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/ v sb. NPK «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Professional'nye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kompetencii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gosudarstvennyh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sluzhashchih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formir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>vanie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razvitie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». Voronezh: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Nauchnaya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kniga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, 2020. </w:t>
      </w:r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S.28-30.</w:t>
      </w:r>
      <w:proofErr w:type="gramEnd"/>
    </w:p>
    <w:p w:rsidR="00CA4ABB" w:rsidRPr="00E85855" w:rsidRDefault="00CA4ABB" w:rsidP="00CA4A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Golubev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A.A.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Dinamika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cennostnyh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orientacij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motivacii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kursan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-tov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voennyh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vuzov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processe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obucheniya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/ v sb. NPK «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Molodezhnye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chteniya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pamyati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Yu.A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Gagarina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>».</w:t>
      </w:r>
      <w:proofErr w:type="gram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Voronezh: VUNC VVS «VVA», 2025. </w:t>
      </w:r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S.44-46.</w:t>
      </w:r>
      <w:proofErr w:type="gramEnd"/>
    </w:p>
    <w:p w:rsidR="00CA4ABB" w:rsidRPr="00E85855" w:rsidRDefault="00CA4ABB" w:rsidP="00CA4A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Ermolaeva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E.P.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Preobrazuyushchie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identifikacionnye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aspekty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pro-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fessiogeneza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lastRenderedPageBreak/>
        <w:t>hologicheskij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zhurnal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85855">
        <w:rPr>
          <w:rFonts w:ascii="Times New Roman" w:hAnsi="Times New Roman" w:cs="Times New Roman"/>
          <w:sz w:val="24"/>
          <w:szCs w:val="24"/>
        </w:rPr>
        <w:t>1998. T.19. №4. S.80-87.</w:t>
      </w:r>
    </w:p>
    <w:p w:rsidR="00CA4ABB" w:rsidRPr="00E85855" w:rsidRDefault="00CA4ABB" w:rsidP="00CA4A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Zeer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Eh.F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Psihologiya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professional'nogo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razvitiya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M.: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Akademiya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, 2006. </w:t>
      </w:r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240 s.</w:t>
      </w:r>
      <w:proofErr w:type="gramEnd"/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Sozonnik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A.V.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Formirovanie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professional'noj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identichnosti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lichnosti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kursanta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raznyh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ehtapah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professional'noj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socializacii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Psihopedagogika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pravoohranitel'nyh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organah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>. 2016. №</w:t>
      </w:r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1(</w:t>
      </w:r>
      <w:proofErr w:type="gram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64). </w:t>
      </w:r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S.12-17.</w:t>
      </w:r>
      <w:proofErr w:type="gramEnd"/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Shapoval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V.A.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Professional'naya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identichnost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'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sotrudnikov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organov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vnutrennih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del</w:t>
      </w:r>
      <w:proofErr w:type="gram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sist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85855">
        <w:rPr>
          <w:rFonts w:ascii="Times New Roman" w:hAnsi="Times New Roman" w:cs="Times New Roman"/>
          <w:sz w:val="24"/>
          <w:szCs w:val="24"/>
          <w:lang w:val="en-US"/>
        </w:rPr>
        <w:t>ma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ocenki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prognozirovaniya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monitoringa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kontekste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psihodinamicheskogo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podhoda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SPb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Izd-vo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SPb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un-ta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 xml:space="preserve"> MVD </w:t>
      </w:r>
      <w:proofErr w:type="spellStart"/>
      <w:r w:rsidRPr="00E85855">
        <w:rPr>
          <w:rFonts w:ascii="Times New Roman" w:hAnsi="Times New Roman" w:cs="Times New Roman"/>
          <w:sz w:val="24"/>
          <w:szCs w:val="24"/>
        </w:rPr>
        <w:t>Rossii</w:t>
      </w:r>
      <w:proofErr w:type="spellEnd"/>
      <w:r w:rsidRPr="00E85855">
        <w:rPr>
          <w:rFonts w:ascii="Times New Roman" w:hAnsi="Times New Roman" w:cs="Times New Roman"/>
          <w:sz w:val="24"/>
          <w:szCs w:val="24"/>
        </w:rPr>
        <w:t>, 2014. 256 s.</w:t>
      </w:r>
    </w:p>
    <w:p w:rsidR="00CA4ABB" w:rsidRPr="00E85855" w:rsidRDefault="00CA4ABB" w:rsidP="00CA4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Shnejder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L.B.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Professional'naya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identichnost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':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struktura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genezis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usloviya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stanovleniya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: diss. … </w:t>
      </w:r>
      <w:proofErr w:type="spellStart"/>
      <w:r w:rsidRPr="00E85855">
        <w:rPr>
          <w:rFonts w:ascii="Times New Roman" w:hAnsi="Times New Roman" w:cs="Times New Roman"/>
          <w:sz w:val="24"/>
          <w:szCs w:val="24"/>
          <w:lang w:val="en-US"/>
        </w:rPr>
        <w:t>dokt</w:t>
      </w:r>
      <w:proofErr w:type="spell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psihol</w:t>
      </w:r>
      <w:proofErr w:type="spellEnd"/>
      <w:proofErr w:type="gram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E85855">
        <w:rPr>
          <w:rFonts w:ascii="Times New Roman" w:hAnsi="Times New Roman" w:cs="Times New Roman"/>
          <w:sz w:val="24"/>
          <w:szCs w:val="24"/>
          <w:lang w:val="en-US"/>
        </w:rPr>
        <w:t>nauk</w:t>
      </w:r>
      <w:proofErr w:type="spellEnd"/>
      <w:proofErr w:type="gramEnd"/>
      <w:r w:rsidRPr="00E858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85855">
        <w:rPr>
          <w:rFonts w:ascii="Times New Roman" w:hAnsi="Times New Roman" w:cs="Times New Roman"/>
          <w:sz w:val="24"/>
          <w:szCs w:val="24"/>
        </w:rPr>
        <w:t>M., 2001. 327 s.</w:t>
      </w:r>
    </w:p>
    <w:p w:rsidR="00CA4ABB" w:rsidRPr="00E85855" w:rsidRDefault="00CA4ABB" w:rsidP="00CA4ABB">
      <w:pPr>
        <w:spacing w:after="0" w:line="240" w:lineRule="auto"/>
        <w:rPr>
          <w:sz w:val="24"/>
          <w:szCs w:val="24"/>
        </w:rPr>
      </w:pPr>
    </w:p>
    <w:p w:rsidR="00EF0BB3" w:rsidRPr="00E85855" w:rsidRDefault="00EF0BB3">
      <w:pPr>
        <w:rPr>
          <w:sz w:val="24"/>
          <w:szCs w:val="24"/>
        </w:rPr>
      </w:pPr>
    </w:p>
    <w:sectPr w:rsidR="00EF0BB3" w:rsidRPr="00E85855" w:rsidSect="00CA4AB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BB"/>
    <w:rsid w:val="00CA4ABB"/>
    <w:rsid w:val="00E85855"/>
    <w:rsid w:val="00EF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1783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2026-09-26T17:43:00Z</dcterms:created>
  <dcterms:modified xsi:type="dcterms:W3CDTF">2026-09-26T18:05:00Z</dcterms:modified>
</cp:coreProperties>
</file>