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58F" w:rsidRPr="00F07CAF" w:rsidRDefault="0037658F" w:rsidP="0037658F">
      <w:pPr>
        <w:spacing w:after="0"/>
        <w:ind w:left="6521"/>
        <w:jc w:val="center"/>
        <w:rPr>
          <w:rFonts w:ascii="Times New Roman" w:hAnsi="Times New Roman"/>
          <w:bCs/>
          <w:sz w:val="24"/>
          <w:szCs w:val="24"/>
        </w:rPr>
      </w:pPr>
    </w:p>
    <w:p w:rsidR="00ED320B" w:rsidRPr="00F07CAF" w:rsidRDefault="00ED320B" w:rsidP="00F07CAF">
      <w:pPr>
        <w:spacing w:after="0" w:line="240" w:lineRule="auto"/>
        <w:rPr>
          <w:rFonts w:ascii="Times New Roman" w:hAnsi="Times New Roman"/>
          <w:bCs/>
          <w:sz w:val="24"/>
          <w:szCs w:val="24"/>
        </w:rPr>
      </w:pPr>
      <w:r w:rsidRPr="00F07CAF">
        <w:rPr>
          <w:rFonts w:ascii="Times New Roman" w:hAnsi="Times New Roman"/>
          <w:bCs/>
          <w:sz w:val="24"/>
          <w:szCs w:val="24"/>
        </w:rPr>
        <w:t>УДК</w:t>
      </w:r>
      <w:r w:rsidR="006C70A3" w:rsidRPr="00F07CAF">
        <w:rPr>
          <w:rFonts w:ascii="Times New Roman" w:hAnsi="Times New Roman"/>
          <w:bCs/>
          <w:sz w:val="24"/>
          <w:szCs w:val="24"/>
        </w:rPr>
        <w:t xml:space="preserve"> </w:t>
      </w:r>
      <w:r w:rsidR="00744D2F" w:rsidRPr="00F07CAF">
        <w:rPr>
          <w:rFonts w:ascii="Times New Roman" w:hAnsi="Times New Roman"/>
          <w:bCs/>
          <w:sz w:val="24"/>
          <w:szCs w:val="24"/>
        </w:rPr>
        <w:t>37.017.5:323.28</w:t>
      </w:r>
    </w:p>
    <w:p w:rsidR="00F07CAF" w:rsidRPr="00F07CAF" w:rsidRDefault="00F07CAF" w:rsidP="00F07CAF">
      <w:pPr>
        <w:spacing w:after="0" w:line="240" w:lineRule="auto"/>
        <w:jc w:val="center"/>
        <w:rPr>
          <w:rFonts w:ascii="Times New Roman" w:hAnsi="Times New Roman"/>
          <w:b/>
          <w:bCs/>
          <w:sz w:val="24"/>
          <w:szCs w:val="24"/>
        </w:rPr>
      </w:pPr>
    </w:p>
    <w:p w:rsidR="00ED320B" w:rsidRPr="00F07CAF" w:rsidRDefault="00F07CAF" w:rsidP="00F07CAF">
      <w:pPr>
        <w:spacing w:after="0" w:line="240" w:lineRule="auto"/>
        <w:rPr>
          <w:rFonts w:ascii="Times New Roman" w:hAnsi="Times New Roman"/>
          <w:b/>
          <w:bCs/>
          <w:spacing w:val="-4"/>
          <w:sz w:val="24"/>
          <w:szCs w:val="24"/>
        </w:rPr>
      </w:pPr>
      <w:r w:rsidRPr="00F07CAF">
        <w:rPr>
          <w:rFonts w:ascii="Times New Roman" w:hAnsi="Times New Roman"/>
          <w:b/>
          <w:bCs/>
          <w:sz w:val="24"/>
          <w:szCs w:val="24"/>
        </w:rPr>
        <w:t xml:space="preserve">АКТУАЛЬНОСТЬ СОВЕРШЕНСТВОВАНИЯ РЕАЛИЗАЦИИ ГОСУДАРСТВЕННОЙ </w:t>
      </w:r>
      <w:r w:rsidRPr="00F07CAF">
        <w:rPr>
          <w:rFonts w:ascii="Times New Roman" w:hAnsi="Times New Roman"/>
          <w:b/>
          <w:bCs/>
          <w:spacing w:val="-4"/>
          <w:sz w:val="24"/>
          <w:szCs w:val="24"/>
        </w:rPr>
        <w:t>ПОЛИТИКИ В СФЕРЕ ВОЕННО–ПАТРИОТИЧЕСКОГО ВОСПИТАНИЯ МОЛОДЕЖИ</w:t>
      </w:r>
    </w:p>
    <w:p w:rsidR="00ED320B" w:rsidRPr="00F07CAF" w:rsidRDefault="00ED320B" w:rsidP="00F07CAF">
      <w:pPr>
        <w:spacing w:after="0" w:line="240" w:lineRule="auto"/>
        <w:ind w:firstLine="709"/>
        <w:rPr>
          <w:rFonts w:ascii="Times New Roman" w:hAnsi="Times New Roman"/>
          <w:bCs/>
          <w:sz w:val="24"/>
          <w:szCs w:val="24"/>
        </w:rPr>
      </w:pPr>
    </w:p>
    <w:p w:rsidR="00ED320B" w:rsidRPr="00F07CAF" w:rsidRDefault="00F07CAF" w:rsidP="00F07CAF">
      <w:pPr>
        <w:spacing w:after="0" w:line="240" w:lineRule="auto"/>
        <w:rPr>
          <w:rFonts w:ascii="Times New Roman" w:hAnsi="Times New Roman"/>
          <w:b/>
          <w:bCs/>
          <w:sz w:val="24"/>
          <w:szCs w:val="24"/>
        </w:rPr>
      </w:pPr>
      <w:proofErr w:type="spellStart"/>
      <w:r w:rsidRPr="00F07CAF">
        <w:rPr>
          <w:rFonts w:ascii="Times New Roman" w:hAnsi="Times New Roman" w:cs="Times New Roman"/>
          <w:b/>
          <w:sz w:val="24"/>
          <w:szCs w:val="24"/>
        </w:rPr>
        <w:t>Нистратов</w:t>
      </w:r>
      <w:proofErr w:type="spellEnd"/>
      <w:r w:rsidRPr="00F07CAF">
        <w:rPr>
          <w:rFonts w:ascii="Times New Roman" w:hAnsi="Times New Roman"/>
          <w:b/>
          <w:bCs/>
          <w:sz w:val="24"/>
          <w:szCs w:val="24"/>
        </w:rPr>
        <w:t xml:space="preserve"> А.М.</w:t>
      </w:r>
    </w:p>
    <w:p w:rsidR="00F75865" w:rsidRPr="00F07CAF" w:rsidRDefault="00F07CAF" w:rsidP="00F07CAF">
      <w:pPr>
        <w:spacing w:after="0" w:line="240" w:lineRule="auto"/>
        <w:rPr>
          <w:rFonts w:ascii="Times New Roman" w:hAnsi="Times New Roman"/>
          <w:bCs/>
          <w:i/>
          <w:sz w:val="24"/>
          <w:szCs w:val="24"/>
        </w:rPr>
      </w:pPr>
      <w:r w:rsidRPr="00F07CAF">
        <w:rPr>
          <w:rFonts w:ascii="Times New Roman" w:hAnsi="Times New Roman"/>
          <w:bCs/>
          <w:i/>
          <w:sz w:val="24"/>
          <w:szCs w:val="24"/>
        </w:rPr>
        <w:t xml:space="preserve">Военная академия, </w:t>
      </w:r>
      <w:r w:rsidRPr="00F07CAF">
        <w:rPr>
          <w:rFonts w:ascii="Times New Roman" w:hAnsi="Times New Roman"/>
          <w:bCs/>
          <w:i/>
          <w:sz w:val="24"/>
          <w:szCs w:val="24"/>
          <w:lang w:val="en-US"/>
        </w:rPr>
        <w:t>e</w:t>
      </w:r>
      <w:r w:rsidRPr="00F07CAF">
        <w:rPr>
          <w:rFonts w:ascii="Times New Roman" w:hAnsi="Times New Roman"/>
          <w:bCs/>
          <w:i/>
          <w:sz w:val="24"/>
          <w:szCs w:val="24"/>
        </w:rPr>
        <w:t>-</w:t>
      </w:r>
      <w:r w:rsidRPr="00F07CAF">
        <w:rPr>
          <w:rFonts w:ascii="Times New Roman" w:hAnsi="Times New Roman"/>
          <w:bCs/>
          <w:i/>
          <w:sz w:val="24"/>
          <w:szCs w:val="24"/>
          <w:lang w:val="en-US"/>
        </w:rPr>
        <w:t>mail</w:t>
      </w:r>
      <w:r w:rsidRPr="00F07CAF">
        <w:rPr>
          <w:rFonts w:ascii="Times New Roman" w:hAnsi="Times New Roman"/>
          <w:bCs/>
          <w:i/>
          <w:sz w:val="24"/>
          <w:szCs w:val="24"/>
        </w:rPr>
        <w:t xml:space="preserve">: </w:t>
      </w:r>
      <w:proofErr w:type="spellStart"/>
      <w:r w:rsidRPr="00F07CAF">
        <w:rPr>
          <w:rFonts w:ascii="Times New Roman" w:hAnsi="Times New Roman"/>
          <w:bCs/>
          <w:i/>
          <w:sz w:val="24"/>
          <w:szCs w:val="24"/>
          <w:lang w:val="en-US"/>
        </w:rPr>
        <w:t>leono</w:t>
      </w:r>
      <w:proofErr w:type="spellEnd"/>
      <w:r w:rsidRPr="00F07CAF">
        <w:rPr>
          <w:rFonts w:ascii="Times New Roman" w:hAnsi="Times New Roman"/>
          <w:bCs/>
          <w:i/>
          <w:sz w:val="24"/>
          <w:szCs w:val="24"/>
        </w:rPr>
        <w:t>2@</w:t>
      </w:r>
      <w:r w:rsidRPr="00F07CAF">
        <w:rPr>
          <w:rFonts w:ascii="Times New Roman" w:hAnsi="Times New Roman"/>
          <w:bCs/>
          <w:i/>
          <w:sz w:val="24"/>
          <w:szCs w:val="24"/>
          <w:lang w:val="en-US"/>
        </w:rPr>
        <w:t>rambler</w:t>
      </w:r>
      <w:r w:rsidRPr="00F07CAF">
        <w:rPr>
          <w:rFonts w:ascii="Times New Roman" w:hAnsi="Times New Roman"/>
          <w:bCs/>
          <w:i/>
          <w:sz w:val="24"/>
          <w:szCs w:val="24"/>
        </w:rPr>
        <w:t>.</w:t>
      </w:r>
      <w:proofErr w:type="spellStart"/>
      <w:r w:rsidRPr="00F07CAF">
        <w:rPr>
          <w:rFonts w:ascii="Times New Roman" w:hAnsi="Times New Roman"/>
          <w:bCs/>
          <w:i/>
          <w:sz w:val="24"/>
          <w:szCs w:val="24"/>
          <w:lang w:val="en-US"/>
        </w:rPr>
        <w:t>ru</w:t>
      </w:r>
      <w:proofErr w:type="spellEnd"/>
    </w:p>
    <w:p w:rsidR="00F75865" w:rsidRPr="00F75865" w:rsidRDefault="00F75865" w:rsidP="00F07CAF">
      <w:pPr>
        <w:spacing w:after="0" w:line="240" w:lineRule="auto"/>
        <w:ind w:firstLine="709"/>
        <w:rPr>
          <w:rFonts w:ascii="Times New Roman" w:hAnsi="Times New Roman"/>
          <w:bCs/>
          <w:szCs w:val="28"/>
        </w:rPr>
      </w:pPr>
    </w:p>
    <w:p w:rsidR="00F07CAF" w:rsidRPr="00F07CAF" w:rsidRDefault="00F07CAF" w:rsidP="00F07CAF">
      <w:pPr>
        <w:spacing w:after="0" w:line="240" w:lineRule="auto"/>
        <w:jc w:val="both"/>
        <w:rPr>
          <w:rFonts w:ascii="Times New Roman" w:hAnsi="Times New Roman" w:cs="Times New Roman"/>
          <w:b/>
          <w:bCs/>
          <w:sz w:val="20"/>
          <w:szCs w:val="20"/>
        </w:rPr>
      </w:pPr>
      <w:r w:rsidRPr="00F07CAF">
        <w:rPr>
          <w:rFonts w:ascii="Times New Roman" w:hAnsi="Times New Roman" w:cs="Times New Roman"/>
          <w:b/>
          <w:bCs/>
          <w:sz w:val="20"/>
          <w:szCs w:val="20"/>
        </w:rPr>
        <w:t>В статье анализируется актуальность совершенствования государственной политики в сфере военно-патриотического воспитания молодёжи в современных геополитических условиях. Авторы рассматривают внутренние и внешние угрозы безопасности РФ, на фоне проведения СВО, как катализатор необходимости укрепления национальной системы защиты. На основе данных социологических исследований 2020 и 2022–2023 гг. обосновывается низкая эффективность существующей системы и критически низкий уровень готовности молодёжи к военной службе. Анализируются ключевые аспекты проблемы: обеспечение комплектования Вооружённых Сил, формирование морально-психологического состояния граждан, противодействие информационным угрозам и необходимость модернизации системы управления. В заключение подчёркивается потребность в комплексном научном анализе практик и разработке научно обоснованных рекомендаций, с акцентом на совершенствование работы на местном и региональном уровнях.</w:t>
      </w:r>
    </w:p>
    <w:p w:rsidR="00353A3C" w:rsidRDefault="00353A3C" w:rsidP="00F07CAF">
      <w:pPr>
        <w:spacing w:after="0" w:line="240" w:lineRule="auto"/>
        <w:jc w:val="both"/>
        <w:rPr>
          <w:rFonts w:ascii="Times New Roman" w:hAnsi="Times New Roman" w:cs="Times New Roman"/>
          <w:bCs/>
          <w:sz w:val="24"/>
          <w:szCs w:val="24"/>
        </w:rPr>
      </w:pPr>
    </w:p>
    <w:p w:rsidR="00F07CAF" w:rsidRPr="00F07CAF" w:rsidRDefault="00F07CAF" w:rsidP="00F07CAF">
      <w:pPr>
        <w:spacing w:after="0" w:line="240" w:lineRule="auto"/>
        <w:jc w:val="both"/>
        <w:rPr>
          <w:rFonts w:ascii="Times New Roman" w:hAnsi="Times New Roman" w:cs="Times New Roman"/>
          <w:bCs/>
          <w:sz w:val="24"/>
          <w:szCs w:val="24"/>
        </w:rPr>
      </w:pPr>
      <w:r w:rsidRPr="00F07CAF">
        <w:rPr>
          <w:rFonts w:ascii="Times New Roman" w:hAnsi="Times New Roman" w:cs="Times New Roman"/>
          <w:bCs/>
          <w:sz w:val="24"/>
          <w:szCs w:val="24"/>
        </w:rPr>
        <w:t xml:space="preserve">Ключевые слова: </w:t>
      </w:r>
      <w:r>
        <w:rPr>
          <w:rFonts w:ascii="Times New Roman" w:hAnsi="Times New Roman" w:cs="Times New Roman"/>
          <w:bCs/>
          <w:sz w:val="24"/>
          <w:szCs w:val="24"/>
        </w:rPr>
        <w:t xml:space="preserve">государственная политика, </w:t>
      </w:r>
      <w:r w:rsidR="00353A3C">
        <w:rPr>
          <w:rFonts w:ascii="Times New Roman" w:hAnsi="Times New Roman" w:cs="Times New Roman"/>
          <w:bCs/>
          <w:sz w:val="24"/>
          <w:szCs w:val="24"/>
        </w:rPr>
        <w:t xml:space="preserve">военная служба, </w:t>
      </w:r>
      <w:r>
        <w:rPr>
          <w:rFonts w:ascii="Times New Roman" w:hAnsi="Times New Roman" w:cs="Times New Roman"/>
          <w:bCs/>
          <w:sz w:val="24"/>
          <w:szCs w:val="24"/>
        </w:rPr>
        <w:t>военно-патриотическое воспитание, моло</w:t>
      </w:r>
      <w:r w:rsidR="00353A3C">
        <w:rPr>
          <w:rFonts w:ascii="Times New Roman" w:hAnsi="Times New Roman" w:cs="Times New Roman"/>
          <w:bCs/>
          <w:sz w:val="24"/>
          <w:szCs w:val="24"/>
        </w:rPr>
        <w:t>дежь.</w:t>
      </w:r>
    </w:p>
    <w:p w:rsidR="00F07CAF" w:rsidRDefault="00F07CAF" w:rsidP="00F07CAF">
      <w:pPr>
        <w:spacing w:after="0" w:line="240" w:lineRule="auto"/>
        <w:jc w:val="both"/>
        <w:rPr>
          <w:rFonts w:ascii="Times New Roman" w:hAnsi="Times New Roman" w:cs="Times New Roman"/>
          <w:bCs/>
        </w:rPr>
      </w:pPr>
    </w:p>
    <w:p w:rsidR="00F07CAF" w:rsidRPr="00F07CAF" w:rsidRDefault="00F07CAF" w:rsidP="00F07CAF">
      <w:pPr>
        <w:spacing w:after="0" w:line="240" w:lineRule="auto"/>
        <w:jc w:val="both"/>
        <w:rPr>
          <w:rFonts w:ascii="Times New Roman" w:hAnsi="Times New Roman" w:cs="Times New Roman"/>
          <w:bCs/>
        </w:rPr>
      </w:pPr>
    </w:p>
    <w:p w:rsidR="00F07CAF" w:rsidRPr="00F07CAF" w:rsidRDefault="00F07CAF" w:rsidP="00F07CAF">
      <w:pPr>
        <w:spacing w:after="0" w:line="240" w:lineRule="auto"/>
        <w:jc w:val="both"/>
        <w:rPr>
          <w:rFonts w:ascii="Times New Roman" w:hAnsi="Times New Roman" w:cs="Times New Roman"/>
          <w:b/>
          <w:bCs/>
          <w:sz w:val="24"/>
          <w:szCs w:val="24"/>
          <w:lang w:val="en-US"/>
        </w:rPr>
      </w:pPr>
      <w:r w:rsidRPr="00F07CAF">
        <w:rPr>
          <w:rFonts w:ascii="Times New Roman" w:hAnsi="Times New Roman" w:cs="Times New Roman"/>
          <w:b/>
          <w:bCs/>
          <w:sz w:val="24"/>
          <w:szCs w:val="24"/>
          <w:lang w:val="en-US"/>
        </w:rPr>
        <w:t xml:space="preserve">RELEVANCE OF IMPROVED IMPLEMENTATION PUBLIC POLICY </w:t>
      </w:r>
    </w:p>
    <w:p w:rsidR="00F07CAF" w:rsidRPr="00F07CAF" w:rsidRDefault="00F07CAF" w:rsidP="00F07CAF">
      <w:pPr>
        <w:spacing w:after="0" w:line="240" w:lineRule="auto"/>
        <w:jc w:val="both"/>
        <w:rPr>
          <w:rFonts w:ascii="Times New Roman" w:hAnsi="Times New Roman" w:cs="Times New Roman"/>
          <w:b/>
          <w:bCs/>
          <w:sz w:val="24"/>
          <w:szCs w:val="24"/>
          <w:lang w:val="en-US"/>
        </w:rPr>
      </w:pPr>
      <w:r w:rsidRPr="00F07CAF">
        <w:rPr>
          <w:rFonts w:ascii="Times New Roman" w:hAnsi="Times New Roman" w:cs="Times New Roman"/>
          <w:b/>
          <w:bCs/>
          <w:sz w:val="24"/>
          <w:szCs w:val="24"/>
          <w:lang w:val="en-US"/>
        </w:rPr>
        <w:t>IN THE FIELD OF MILITARY-PATRIOTIC EDUCATION OF YOUTH</w:t>
      </w:r>
    </w:p>
    <w:p w:rsidR="00F07CAF" w:rsidRPr="00F07CAF" w:rsidRDefault="00F07CAF" w:rsidP="00F07CAF">
      <w:pPr>
        <w:spacing w:after="0" w:line="240" w:lineRule="auto"/>
        <w:ind w:firstLine="720"/>
        <w:jc w:val="both"/>
        <w:rPr>
          <w:rFonts w:ascii="Times New Roman" w:hAnsi="Times New Roman" w:cs="Times New Roman"/>
          <w:bCs/>
          <w:lang w:val="en-US"/>
        </w:rPr>
      </w:pPr>
    </w:p>
    <w:p w:rsidR="00F07CAF" w:rsidRPr="00F07CAF" w:rsidRDefault="00F07CAF" w:rsidP="00F07CAF">
      <w:pPr>
        <w:spacing w:after="0" w:line="240" w:lineRule="auto"/>
        <w:jc w:val="both"/>
        <w:rPr>
          <w:rFonts w:ascii="Times New Roman" w:hAnsi="Times New Roman" w:cs="Times New Roman"/>
          <w:b/>
          <w:bCs/>
          <w:sz w:val="24"/>
          <w:szCs w:val="24"/>
          <w:lang w:val="en-US"/>
        </w:rPr>
      </w:pPr>
      <w:proofErr w:type="spellStart"/>
      <w:r w:rsidRPr="00F07CAF">
        <w:rPr>
          <w:rFonts w:ascii="Times New Roman" w:hAnsi="Times New Roman" w:cs="Times New Roman"/>
          <w:b/>
          <w:bCs/>
          <w:sz w:val="24"/>
          <w:szCs w:val="24"/>
          <w:lang w:val="en-US"/>
        </w:rPr>
        <w:t>Nistratov</w:t>
      </w:r>
      <w:proofErr w:type="spellEnd"/>
      <w:r w:rsidRPr="00F07CAF">
        <w:rPr>
          <w:rFonts w:ascii="Times New Roman" w:hAnsi="Times New Roman" w:cs="Times New Roman"/>
          <w:b/>
          <w:bCs/>
          <w:sz w:val="24"/>
          <w:szCs w:val="24"/>
          <w:lang w:val="en-US"/>
        </w:rPr>
        <w:t xml:space="preserve"> A.M.</w:t>
      </w:r>
      <w:bookmarkStart w:id="0" w:name="_GoBack"/>
      <w:bookmarkEnd w:id="0"/>
    </w:p>
    <w:p w:rsidR="00F07CAF" w:rsidRPr="00F07CAF" w:rsidRDefault="00F07CAF" w:rsidP="00F07CAF">
      <w:pPr>
        <w:spacing w:after="0" w:line="240" w:lineRule="auto"/>
        <w:jc w:val="both"/>
        <w:rPr>
          <w:rFonts w:ascii="Times New Roman" w:hAnsi="Times New Roman" w:cs="Times New Roman"/>
          <w:bCs/>
          <w:i/>
          <w:sz w:val="24"/>
          <w:szCs w:val="24"/>
          <w:lang w:val="en-US"/>
        </w:rPr>
      </w:pPr>
      <w:r w:rsidRPr="00F07CAF">
        <w:rPr>
          <w:rFonts w:ascii="Times New Roman" w:hAnsi="Times New Roman" w:cs="Times New Roman"/>
          <w:bCs/>
          <w:i/>
          <w:sz w:val="24"/>
          <w:szCs w:val="24"/>
          <w:lang w:val="en-US"/>
        </w:rPr>
        <w:t>Military Academy, e-mail: leono2@rambler.ru</w:t>
      </w:r>
    </w:p>
    <w:p w:rsidR="00F07CAF" w:rsidRPr="00F07CAF" w:rsidRDefault="00F07CAF" w:rsidP="00F07CAF">
      <w:pPr>
        <w:spacing w:after="0" w:line="240" w:lineRule="auto"/>
        <w:ind w:firstLine="720"/>
        <w:jc w:val="both"/>
        <w:rPr>
          <w:rFonts w:ascii="Times New Roman" w:hAnsi="Times New Roman" w:cs="Times New Roman"/>
          <w:bCs/>
          <w:lang w:val="en-US"/>
        </w:rPr>
      </w:pPr>
    </w:p>
    <w:p w:rsidR="00353A3C" w:rsidRPr="00353A3C" w:rsidRDefault="00353A3C" w:rsidP="00353A3C">
      <w:pPr>
        <w:spacing w:after="0" w:line="240" w:lineRule="auto"/>
        <w:jc w:val="both"/>
        <w:rPr>
          <w:rFonts w:ascii="Times New Roman" w:hAnsi="Times New Roman" w:cs="Times New Roman"/>
          <w:b/>
          <w:bCs/>
          <w:lang w:val="en-US"/>
        </w:rPr>
      </w:pPr>
      <w:r w:rsidRPr="00353A3C">
        <w:rPr>
          <w:rFonts w:ascii="Times New Roman" w:hAnsi="Times New Roman" w:cs="Times New Roman"/>
          <w:b/>
          <w:bCs/>
          <w:lang w:val="en-US"/>
        </w:rPr>
        <w:t xml:space="preserve">The article analyzes the relevance of improving state policy in the field of military-patriotic education of youth in modern geopolitical conditions. The authors consider internal and external threats to the security of the Russian Federation, against the background of the WCS, as a catalyst for the need to strengthen the national protection system. </w:t>
      </w:r>
      <w:proofErr w:type="gramStart"/>
      <w:r w:rsidRPr="00353A3C">
        <w:rPr>
          <w:rFonts w:ascii="Times New Roman" w:hAnsi="Times New Roman" w:cs="Times New Roman"/>
          <w:b/>
          <w:bCs/>
          <w:lang w:val="en-US"/>
        </w:rPr>
        <w:t>Based on data from sociological studies 2020 and 2022-2023.</w:t>
      </w:r>
      <w:proofErr w:type="gramEnd"/>
      <w:r w:rsidRPr="00353A3C">
        <w:rPr>
          <w:rFonts w:ascii="Times New Roman" w:hAnsi="Times New Roman" w:cs="Times New Roman"/>
          <w:b/>
          <w:bCs/>
          <w:lang w:val="en-US"/>
        </w:rPr>
        <w:t xml:space="preserve"> </w:t>
      </w:r>
      <w:proofErr w:type="gramStart"/>
      <w:r w:rsidRPr="00353A3C">
        <w:rPr>
          <w:rFonts w:ascii="Times New Roman" w:hAnsi="Times New Roman" w:cs="Times New Roman"/>
          <w:b/>
          <w:bCs/>
          <w:lang w:val="en-US"/>
        </w:rPr>
        <w:t>the</w:t>
      </w:r>
      <w:proofErr w:type="gramEnd"/>
      <w:r w:rsidRPr="00353A3C">
        <w:rPr>
          <w:rFonts w:ascii="Times New Roman" w:hAnsi="Times New Roman" w:cs="Times New Roman"/>
          <w:b/>
          <w:bCs/>
          <w:lang w:val="en-US"/>
        </w:rPr>
        <w:t xml:space="preserve"> low efficiency of the existing system and the critically low level of youth readiness for military service are justified. Key aspects of the problem are analyzed: ensuring the manning of the Armed Forces, the formation of the moral and psychological state of citizens, countering information threats and the need to modernize the management system. In conclusion, the need for a comprehensive scientific analysis of practices and the development of evidence-based recommendations, with a focus on improving work at the local and regional levels, is emphasized.</w:t>
      </w:r>
    </w:p>
    <w:p w:rsidR="00353A3C" w:rsidRPr="00DB6663" w:rsidRDefault="00353A3C" w:rsidP="00353A3C">
      <w:pPr>
        <w:spacing w:after="0" w:line="240" w:lineRule="auto"/>
        <w:jc w:val="both"/>
        <w:rPr>
          <w:rFonts w:ascii="Times New Roman" w:hAnsi="Times New Roman" w:cs="Times New Roman"/>
          <w:bCs/>
          <w:sz w:val="24"/>
          <w:szCs w:val="24"/>
          <w:lang w:val="en-US"/>
        </w:rPr>
      </w:pPr>
    </w:p>
    <w:p w:rsidR="00F07CAF" w:rsidRPr="00353A3C" w:rsidRDefault="00353A3C" w:rsidP="00353A3C">
      <w:pPr>
        <w:spacing w:after="0" w:line="240" w:lineRule="auto"/>
        <w:jc w:val="both"/>
        <w:rPr>
          <w:rFonts w:ascii="Times New Roman" w:hAnsi="Times New Roman" w:cs="Times New Roman"/>
          <w:bCs/>
          <w:sz w:val="24"/>
          <w:szCs w:val="24"/>
          <w:lang w:val="en-US"/>
        </w:rPr>
      </w:pPr>
      <w:r w:rsidRPr="00353A3C">
        <w:rPr>
          <w:rFonts w:ascii="Times New Roman" w:hAnsi="Times New Roman" w:cs="Times New Roman"/>
          <w:bCs/>
          <w:sz w:val="24"/>
          <w:szCs w:val="24"/>
          <w:lang w:val="en-US"/>
        </w:rPr>
        <w:t>Key words: state policy, military service, military-patriotic education, youth.</w:t>
      </w:r>
    </w:p>
    <w:p w:rsidR="00353A3C" w:rsidRPr="00353A3C" w:rsidRDefault="00353A3C" w:rsidP="00F07CAF">
      <w:pPr>
        <w:widowControl w:val="0"/>
        <w:spacing w:after="0" w:line="360" w:lineRule="auto"/>
        <w:ind w:firstLine="720"/>
        <w:jc w:val="both"/>
        <w:rPr>
          <w:rFonts w:ascii="Times New Roman" w:hAnsi="Times New Roman" w:cs="Times New Roman"/>
          <w:bCs/>
          <w:sz w:val="24"/>
          <w:szCs w:val="24"/>
          <w:lang w:val="en-US"/>
        </w:rPr>
      </w:pPr>
    </w:p>
    <w:p w:rsidR="00DE658A" w:rsidRPr="00F07CAF" w:rsidRDefault="00744D2F" w:rsidP="00353A3C">
      <w:pPr>
        <w:widowControl w:val="0"/>
        <w:spacing w:after="0" w:line="360" w:lineRule="auto"/>
        <w:ind w:firstLine="720"/>
        <w:jc w:val="both"/>
        <w:rPr>
          <w:rFonts w:ascii="Times New Roman" w:hAnsi="Times New Roman" w:cs="Times New Roman"/>
          <w:bCs/>
          <w:sz w:val="24"/>
          <w:szCs w:val="24"/>
        </w:rPr>
      </w:pPr>
      <w:r w:rsidRPr="00F07CAF">
        <w:rPr>
          <w:rFonts w:ascii="Times New Roman" w:hAnsi="Times New Roman" w:cs="Times New Roman"/>
          <w:bCs/>
          <w:sz w:val="24"/>
          <w:szCs w:val="24"/>
        </w:rPr>
        <w:t xml:space="preserve">Современная геополитическая обстановка несёт для Российской Федерации существенные внутренние и внешние угрозы: проведение специальной военной операции, беспрецедентное </w:t>
      </w:r>
      <w:proofErr w:type="spellStart"/>
      <w:r w:rsidRPr="00F07CAF">
        <w:rPr>
          <w:rFonts w:ascii="Times New Roman" w:hAnsi="Times New Roman" w:cs="Times New Roman"/>
          <w:bCs/>
          <w:sz w:val="24"/>
          <w:szCs w:val="24"/>
        </w:rPr>
        <w:t>санкционное</w:t>
      </w:r>
      <w:proofErr w:type="spellEnd"/>
      <w:r w:rsidRPr="00F07CAF">
        <w:rPr>
          <w:rFonts w:ascii="Times New Roman" w:hAnsi="Times New Roman" w:cs="Times New Roman"/>
          <w:bCs/>
          <w:sz w:val="24"/>
          <w:szCs w:val="24"/>
        </w:rPr>
        <w:t xml:space="preserve"> давление западных стран, дальнейшее продвижение военной инфраструктуры НАТО к границам государства. Данные вызовы требуют принятия как оперативных, так и долгосрочных решений по укреплению системы обеспечения национальной безопасности страны, одним из важнейших аспектов системы безопасности является военно-патриотическое воспитание молодёжи.</w:t>
      </w:r>
    </w:p>
    <w:p w:rsidR="00691503" w:rsidRPr="00F07CAF" w:rsidRDefault="00691503" w:rsidP="00353A3C">
      <w:pPr>
        <w:widowControl w:val="0"/>
        <w:spacing w:after="0" w:line="360" w:lineRule="auto"/>
        <w:ind w:firstLine="720"/>
        <w:jc w:val="both"/>
        <w:rPr>
          <w:rFonts w:ascii="Times New Roman" w:hAnsi="Times New Roman" w:cs="Times New Roman"/>
          <w:bCs/>
          <w:sz w:val="24"/>
          <w:szCs w:val="24"/>
        </w:rPr>
      </w:pPr>
      <w:r w:rsidRPr="00F07CAF">
        <w:rPr>
          <w:rFonts w:ascii="Times New Roman" w:hAnsi="Times New Roman" w:cs="Times New Roman"/>
          <w:bCs/>
          <w:sz w:val="24"/>
          <w:szCs w:val="24"/>
        </w:rPr>
        <w:lastRenderedPageBreak/>
        <w:t xml:space="preserve">Несмотря на реализацию федеральных и региональных целевых программ, а также учебно-воспитательных проектов, направленных на патриотическое воспитание молодёжи, эффективность существующей системы военно-патриотической подготовки остается низкой. Согласно данным доклада всероссийской конференции об итогах реализации государственной программы «Патриотическое воспитание граждан Российской Федерации на 2016–2020 годы», готовность молодого поколения к защите государства находится </w:t>
      </w:r>
      <w:proofErr w:type="gramStart"/>
      <w:r w:rsidRPr="00F07CAF">
        <w:rPr>
          <w:rFonts w:ascii="Times New Roman" w:hAnsi="Times New Roman" w:cs="Times New Roman"/>
          <w:bCs/>
          <w:sz w:val="24"/>
          <w:szCs w:val="24"/>
        </w:rPr>
        <w:t>на</w:t>
      </w:r>
      <w:proofErr w:type="gramEnd"/>
      <w:r w:rsidRPr="00F07CAF">
        <w:rPr>
          <w:rFonts w:ascii="Times New Roman" w:hAnsi="Times New Roman" w:cs="Times New Roman"/>
          <w:bCs/>
          <w:sz w:val="24"/>
          <w:szCs w:val="24"/>
        </w:rPr>
        <w:t xml:space="preserve"> критически </w:t>
      </w:r>
      <w:proofErr w:type="gramStart"/>
      <w:r w:rsidRPr="00F07CAF">
        <w:rPr>
          <w:rFonts w:ascii="Times New Roman" w:hAnsi="Times New Roman" w:cs="Times New Roman"/>
          <w:bCs/>
          <w:sz w:val="24"/>
          <w:szCs w:val="24"/>
        </w:rPr>
        <w:t>низком</w:t>
      </w:r>
      <w:proofErr w:type="gramEnd"/>
      <w:r w:rsidRPr="00F07CAF">
        <w:rPr>
          <w:rFonts w:ascii="Times New Roman" w:hAnsi="Times New Roman" w:cs="Times New Roman"/>
          <w:bCs/>
          <w:sz w:val="24"/>
          <w:szCs w:val="24"/>
        </w:rPr>
        <w:t xml:space="preserve"> уровне: лишь 2,29 % опрошенных выразили готовность проходить военную службу [1].</w:t>
      </w:r>
    </w:p>
    <w:p w:rsidR="00691503" w:rsidRPr="00F07CAF" w:rsidRDefault="003B7FA2" w:rsidP="00F07CAF">
      <w:pPr>
        <w:widowControl w:val="0"/>
        <w:spacing w:after="0" w:line="360" w:lineRule="auto"/>
        <w:ind w:firstLine="720"/>
        <w:jc w:val="both"/>
        <w:rPr>
          <w:rFonts w:ascii="Times New Roman" w:hAnsi="Times New Roman" w:cs="Times New Roman"/>
          <w:bCs/>
          <w:sz w:val="24"/>
          <w:szCs w:val="24"/>
        </w:rPr>
      </w:pPr>
      <w:r w:rsidRPr="00F07CAF">
        <w:rPr>
          <w:rFonts w:ascii="Times New Roman" w:hAnsi="Times New Roman" w:cs="Times New Roman"/>
          <w:bCs/>
          <w:sz w:val="24"/>
          <w:szCs w:val="24"/>
        </w:rPr>
        <w:t>В</w:t>
      </w:r>
      <w:r w:rsidR="00691503" w:rsidRPr="00F07CAF">
        <w:rPr>
          <w:rFonts w:ascii="Times New Roman" w:hAnsi="Times New Roman" w:cs="Times New Roman"/>
          <w:bCs/>
          <w:sz w:val="24"/>
          <w:szCs w:val="24"/>
        </w:rPr>
        <w:t xml:space="preserve"> 2022–2023 гг. было проведено повторное социологическое исследование. Работу выполнила исследовательская группа организации «Наследие» (Российский Союз ветеранов Афганистана) под руководством Г.</w:t>
      </w:r>
      <w:r w:rsidR="00353A3C">
        <w:rPr>
          <w:rFonts w:ascii="Times New Roman" w:hAnsi="Times New Roman" w:cs="Times New Roman"/>
          <w:bCs/>
          <w:sz w:val="24"/>
          <w:szCs w:val="24"/>
        </w:rPr>
        <w:t> </w:t>
      </w:r>
      <w:r w:rsidR="00691503" w:rsidRPr="00F07CAF">
        <w:rPr>
          <w:rFonts w:ascii="Times New Roman" w:hAnsi="Times New Roman" w:cs="Times New Roman"/>
          <w:bCs/>
          <w:sz w:val="24"/>
          <w:szCs w:val="24"/>
        </w:rPr>
        <w:t>А.</w:t>
      </w:r>
      <w:r w:rsidR="00353A3C">
        <w:rPr>
          <w:rFonts w:ascii="Times New Roman" w:hAnsi="Times New Roman" w:cs="Times New Roman"/>
          <w:bCs/>
          <w:sz w:val="24"/>
          <w:szCs w:val="24"/>
        </w:rPr>
        <w:t> </w:t>
      </w:r>
      <w:r w:rsidR="00691503" w:rsidRPr="00F07CAF">
        <w:rPr>
          <w:rFonts w:ascii="Times New Roman" w:hAnsi="Times New Roman" w:cs="Times New Roman"/>
          <w:bCs/>
          <w:sz w:val="24"/>
          <w:szCs w:val="24"/>
        </w:rPr>
        <w:t>Крюкова при участии специалистов Центра «Интеллект-плюс» и кафедры социологии Военного университета</w:t>
      </w:r>
      <w:r w:rsidRPr="00F07CAF">
        <w:rPr>
          <w:rFonts w:ascii="Times New Roman" w:hAnsi="Times New Roman" w:cs="Times New Roman"/>
          <w:bCs/>
          <w:sz w:val="24"/>
          <w:szCs w:val="24"/>
        </w:rPr>
        <w:t xml:space="preserve"> МО РФ</w:t>
      </w:r>
      <w:r w:rsidR="00691503" w:rsidRPr="00F07CAF">
        <w:rPr>
          <w:rFonts w:ascii="Times New Roman" w:hAnsi="Times New Roman" w:cs="Times New Roman"/>
          <w:bCs/>
          <w:sz w:val="24"/>
          <w:szCs w:val="24"/>
        </w:rPr>
        <w:t>. Объектом исследования стала молодёжь различных регионов РФ.</w:t>
      </w:r>
    </w:p>
    <w:p w:rsidR="00691503" w:rsidRPr="00F07CAF" w:rsidRDefault="00691503" w:rsidP="00F07CAF">
      <w:pPr>
        <w:widowControl w:val="0"/>
        <w:spacing w:after="0" w:line="360" w:lineRule="auto"/>
        <w:ind w:firstLine="720"/>
        <w:jc w:val="both"/>
        <w:rPr>
          <w:rFonts w:ascii="Times New Roman" w:hAnsi="Times New Roman" w:cs="Times New Roman"/>
          <w:bCs/>
          <w:sz w:val="24"/>
          <w:szCs w:val="24"/>
        </w:rPr>
      </w:pPr>
      <w:r w:rsidRPr="00F07CAF">
        <w:rPr>
          <w:rFonts w:ascii="Times New Roman" w:hAnsi="Times New Roman" w:cs="Times New Roman"/>
          <w:bCs/>
          <w:sz w:val="24"/>
          <w:szCs w:val="24"/>
        </w:rPr>
        <w:t>По результатам опроса, полностью готовыми к прохождению военной службы считают себя 24,3% респондентов</w:t>
      </w:r>
      <w:r w:rsidR="00507CC4" w:rsidRPr="00F07CAF">
        <w:rPr>
          <w:rFonts w:ascii="Times New Roman" w:hAnsi="Times New Roman" w:cs="Times New Roman"/>
          <w:bCs/>
          <w:sz w:val="24"/>
          <w:szCs w:val="24"/>
        </w:rPr>
        <w:t xml:space="preserve"> </w:t>
      </w:r>
      <w:r w:rsidR="003B7FA2" w:rsidRPr="00F07CAF">
        <w:rPr>
          <w:rFonts w:ascii="Times New Roman" w:hAnsi="Times New Roman" w:cs="Times New Roman"/>
          <w:bCs/>
          <w:sz w:val="24"/>
          <w:szCs w:val="24"/>
        </w:rPr>
        <w:t>[2]</w:t>
      </w:r>
      <w:r w:rsidRPr="00F07CAF">
        <w:rPr>
          <w:rFonts w:ascii="Times New Roman" w:hAnsi="Times New Roman" w:cs="Times New Roman"/>
          <w:bCs/>
          <w:sz w:val="24"/>
          <w:szCs w:val="24"/>
        </w:rPr>
        <w:t>. Хотя данный показатель значительно выше результатов 2020 года, его значение по-прежнему оценивается как недостаточное. Отсутствие более поздних исследований по данной проблематике дополнительно подчеркивает её высокую актуальность.</w:t>
      </w:r>
    </w:p>
    <w:p w:rsidR="00DE658A" w:rsidRPr="00F07CAF" w:rsidRDefault="00DE658A" w:rsidP="00F07CAF">
      <w:pPr>
        <w:widowControl w:val="0"/>
        <w:spacing w:after="0" w:line="360" w:lineRule="auto"/>
        <w:ind w:firstLine="720"/>
        <w:jc w:val="both"/>
        <w:rPr>
          <w:rFonts w:ascii="Times New Roman" w:hAnsi="Times New Roman" w:cs="Times New Roman"/>
          <w:bCs/>
          <w:sz w:val="24"/>
          <w:szCs w:val="24"/>
        </w:rPr>
      </w:pPr>
      <w:r w:rsidRPr="00F07CAF">
        <w:rPr>
          <w:rFonts w:ascii="Times New Roman" w:hAnsi="Times New Roman" w:cs="Times New Roman"/>
          <w:bCs/>
          <w:sz w:val="24"/>
          <w:szCs w:val="24"/>
        </w:rPr>
        <w:t>В 2014 году был разработан проект концепции военно-патриотического воспитания молодёжи Российской Федерации, однако проект не был утверждён, а концепция не получила нормативного статуса. Основными предпосылками к её разработке явилась совокупность стратегических, социальных и военных факторов, определяющих безопасность и обороноспособность современного российского государства. Проблемы системы военно-патриотического воспитания и подготовки граждан к военной службе перестали быть исключительно педагогической задачей и приобрели общенациональное значение.</w:t>
      </w:r>
    </w:p>
    <w:p w:rsidR="00DE658A" w:rsidRPr="00F07CAF" w:rsidRDefault="00727633" w:rsidP="00F07CAF">
      <w:pPr>
        <w:widowControl w:val="0"/>
        <w:spacing w:after="0" w:line="360" w:lineRule="auto"/>
        <w:ind w:firstLine="720"/>
        <w:jc w:val="both"/>
        <w:rPr>
          <w:rFonts w:ascii="Times New Roman" w:hAnsi="Times New Roman" w:cs="Times New Roman"/>
          <w:bCs/>
          <w:sz w:val="24"/>
          <w:szCs w:val="24"/>
        </w:rPr>
      </w:pPr>
      <w:r w:rsidRPr="00F07CAF">
        <w:rPr>
          <w:rFonts w:ascii="Times New Roman" w:hAnsi="Times New Roman" w:cs="Times New Roman"/>
          <w:bCs/>
          <w:sz w:val="24"/>
          <w:szCs w:val="24"/>
        </w:rPr>
        <w:t xml:space="preserve">Большая значимость рассматриваемых в проекте концепции вопросов </w:t>
      </w:r>
      <w:r w:rsidR="00DE658A" w:rsidRPr="00F07CAF">
        <w:rPr>
          <w:rFonts w:ascii="Times New Roman" w:hAnsi="Times New Roman" w:cs="Times New Roman"/>
          <w:bCs/>
          <w:sz w:val="24"/>
          <w:szCs w:val="24"/>
        </w:rPr>
        <w:t xml:space="preserve"> подтверждается следующими аспектами:</w:t>
      </w:r>
    </w:p>
    <w:p w:rsidR="00DE658A" w:rsidRPr="00F07CAF" w:rsidRDefault="00DE658A" w:rsidP="00F07CAF">
      <w:pPr>
        <w:widowControl w:val="0"/>
        <w:numPr>
          <w:ilvl w:val="0"/>
          <w:numId w:val="3"/>
        </w:numPr>
        <w:tabs>
          <w:tab w:val="clear" w:pos="1211"/>
          <w:tab w:val="left" w:pos="1134"/>
        </w:tabs>
        <w:spacing w:after="0" w:line="360" w:lineRule="auto"/>
        <w:ind w:left="0" w:firstLine="709"/>
        <w:jc w:val="both"/>
        <w:rPr>
          <w:rFonts w:ascii="Times New Roman" w:hAnsi="Times New Roman" w:cs="Times New Roman"/>
          <w:bCs/>
          <w:sz w:val="24"/>
          <w:szCs w:val="24"/>
        </w:rPr>
      </w:pPr>
      <w:r w:rsidRPr="00F07CAF">
        <w:rPr>
          <w:rFonts w:ascii="Times New Roman" w:hAnsi="Times New Roman" w:cs="Times New Roman"/>
          <w:bCs/>
          <w:sz w:val="24"/>
          <w:szCs w:val="24"/>
        </w:rPr>
        <w:t>Обеспечение комплектования Вооружённых Сил. В условиях сокращения численности призывного контингента и перехода на одногодичный срок службы по призыву низкий уровень начальной подготовки граждан приводит к тому, что значительная часть времени уходит на базовое обучение, а не на освоение военно-учётной специальности. Это напрямую снижает боевую готовность подразделений.</w:t>
      </w:r>
    </w:p>
    <w:p w:rsidR="00DE658A" w:rsidRPr="00F07CAF" w:rsidRDefault="00DE658A" w:rsidP="00F07CAF">
      <w:pPr>
        <w:widowControl w:val="0"/>
        <w:numPr>
          <w:ilvl w:val="0"/>
          <w:numId w:val="3"/>
        </w:numPr>
        <w:tabs>
          <w:tab w:val="clear" w:pos="1211"/>
          <w:tab w:val="left" w:pos="1134"/>
        </w:tabs>
        <w:spacing w:after="0" w:line="360" w:lineRule="auto"/>
        <w:ind w:left="0" w:firstLine="709"/>
        <w:jc w:val="both"/>
        <w:rPr>
          <w:rFonts w:ascii="Times New Roman" w:hAnsi="Times New Roman" w:cs="Times New Roman"/>
          <w:bCs/>
          <w:sz w:val="24"/>
          <w:szCs w:val="24"/>
        </w:rPr>
      </w:pPr>
      <w:r w:rsidRPr="00F07CAF">
        <w:rPr>
          <w:rFonts w:ascii="Times New Roman" w:hAnsi="Times New Roman" w:cs="Times New Roman"/>
          <w:bCs/>
          <w:sz w:val="24"/>
          <w:szCs w:val="24"/>
        </w:rPr>
        <w:t xml:space="preserve">Формирование человеческого капитала. После грузино-осетинского конфликта 2008 года и последующих геополитических изменений морально-психологическое состояние, мотивация и готовность граждан к защите Отечества были признаны ключевым </w:t>
      </w:r>
      <w:r w:rsidRPr="00F07CAF">
        <w:rPr>
          <w:rFonts w:ascii="Times New Roman" w:hAnsi="Times New Roman" w:cs="Times New Roman"/>
          <w:bCs/>
          <w:sz w:val="24"/>
          <w:szCs w:val="24"/>
        </w:rPr>
        <w:lastRenderedPageBreak/>
        <w:t>элементом военного строительства.</w:t>
      </w:r>
    </w:p>
    <w:p w:rsidR="00DE658A" w:rsidRPr="00F07CAF" w:rsidRDefault="00DE658A" w:rsidP="00F07CAF">
      <w:pPr>
        <w:widowControl w:val="0"/>
        <w:numPr>
          <w:ilvl w:val="0"/>
          <w:numId w:val="3"/>
        </w:numPr>
        <w:tabs>
          <w:tab w:val="clear" w:pos="1211"/>
          <w:tab w:val="left" w:pos="1134"/>
        </w:tabs>
        <w:spacing w:after="0" w:line="360" w:lineRule="auto"/>
        <w:ind w:left="0" w:firstLine="709"/>
        <w:jc w:val="both"/>
        <w:rPr>
          <w:rFonts w:ascii="Times New Roman" w:hAnsi="Times New Roman" w:cs="Times New Roman"/>
          <w:bCs/>
          <w:sz w:val="24"/>
          <w:szCs w:val="24"/>
        </w:rPr>
      </w:pPr>
      <w:r w:rsidRPr="00F07CAF">
        <w:rPr>
          <w:rFonts w:ascii="Times New Roman" w:hAnsi="Times New Roman" w:cs="Times New Roman"/>
          <w:bCs/>
          <w:sz w:val="24"/>
          <w:szCs w:val="24"/>
        </w:rPr>
        <w:t>Противодействие информационным угрозам. В информационной сфере ведётся активная работа по насаждению ценностей, чуждых российской цивилизационной идентичности, и искажению исторической памяти. Военно-патриотическое воспитание выполняет функцию формирования устойчивого ценностного каркаса, защищающего сознание молодёжи от манипуляций.</w:t>
      </w:r>
    </w:p>
    <w:p w:rsidR="00DE658A" w:rsidRPr="00F07CAF" w:rsidRDefault="00DE658A" w:rsidP="00F07CAF">
      <w:pPr>
        <w:widowControl w:val="0"/>
        <w:numPr>
          <w:ilvl w:val="0"/>
          <w:numId w:val="3"/>
        </w:numPr>
        <w:tabs>
          <w:tab w:val="clear" w:pos="1211"/>
          <w:tab w:val="left" w:pos="1134"/>
        </w:tabs>
        <w:spacing w:after="0" w:line="360" w:lineRule="auto"/>
        <w:ind w:left="0" w:firstLine="709"/>
        <w:jc w:val="both"/>
        <w:rPr>
          <w:rFonts w:ascii="Times New Roman" w:hAnsi="Times New Roman" w:cs="Times New Roman"/>
          <w:bCs/>
          <w:sz w:val="24"/>
          <w:szCs w:val="24"/>
        </w:rPr>
      </w:pPr>
      <w:r w:rsidRPr="00F07CAF">
        <w:rPr>
          <w:rFonts w:ascii="Times New Roman" w:hAnsi="Times New Roman" w:cs="Times New Roman"/>
          <w:bCs/>
          <w:sz w:val="24"/>
          <w:szCs w:val="24"/>
        </w:rPr>
        <w:t>Инструмент социализации. Система военно-патриотического воспитания является инструментом социализации, формирующим у подростков дисциплину, ответственность и навыки работы в коллективе через деятельность таких структур, как ДОСААФ и «</w:t>
      </w:r>
      <w:proofErr w:type="spellStart"/>
      <w:r w:rsidRPr="00F07CAF">
        <w:rPr>
          <w:rFonts w:ascii="Times New Roman" w:hAnsi="Times New Roman" w:cs="Times New Roman"/>
          <w:bCs/>
          <w:sz w:val="24"/>
          <w:szCs w:val="24"/>
        </w:rPr>
        <w:t>Юнармия</w:t>
      </w:r>
      <w:proofErr w:type="spellEnd"/>
      <w:r w:rsidRPr="00F07CAF">
        <w:rPr>
          <w:rFonts w:ascii="Times New Roman" w:hAnsi="Times New Roman" w:cs="Times New Roman"/>
          <w:bCs/>
          <w:sz w:val="24"/>
          <w:szCs w:val="24"/>
        </w:rPr>
        <w:t>».</w:t>
      </w:r>
    </w:p>
    <w:p w:rsidR="00DE658A" w:rsidRPr="00F07CAF" w:rsidRDefault="00DE658A" w:rsidP="00F07CAF">
      <w:pPr>
        <w:widowControl w:val="0"/>
        <w:numPr>
          <w:ilvl w:val="0"/>
          <w:numId w:val="3"/>
        </w:numPr>
        <w:tabs>
          <w:tab w:val="clear" w:pos="1211"/>
          <w:tab w:val="left" w:pos="1134"/>
        </w:tabs>
        <w:spacing w:after="0" w:line="360" w:lineRule="auto"/>
        <w:ind w:left="0" w:firstLine="709"/>
        <w:jc w:val="both"/>
        <w:rPr>
          <w:rFonts w:ascii="Times New Roman" w:hAnsi="Times New Roman" w:cs="Times New Roman"/>
          <w:bCs/>
          <w:sz w:val="24"/>
          <w:szCs w:val="24"/>
        </w:rPr>
      </w:pPr>
      <w:r w:rsidRPr="00F07CAF">
        <w:rPr>
          <w:rFonts w:ascii="Times New Roman" w:hAnsi="Times New Roman" w:cs="Times New Roman"/>
          <w:bCs/>
          <w:sz w:val="24"/>
          <w:szCs w:val="24"/>
        </w:rPr>
        <w:t xml:space="preserve">Необходимость </w:t>
      </w:r>
      <w:r w:rsidR="00377256" w:rsidRPr="00F07CAF">
        <w:rPr>
          <w:rFonts w:ascii="Times New Roman" w:hAnsi="Times New Roman" w:cs="Times New Roman"/>
          <w:bCs/>
          <w:sz w:val="24"/>
          <w:szCs w:val="24"/>
        </w:rPr>
        <w:t>единства управления</w:t>
      </w:r>
      <w:r w:rsidRPr="00F07CAF">
        <w:rPr>
          <w:rFonts w:ascii="Times New Roman" w:hAnsi="Times New Roman" w:cs="Times New Roman"/>
          <w:bCs/>
          <w:sz w:val="24"/>
          <w:szCs w:val="24"/>
        </w:rPr>
        <w:t>. Существующая система характеризуется фрагментарностью и отсутствием единого центра управления. Низкий уровень межведомственной координации, слабое финансирование и методическое обеспечение обуславливают необходимость модернизации всей вертикали военно-патриотического воспитания</w:t>
      </w:r>
      <w:r w:rsidR="003B7FA2" w:rsidRPr="00F07CAF">
        <w:rPr>
          <w:rFonts w:ascii="Times New Roman" w:hAnsi="Times New Roman" w:cs="Times New Roman"/>
          <w:bCs/>
          <w:sz w:val="24"/>
          <w:szCs w:val="24"/>
        </w:rPr>
        <w:t xml:space="preserve"> [3]</w:t>
      </w:r>
      <w:r w:rsidRPr="00F07CAF">
        <w:rPr>
          <w:rFonts w:ascii="Times New Roman" w:hAnsi="Times New Roman" w:cs="Times New Roman"/>
          <w:bCs/>
          <w:sz w:val="24"/>
          <w:szCs w:val="24"/>
        </w:rPr>
        <w:t>.</w:t>
      </w:r>
    </w:p>
    <w:p w:rsidR="00471F4D" w:rsidRPr="00F07CAF" w:rsidRDefault="00471F4D" w:rsidP="00F07CAF">
      <w:pPr>
        <w:pStyle w:val="a4"/>
        <w:widowControl w:val="0"/>
        <w:spacing w:line="360" w:lineRule="auto"/>
        <w:ind w:firstLine="709"/>
        <w:jc w:val="both"/>
        <w:rPr>
          <w:rFonts w:ascii="Times New Roman" w:eastAsiaTheme="minorHAnsi" w:hAnsi="Times New Roman"/>
          <w:bCs/>
          <w:sz w:val="24"/>
          <w:szCs w:val="24"/>
        </w:rPr>
      </w:pPr>
      <w:proofErr w:type="gramStart"/>
      <w:r w:rsidRPr="00F07CAF">
        <w:rPr>
          <w:rFonts w:ascii="Times New Roman" w:eastAsiaTheme="minorHAnsi" w:hAnsi="Times New Roman"/>
          <w:bCs/>
          <w:sz w:val="24"/>
          <w:szCs w:val="24"/>
        </w:rPr>
        <w:t>Спустя</w:t>
      </w:r>
      <w:proofErr w:type="gramEnd"/>
      <w:r w:rsidRPr="00F07CAF">
        <w:rPr>
          <w:rFonts w:ascii="Times New Roman" w:eastAsiaTheme="minorHAnsi" w:hAnsi="Times New Roman"/>
          <w:bCs/>
          <w:sz w:val="24"/>
          <w:szCs w:val="24"/>
        </w:rPr>
        <w:t xml:space="preserve"> более </w:t>
      </w:r>
      <w:proofErr w:type="gramStart"/>
      <w:r w:rsidRPr="00F07CAF">
        <w:rPr>
          <w:rFonts w:ascii="Times New Roman" w:eastAsiaTheme="minorHAnsi" w:hAnsi="Times New Roman"/>
          <w:bCs/>
          <w:sz w:val="24"/>
          <w:szCs w:val="24"/>
        </w:rPr>
        <w:t>десяти</w:t>
      </w:r>
      <w:proofErr w:type="gramEnd"/>
      <w:r w:rsidRPr="00F07CAF">
        <w:rPr>
          <w:rFonts w:ascii="Times New Roman" w:eastAsiaTheme="minorHAnsi" w:hAnsi="Times New Roman"/>
          <w:bCs/>
          <w:sz w:val="24"/>
          <w:szCs w:val="24"/>
        </w:rPr>
        <w:t xml:space="preserve"> лет после разработки проекта концепции военно-патриотического воспитания молодёжи актуальность указанной проблематики существенно возросла на фоне проведения специальной военной операции, что обусловливает необходимость принятия незамедлительных системных мер. Возникает потребность в глубоком теоретическом осмыслении методологических основ существующих практических подходов к организации данной деятельности.</w:t>
      </w:r>
    </w:p>
    <w:p w:rsidR="00471F4D" w:rsidRPr="00F07CAF" w:rsidRDefault="00471F4D" w:rsidP="00F07CAF">
      <w:pPr>
        <w:pStyle w:val="a4"/>
        <w:widowControl w:val="0"/>
        <w:spacing w:line="360" w:lineRule="auto"/>
        <w:ind w:firstLine="709"/>
        <w:jc w:val="both"/>
        <w:rPr>
          <w:rFonts w:ascii="Times New Roman" w:eastAsiaTheme="minorHAnsi" w:hAnsi="Times New Roman"/>
          <w:bCs/>
          <w:sz w:val="24"/>
          <w:szCs w:val="24"/>
        </w:rPr>
      </w:pPr>
      <w:r w:rsidRPr="00F07CAF">
        <w:rPr>
          <w:rFonts w:ascii="Times New Roman" w:eastAsiaTheme="minorHAnsi" w:hAnsi="Times New Roman"/>
          <w:bCs/>
          <w:sz w:val="24"/>
          <w:szCs w:val="24"/>
        </w:rPr>
        <w:t>Для повышения эффективности системы необходимо провести комплексный научный анализ актуальных практик, выявить ключевые факторы, оказывающие позитивное воздействие на результативность процесса, и сформулировать научно обоснованные рекомендации по её совершенствованию. Особое внимание следует уделить развитию организационных форм и методов реализации государственной политики на местном и региональном уровнях управления, поскольку именно здесь осуществляется непосредственное взаимодействие органов власти с гражданским обществом и создаются условия для вовлечения молодых людей в социально значимую деятельность.</w:t>
      </w:r>
    </w:p>
    <w:p w:rsidR="00F07CAF" w:rsidRPr="00DB6663" w:rsidRDefault="00F07CAF" w:rsidP="00F07CAF">
      <w:pPr>
        <w:pStyle w:val="a4"/>
        <w:ind w:firstLine="709"/>
        <w:rPr>
          <w:rFonts w:ascii="Times New Roman" w:hAnsi="Times New Roman"/>
          <w:sz w:val="24"/>
          <w:szCs w:val="24"/>
        </w:rPr>
      </w:pPr>
    </w:p>
    <w:p w:rsidR="004A0D79" w:rsidRPr="00F07CAF" w:rsidRDefault="004A0D79" w:rsidP="00F07CAF">
      <w:pPr>
        <w:pStyle w:val="a4"/>
        <w:ind w:firstLine="709"/>
        <w:rPr>
          <w:rFonts w:ascii="Times New Roman" w:hAnsi="Times New Roman"/>
          <w:b/>
          <w:sz w:val="24"/>
          <w:szCs w:val="24"/>
        </w:rPr>
      </w:pPr>
      <w:r w:rsidRPr="00F07CAF">
        <w:rPr>
          <w:rFonts w:ascii="Times New Roman" w:hAnsi="Times New Roman"/>
          <w:b/>
          <w:sz w:val="24"/>
          <w:szCs w:val="24"/>
        </w:rPr>
        <w:t>Список источников</w:t>
      </w:r>
    </w:p>
    <w:p w:rsidR="00507CC4" w:rsidRPr="00F07CAF" w:rsidRDefault="003B7FA2" w:rsidP="00F07CAF">
      <w:pPr>
        <w:tabs>
          <w:tab w:val="left" w:pos="0"/>
          <w:tab w:val="left" w:pos="1134"/>
          <w:tab w:val="center" w:pos="4820"/>
          <w:tab w:val="right" w:pos="9637"/>
        </w:tabs>
        <w:spacing w:after="0" w:line="240" w:lineRule="auto"/>
        <w:ind w:firstLine="709"/>
        <w:jc w:val="both"/>
        <w:rPr>
          <w:rFonts w:ascii="Times New Roman" w:hAnsi="Times New Roman" w:cs="Times New Roman"/>
          <w:bCs/>
          <w:sz w:val="24"/>
          <w:szCs w:val="24"/>
        </w:rPr>
      </w:pPr>
      <w:r w:rsidRPr="00F07CAF">
        <w:rPr>
          <w:rFonts w:ascii="Times New Roman" w:hAnsi="Times New Roman" w:cs="Times New Roman"/>
          <w:bCs/>
          <w:sz w:val="24"/>
          <w:szCs w:val="24"/>
        </w:rPr>
        <w:t xml:space="preserve">1. Методическое пособие по итогам Всероссийской конференции о реализации </w:t>
      </w:r>
      <w:r w:rsidRPr="00F07CAF">
        <w:rPr>
          <w:rFonts w:ascii="Times New Roman" w:hAnsi="Times New Roman" w:cs="Times New Roman"/>
          <w:bCs/>
          <w:sz w:val="24"/>
          <w:szCs w:val="24"/>
        </w:rPr>
        <w:br/>
        <w:t xml:space="preserve">государственной программы «Патриотическое воспитание граждан Российской Федерации </w:t>
      </w:r>
      <w:r w:rsidRPr="00F07CAF">
        <w:rPr>
          <w:rFonts w:ascii="Times New Roman" w:hAnsi="Times New Roman" w:cs="Times New Roman"/>
          <w:bCs/>
          <w:sz w:val="24"/>
          <w:szCs w:val="24"/>
        </w:rPr>
        <w:br/>
        <w:t xml:space="preserve">на 2016–2020 годы»: сборник докладов участников конференции «Развитие патриотического </w:t>
      </w:r>
      <w:r w:rsidRPr="00F07CAF">
        <w:rPr>
          <w:rFonts w:ascii="Times New Roman" w:hAnsi="Times New Roman" w:cs="Times New Roman"/>
          <w:bCs/>
          <w:sz w:val="24"/>
          <w:szCs w:val="24"/>
        </w:rPr>
        <w:br/>
        <w:t>воспитания и студенческого самоуправления в профессиональных образовательных организациях и образовательных организациях высшего образования». — Москва, 2020</w:t>
      </w:r>
      <w:r w:rsidR="00507CC4" w:rsidRPr="00F07CAF">
        <w:rPr>
          <w:rFonts w:ascii="Times New Roman" w:hAnsi="Times New Roman" w:cs="Times New Roman"/>
          <w:bCs/>
          <w:sz w:val="24"/>
          <w:szCs w:val="24"/>
        </w:rPr>
        <w:t xml:space="preserve"> — URL: https://rnyo.ucoz.ru/01032023/metodicheskoe_posobie_2020_god.pdf (дата обращения: 30.04.2026).</w:t>
      </w:r>
    </w:p>
    <w:p w:rsidR="00507CC4" w:rsidRPr="00F07CAF" w:rsidRDefault="003B7FA2" w:rsidP="00F07CAF">
      <w:pPr>
        <w:tabs>
          <w:tab w:val="left" w:pos="0"/>
          <w:tab w:val="left" w:pos="1134"/>
          <w:tab w:val="center" w:pos="4820"/>
          <w:tab w:val="right" w:pos="9637"/>
        </w:tabs>
        <w:spacing w:after="0" w:line="240" w:lineRule="auto"/>
        <w:ind w:firstLine="709"/>
        <w:jc w:val="both"/>
        <w:rPr>
          <w:rFonts w:ascii="Times New Roman" w:hAnsi="Times New Roman" w:cs="Times New Roman"/>
          <w:bCs/>
          <w:sz w:val="24"/>
          <w:szCs w:val="24"/>
        </w:rPr>
      </w:pPr>
      <w:r w:rsidRPr="00F07CAF">
        <w:rPr>
          <w:rFonts w:ascii="Times New Roman" w:hAnsi="Times New Roman" w:cs="Times New Roman"/>
          <w:bCs/>
          <w:sz w:val="24"/>
          <w:szCs w:val="24"/>
        </w:rPr>
        <w:lastRenderedPageBreak/>
        <w:t xml:space="preserve">2. Попов В.В. Опыт социологического исследования готовности российской молодёжи к службе в Вооружённых силах России // </w:t>
      </w:r>
      <w:r w:rsidRPr="00F07CAF">
        <w:rPr>
          <w:rFonts w:ascii="Times New Roman" w:hAnsi="Times New Roman" w:cs="Times New Roman"/>
          <w:bCs/>
          <w:i/>
          <w:iCs/>
          <w:sz w:val="24"/>
          <w:szCs w:val="24"/>
        </w:rPr>
        <w:t>Известия высших учебных заведений. Поволжский регион. Общественные науки</w:t>
      </w:r>
      <w:r w:rsidRPr="00F07CAF">
        <w:rPr>
          <w:rFonts w:ascii="Times New Roman" w:hAnsi="Times New Roman" w:cs="Times New Roman"/>
          <w:bCs/>
          <w:sz w:val="24"/>
          <w:szCs w:val="24"/>
        </w:rPr>
        <w:t>. — 2024. — № 1. — С. 3–14.</w:t>
      </w:r>
      <w:r w:rsidR="00507CC4" w:rsidRPr="00F07CAF">
        <w:rPr>
          <w:rFonts w:ascii="Times New Roman" w:hAnsi="Times New Roman" w:cs="Times New Roman"/>
          <w:bCs/>
          <w:sz w:val="24"/>
          <w:szCs w:val="24"/>
        </w:rPr>
        <w:t xml:space="preserve"> — URL: https://cyberleninka.ru/article/n/opyt-sotsiologicheskogo-issledovaniya-gotovnosti-rossiyskoy-molodezhi-k-sluzhbe-v-vooruzhennyh-silah-rossii/viewer (дата обращения: 30.04.2026).</w:t>
      </w:r>
    </w:p>
    <w:p w:rsidR="005D5D4C" w:rsidRDefault="003B7FA2" w:rsidP="00F07CAF">
      <w:pPr>
        <w:tabs>
          <w:tab w:val="left" w:pos="0"/>
          <w:tab w:val="left" w:pos="1134"/>
          <w:tab w:val="center" w:pos="4820"/>
          <w:tab w:val="right" w:pos="9637"/>
        </w:tabs>
        <w:spacing w:after="0" w:line="240" w:lineRule="auto"/>
        <w:ind w:firstLine="709"/>
        <w:jc w:val="both"/>
        <w:rPr>
          <w:rFonts w:ascii="Times New Roman" w:hAnsi="Times New Roman" w:cs="Times New Roman"/>
          <w:sz w:val="24"/>
          <w:szCs w:val="24"/>
        </w:rPr>
      </w:pPr>
      <w:r w:rsidRPr="00F07CAF">
        <w:rPr>
          <w:rFonts w:ascii="Times New Roman" w:hAnsi="Times New Roman" w:cs="Times New Roman"/>
          <w:bCs/>
          <w:sz w:val="24"/>
          <w:szCs w:val="24"/>
        </w:rPr>
        <w:t xml:space="preserve">3. </w:t>
      </w:r>
      <w:r w:rsidR="00514E2F" w:rsidRPr="00F07CAF">
        <w:rPr>
          <w:rFonts w:ascii="Times New Roman" w:hAnsi="Times New Roman" w:cs="Times New Roman"/>
          <w:bCs/>
          <w:sz w:val="24"/>
          <w:szCs w:val="24"/>
        </w:rPr>
        <w:t>Концепция военно-патриотического воспитания молодёжи Российской Федерации: проект</w:t>
      </w:r>
      <w:r w:rsidR="00514E2F" w:rsidRPr="00F07CAF">
        <w:rPr>
          <w:rFonts w:ascii="Times New Roman" w:hAnsi="Times New Roman" w:cs="Times New Roman"/>
          <w:sz w:val="24"/>
          <w:szCs w:val="24"/>
        </w:rPr>
        <w:t xml:space="preserve">. — М.: </w:t>
      </w:r>
      <w:proofErr w:type="spellStart"/>
      <w:r w:rsidR="00514E2F" w:rsidRPr="00F07CAF">
        <w:rPr>
          <w:rFonts w:ascii="Times New Roman" w:hAnsi="Times New Roman" w:cs="Times New Roman"/>
          <w:sz w:val="24"/>
          <w:szCs w:val="24"/>
        </w:rPr>
        <w:t>Экон-информ</w:t>
      </w:r>
      <w:proofErr w:type="spellEnd"/>
      <w:r w:rsidR="00514E2F" w:rsidRPr="00F07CAF">
        <w:rPr>
          <w:rFonts w:ascii="Times New Roman" w:hAnsi="Times New Roman" w:cs="Times New Roman"/>
          <w:sz w:val="24"/>
          <w:szCs w:val="24"/>
        </w:rPr>
        <w:t>, 2014. — 85 с.</w:t>
      </w:r>
      <w:r w:rsidR="00507CC4" w:rsidRPr="00F07CAF">
        <w:rPr>
          <w:sz w:val="24"/>
          <w:szCs w:val="24"/>
        </w:rPr>
        <w:t xml:space="preserve"> </w:t>
      </w:r>
      <w:r w:rsidR="00507CC4" w:rsidRPr="00F07CAF">
        <w:rPr>
          <w:rFonts w:ascii="Times New Roman" w:hAnsi="Times New Roman" w:cs="Times New Roman"/>
          <w:sz w:val="24"/>
          <w:szCs w:val="24"/>
        </w:rPr>
        <w:t>— URL: https://nic-pnb.ru/wp-content/uploads/2014/06/koncepciya-voenno-politicheskogo-vospitaniya.pdf (дата обращения: 30.04.2026).</w:t>
      </w:r>
    </w:p>
    <w:p w:rsidR="00F07CAF" w:rsidRDefault="00F07CAF" w:rsidP="00F07CAF">
      <w:pPr>
        <w:tabs>
          <w:tab w:val="left" w:pos="0"/>
          <w:tab w:val="left" w:pos="1134"/>
          <w:tab w:val="center" w:pos="4820"/>
          <w:tab w:val="right" w:pos="9637"/>
        </w:tabs>
        <w:spacing w:after="0" w:line="240" w:lineRule="auto"/>
        <w:ind w:firstLine="709"/>
        <w:jc w:val="both"/>
        <w:rPr>
          <w:rFonts w:ascii="Times New Roman" w:hAnsi="Times New Roman" w:cs="Times New Roman"/>
          <w:sz w:val="24"/>
          <w:szCs w:val="24"/>
        </w:rPr>
      </w:pPr>
    </w:p>
    <w:p w:rsidR="00F07CAF" w:rsidRPr="00DB6663" w:rsidRDefault="00F07CAF" w:rsidP="00F07CAF">
      <w:pPr>
        <w:tabs>
          <w:tab w:val="left" w:pos="0"/>
          <w:tab w:val="left" w:pos="1134"/>
          <w:tab w:val="center" w:pos="4820"/>
          <w:tab w:val="right" w:pos="9637"/>
        </w:tabs>
        <w:spacing w:after="0" w:line="240" w:lineRule="auto"/>
        <w:ind w:firstLine="709"/>
        <w:jc w:val="both"/>
        <w:rPr>
          <w:rFonts w:ascii="Times New Roman" w:hAnsi="Times New Roman" w:cs="Times New Roman"/>
          <w:b/>
          <w:sz w:val="24"/>
          <w:szCs w:val="24"/>
        </w:rPr>
      </w:pPr>
      <w:proofErr w:type="spellStart"/>
      <w:r w:rsidRPr="00F07CAF">
        <w:rPr>
          <w:rFonts w:ascii="Times New Roman" w:hAnsi="Times New Roman" w:cs="Times New Roman"/>
          <w:b/>
          <w:sz w:val="24"/>
          <w:szCs w:val="24"/>
          <w:lang w:val="en-US"/>
        </w:rPr>
        <w:t>Spisok</w:t>
      </w:r>
      <w:proofErr w:type="spellEnd"/>
      <w:r w:rsidRPr="00DB6663">
        <w:rPr>
          <w:rFonts w:ascii="Times New Roman" w:hAnsi="Times New Roman" w:cs="Times New Roman"/>
          <w:b/>
          <w:sz w:val="24"/>
          <w:szCs w:val="24"/>
        </w:rPr>
        <w:t xml:space="preserve"> </w:t>
      </w:r>
      <w:proofErr w:type="spellStart"/>
      <w:r w:rsidRPr="00F07CAF">
        <w:rPr>
          <w:rFonts w:ascii="Times New Roman" w:hAnsi="Times New Roman" w:cs="Times New Roman"/>
          <w:b/>
          <w:sz w:val="24"/>
          <w:szCs w:val="24"/>
          <w:lang w:val="en-US"/>
        </w:rPr>
        <w:t>istochnikov</w:t>
      </w:r>
      <w:proofErr w:type="spellEnd"/>
    </w:p>
    <w:p w:rsidR="00F07CAF" w:rsidRPr="00DB6663" w:rsidRDefault="00F07CAF" w:rsidP="00F07CAF">
      <w:pPr>
        <w:tabs>
          <w:tab w:val="left" w:pos="0"/>
          <w:tab w:val="left" w:pos="1134"/>
          <w:tab w:val="center" w:pos="4820"/>
          <w:tab w:val="right" w:pos="9637"/>
        </w:tabs>
        <w:spacing w:after="0" w:line="240" w:lineRule="auto"/>
        <w:ind w:firstLine="709"/>
        <w:jc w:val="both"/>
        <w:rPr>
          <w:rFonts w:ascii="Times New Roman" w:hAnsi="Times New Roman" w:cs="Times New Roman"/>
          <w:sz w:val="24"/>
          <w:szCs w:val="24"/>
        </w:rPr>
      </w:pPr>
      <w:r w:rsidRPr="00DB6663">
        <w:rPr>
          <w:rFonts w:ascii="Times New Roman" w:hAnsi="Times New Roman" w:cs="Times New Roman"/>
          <w:sz w:val="24"/>
          <w:szCs w:val="24"/>
        </w:rPr>
        <w:t xml:space="preserve">1. </w:t>
      </w:r>
      <w:proofErr w:type="spellStart"/>
      <w:r w:rsidRPr="00F07CAF">
        <w:rPr>
          <w:rFonts w:ascii="Times New Roman" w:hAnsi="Times New Roman" w:cs="Times New Roman"/>
          <w:sz w:val="24"/>
          <w:szCs w:val="24"/>
          <w:lang w:val="en-US"/>
        </w:rPr>
        <w:t>Metodicheskoe</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posobie</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po</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itogam</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Vserossijskoj</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konferencii</w:t>
      </w:r>
      <w:proofErr w:type="spellEnd"/>
      <w:r w:rsidRPr="00DB6663">
        <w:rPr>
          <w:rFonts w:ascii="Times New Roman" w:hAnsi="Times New Roman" w:cs="Times New Roman"/>
          <w:sz w:val="24"/>
          <w:szCs w:val="24"/>
        </w:rPr>
        <w:t xml:space="preserve"> </w:t>
      </w:r>
      <w:r w:rsidRPr="00F07CAF">
        <w:rPr>
          <w:rFonts w:ascii="Times New Roman" w:hAnsi="Times New Roman" w:cs="Times New Roman"/>
          <w:sz w:val="24"/>
          <w:szCs w:val="24"/>
          <w:lang w:val="en-US"/>
        </w:rPr>
        <w:t>o</w:t>
      </w:r>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realizacii</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gosudarstvennoj</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programmy</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Patrioticheskoe</w:t>
      </w:r>
      <w:proofErr w:type="spellEnd"/>
      <w:r w:rsidRPr="00DB6663">
        <w:rPr>
          <w:rFonts w:ascii="Times New Roman" w:hAnsi="Times New Roman" w:cs="Times New Roman"/>
          <w:sz w:val="24"/>
          <w:szCs w:val="24"/>
        </w:rPr>
        <w:t xml:space="preserve"> </w:t>
      </w:r>
      <w:r w:rsidRPr="00F07CAF">
        <w:rPr>
          <w:rFonts w:ascii="Times New Roman" w:hAnsi="Times New Roman" w:cs="Times New Roman"/>
          <w:sz w:val="24"/>
          <w:szCs w:val="24"/>
          <w:lang w:val="en-US"/>
        </w:rPr>
        <w:t>vospitanie</w:t>
      </w:r>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grazhdan</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Rossijskoj</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Federacii</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na</w:t>
      </w:r>
      <w:proofErr w:type="spellEnd"/>
      <w:r w:rsidRPr="00DB6663">
        <w:rPr>
          <w:rFonts w:ascii="Times New Roman" w:hAnsi="Times New Roman" w:cs="Times New Roman"/>
          <w:sz w:val="24"/>
          <w:szCs w:val="24"/>
        </w:rPr>
        <w:t xml:space="preserve"> 2016–2020 </w:t>
      </w:r>
      <w:proofErr w:type="spellStart"/>
      <w:r w:rsidRPr="00F07CAF">
        <w:rPr>
          <w:rFonts w:ascii="Times New Roman" w:hAnsi="Times New Roman" w:cs="Times New Roman"/>
          <w:sz w:val="24"/>
          <w:szCs w:val="24"/>
          <w:lang w:val="en-US"/>
        </w:rPr>
        <w:t>gody</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sbornik</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dokladov</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uchastnikov</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konferencii</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Razvitie</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patrioticheskogo</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vospitaniya</w:t>
      </w:r>
      <w:proofErr w:type="spellEnd"/>
      <w:r w:rsidRPr="00DB6663">
        <w:rPr>
          <w:rFonts w:ascii="Times New Roman" w:hAnsi="Times New Roman" w:cs="Times New Roman"/>
          <w:sz w:val="24"/>
          <w:szCs w:val="24"/>
        </w:rPr>
        <w:t xml:space="preserve"> </w:t>
      </w:r>
      <w:r w:rsidRPr="00F07CAF">
        <w:rPr>
          <w:rFonts w:ascii="Times New Roman" w:hAnsi="Times New Roman" w:cs="Times New Roman"/>
          <w:sz w:val="24"/>
          <w:szCs w:val="24"/>
          <w:lang w:val="en-US"/>
        </w:rPr>
        <w:t>i</w:t>
      </w:r>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studencheskogo</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samoupravleniya</w:t>
      </w:r>
      <w:proofErr w:type="spellEnd"/>
      <w:r w:rsidRPr="00DB6663">
        <w:rPr>
          <w:rFonts w:ascii="Times New Roman" w:hAnsi="Times New Roman" w:cs="Times New Roman"/>
          <w:sz w:val="24"/>
          <w:szCs w:val="24"/>
        </w:rPr>
        <w:t xml:space="preserve"> </w:t>
      </w:r>
      <w:r w:rsidRPr="00F07CAF">
        <w:rPr>
          <w:rFonts w:ascii="Times New Roman" w:hAnsi="Times New Roman" w:cs="Times New Roman"/>
          <w:sz w:val="24"/>
          <w:szCs w:val="24"/>
          <w:lang w:val="en-US"/>
        </w:rPr>
        <w:t>v</w:t>
      </w:r>
      <w:r w:rsidRPr="00DB6663">
        <w:rPr>
          <w:rFonts w:ascii="Times New Roman" w:hAnsi="Times New Roman" w:cs="Times New Roman"/>
          <w:sz w:val="24"/>
          <w:szCs w:val="24"/>
        </w:rPr>
        <w:t xml:space="preserve"> </w:t>
      </w:r>
      <w:r w:rsidRPr="00F07CAF">
        <w:rPr>
          <w:rFonts w:ascii="Times New Roman" w:hAnsi="Times New Roman" w:cs="Times New Roman"/>
          <w:sz w:val="24"/>
          <w:szCs w:val="24"/>
          <w:lang w:val="en-US"/>
        </w:rPr>
        <w:t>professional</w:t>
      </w:r>
      <w:r w:rsidRPr="00DB6663">
        <w:rPr>
          <w:rFonts w:ascii="Times New Roman" w:hAnsi="Times New Roman" w:cs="Times New Roman"/>
          <w:sz w:val="24"/>
          <w:szCs w:val="24"/>
        </w:rPr>
        <w:t>'</w:t>
      </w:r>
      <w:proofErr w:type="spellStart"/>
      <w:r w:rsidRPr="00F07CAF">
        <w:rPr>
          <w:rFonts w:ascii="Times New Roman" w:hAnsi="Times New Roman" w:cs="Times New Roman"/>
          <w:sz w:val="24"/>
          <w:szCs w:val="24"/>
          <w:lang w:val="en-US"/>
        </w:rPr>
        <w:t>nyh</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obrazovatel</w:t>
      </w:r>
      <w:proofErr w:type="spellEnd"/>
      <w:r w:rsidRPr="00DB6663">
        <w:rPr>
          <w:rFonts w:ascii="Times New Roman" w:hAnsi="Times New Roman" w:cs="Times New Roman"/>
          <w:sz w:val="24"/>
          <w:szCs w:val="24"/>
        </w:rPr>
        <w:t>'</w:t>
      </w:r>
      <w:proofErr w:type="spellStart"/>
      <w:r w:rsidRPr="00F07CAF">
        <w:rPr>
          <w:rFonts w:ascii="Times New Roman" w:hAnsi="Times New Roman" w:cs="Times New Roman"/>
          <w:sz w:val="24"/>
          <w:szCs w:val="24"/>
          <w:lang w:val="en-US"/>
        </w:rPr>
        <w:t>nyh</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organi</w:t>
      </w:r>
      <w:proofErr w:type="spellEnd"/>
      <w:r w:rsidRPr="00DB6663">
        <w:rPr>
          <w:rFonts w:ascii="Times New Roman" w:hAnsi="Times New Roman" w:cs="Times New Roman"/>
          <w:sz w:val="24"/>
          <w:szCs w:val="24"/>
        </w:rPr>
        <w:t>-</w:t>
      </w:r>
      <w:proofErr w:type="spellStart"/>
      <w:r w:rsidRPr="00F07CAF">
        <w:rPr>
          <w:rFonts w:ascii="Times New Roman" w:hAnsi="Times New Roman" w:cs="Times New Roman"/>
          <w:sz w:val="24"/>
          <w:szCs w:val="24"/>
          <w:lang w:val="en-US"/>
        </w:rPr>
        <w:t>zaciyah</w:t>
      </w:r>
      <w:proofErr w:type="spellEnd"/>
      <w:r w:rsidRPr="00DB6663">
        <w:rPr>
          <w:rFonts w:ascii="Times New Roman" w:hAnsi="Times New Roman" w:cs="Times New Roman"/>
          <w:sz w:val="24"/>
          <w:szCs w:val="24"/>
        </w:rPr>
        <w:t xml:space="preserve"> </w:t>
      </w:r>
      <w:r w:rsidRPr="00F07CAF">
        <w:rPr>
          <w:rFonts w:ascii="Times New Roman" w:hAnsi="Times New Roman" w:cs="Times New Roman"/>
          <w:sz w:val="24"/>
          <w:szCs w:val="24"/>
          <w:lang w:val="en-US"/>
        </w:rPr>
        <w:t>i</w:t>
      </w:r>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obrazovatel</w:t>
      </w:r>
      <w:proofErr w:type="spellEnd"/>
      <w:r w:rsidRPr="00DB6663">
        <w:rPr>
          <w:rFonts w:ascii="Times New Roman" w:hAnsi="Times New Roman" w:cs="Times New Roman"/>
          <w:sz w:val="24"/>
          <w:szCs w:val="24"/>
        </w:rPr>
        <w:t>'</w:t>
      </w:r>
      <w:proofErr w:type="spellStart"/>
      <w:r w:rsidRPr="00F07CAF">
        <w:rPr>
          <w:rFonts w:ascii="Times New Roman" w:hAnsi="Times New Roman" w:cs="Times New Roman"/>
          <w:sz w:val="24"/>
          <w:szCs w:val="24"/>
          <w:lang w:val="en-US"/>
        </w:rPr>
        <w:t>nyh</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organizaciyah</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vysshego</w:t>
      </w:r>
      <w:proofErr w:type="spellEnd"/>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obrazovaniya</w:t>
      </w:r>
      <w:proofErr w:type="spellEnd"/>
      <w:r w:rsidRPr="00DB6663">
        <w:rPr>
          <w:rFonts w:ascii="Times New Roman" w:hAnsi="Times New Roman" w:cs="Times New Roman"/>
          <w:sz w:val="24"/>
          <w:szCs w:val="24"/>
        </w:rPr>
        <w:t xml:space="preserve">». — </w:t>
      </w:r>
      <w:proofErr w:type="spellStart"/>
      <w:r w:rsidRPr="00F07CAF">
        <w:rPr>
          <w:rFonts w:ascii="Times New Roman" w:hAnsi="Times New Roman" w:cs="Times New Roman"/>
          <w:sz w:val="24"/>
          <w:szCs w:val="24"/>
          <w:lang w:val="en-US"/>
        </w:rPr>
        <w:t>Moskva</w:t>
      </w:r>
      <w:proofErr w:type="spellEnd"/>
      <w:r w:rsidRPr="00DB6663">
        <w:rPr>
          <w:rFonts w:ascii="Times New Roman" w:hAnsi="Times New Roman" w:cs="Times New Roman"/>
          <w:sz w:val="24"/>
          <w:szCs w:val="24"/>
        </w:rPr>
        <w:t xml:space="preserve">, 2020 — </w:t>
      </w:r>
      <w:r w:rsidRPr="00F07CAF">
        <w:rPr>
          <w:rFonts w:ascii="Times New Roman" w:hAnsi="Times New Roman" w:cs="Times New Roman"/>
          <w:sz w:val="24"/>
          <w:szCs w:val="24"/>
          <w:lang w:val="en-US"/>
        </w:rPr>
        <w:t>URL</w:t>
      </w:r>
      <w:r w:rsidRPr="00DB6663">
        <w:rPr>
          <w:rFonts w:ascii="Times New Roman" w:hAnsi="Times New Roman" w:cs="Times New Roman"/>
          <w:sz w:val="24"/>
          <w:szCs w:val="24"/>
        </w:rPr>
        <w:t xml:space="preserve">: </w:t>
      </w:r>
      <w:r w:rsidRPr="00F07CAF">
        <w:rPr>
          <w:rFonts w:ascii="Times New Roman" w:hAnsi="Times New Roman" w:cs="Times New Roman"/>
          <w:sz w:val="24"/>
          <w:szCs w:val="24"/>
          <w:lang w:val="en-US"/>
        </w:rPr>
        <w:t>https</w:t>
      </w:r>
      <w:r w:rsidRPr="00DB6663">
        <w:rPr>
          <w:rFonts w:ascii="Times New Roman" w:hAnsi="Times New Roman" w:cs="Times New Roman"/>
          <w:sz w:val="24"/>
          <w:szCs w:val="24"/>
        </w:rPr>
        <w:t>://</w:t>
      </w:r>
      <w:proofErr w:type="spellStart"/>
      <w:r w:rsidRPr="00F07CAF">
        <w:rPr>
          <w:rFonts w:ascii="Times New Roman" w:hAnsi="Times New Roman" w:cs="Times New Roman"/>
          <w:sz w:val="24"/>
          <w:szCs w:val="24"/>
          <w:lang w:val="en-US"/>
        </w:rPr>
        <w:t>rnyo</w:t>
      </w:r>
      <w:proofErr w:type="spellEnd"/>
      <w:r w:rsidRPr="00DB6663">
        <w:rPr>
          <w:rFonts w:ascii="Times New Roman" w:hAnsi="Times New Roman" w:cs="Times New Roman"/>
          <w:sz w:val="24"/>
          <w:szCs w:val="24"/>
        </w:rPr>
        <w:t>.</w:t>
      </w:r>
      <w:proofErr w:type="spellStart"/>
      <w:r w:rsidRPr="00F07CAF">
        <w:rPr>
          <w:rFonts w:ascii="Times New Roman" w:hAnsi="Times New Roman" w:cs="Times New Roman"/>
          <w:sz w:val="24"/>
          <w:szCs w:val="24"/>
          <w:lang w:val="en-US"/>
        </w:rPr>
        <w:t>ucoz</w:t>
      </w:r>
      <w:proofErr w:type="spellEnd"/>
      <w:r w:rsidRPr="00DB6663">
        <w:rPr>
          <w:rFonts w:ascii="Times New Roman" w:hAnsi="Times New Roman" w:cs="Times New Roman"/>
          <w:sz w:val="24"/>
          <w:szCs w:val="24"/>
        </w:rPr>
        <w:t>.</w:t>
      </w:r>
      <w:proofErr w:type="spellStart"/>
      <w:r w:rsidRPr="00F07CAF">
        <w:rPr>
          <w:rFonts w:ascii="Times New Roman" w:hAnsi="Times New Roman" w:cs="Times New Roman"/>
          <w:sz w:val="24"/>
          <w:szCs w:val="24"/>
          <w:lang w:val="en-US"/>
        </w:rPr>
        <w:t>ru</w:t>
      </w:r>
      <w:proofErr w:type="spellEnd"/>
      <w:r w:rsidRPr="00DB6663">
        <w:rPr>
          <w:rFonts w:ascii="Times New Roman" w:hAnsi="Times New Roman" w:cs="Times New Roman"/>
          <w:sz w:val="24"/>
          <w:szCs w:val="24"/>
        </w:rPr>
        <w:t>/01032023/</w:t>
      </w:r>
      <w:proofErr w:type="spellStart"/>
      <w:r w:rsidRPr="00F07CAF">
        <w:rPr>
          <w:rFonts w:ascii="Times New Roman" w:hAnsi="Times New Roman" w:cs="Times New Roman"/>
          <w:sz w:val="24"/>
          <w:szCs w:val="24"/>
          <w:lang w:val="en-US"/>
        </w:rPr>
        <w:t>metodicheskoe</w:t>
      </w:r>
      <w:proofErr w:type="spellEnd"/>
      <w:r w:rsidRPr="00DB6663">
        <w:rPr>
          <w:rFonts w:ascii="Times New Roman" w:hAnsi="Times New Roman" w:cs="Times New Roman"/>
          <w:sz w:val="24"/>
          <w:szCs w:val="24"/>
        </w:rPr>
        <w:t>_</w:t>
      </w:r>
      <w:proofErr w:type="spellStart"/>
      <w:r w:rsidRPr="00F07CAF">
        <w:rPr>
          <w:rFonts w:ascii="Times New Roman" w:hAnsi="Times New Roman" w:cs="Times New Roman"/>
          <w:sz w:val="24"/>
          <w:szCs w:val="24"/>
          <w:lang w:val="en-US"/>
        </w:rPr>
        <w:t>posobie</w:t>
      </w:r>
      <w:proofErr w:type="spellEnd"/>
      <w:r w:rsidRPr="00DB6663">
        <w:rPr>
          <w:rFonts w:ascii="Times New Roman" w:hAnsi="Times New Roman" w:cs="Times New Roman"/>
          <w:sz w:val="24"/>
          <w:szCs w:val="24"/>
        </w:rPr>
        <w:t>_2020_</w:t>
      </w:r>
      <w:r w:rsidRPr="00F07CAF">
        <w:rPr>
          <w:rFonts w:ascii="Times New Roman" w:hAnsi="Times New Roman" w:cs="Times New Roman"/>
          <w:sz w:val="24"/>
          <w:szCs w:val="24"/>
          <w:lang w:val="en-US"/>
        </w:rPr>
        <w:t>god</w:t>
      </w:r>
      <w:r w:rsidRPr="00DB6663">
        <w:rPr>
          <w:rFonts w:ascii="Times New Roman" w:hAnsi="Times New Roman" w:cs="Times New Roman"/>
          <w:sz w:val="24"/>
          <w:szCs w:val="24"/>
        </w:rPr>
        <w:t>.</w:t>
      </w:r>
      <w:proofErr w:type="spellStart"/>
      <w:r w:rsidRPr="00F07CAF">
        <w:rPr>
          <w:rFonts w:ascii="Times New Roman" w:hAnsi="Times New Roman" w:cs="Times New Roman"/>
          <w:sz w:val="24"/>
          <w:szCs w:val="24"/>
          <w:lang w:val="en-US"/>
        </w:rPr>
        <w:t>pdf</w:t>
      </w:r>
      <w:proofErr w:type="spellEnd"/>
      <w:r w:rsidRPr="00DB6663">
        <w:rPr>
          <w:rFonts w:ascii="Times New Roman" w:hAnsi="Times New Roman" w:cs="Times New Roman"/>
          <w:sz w:val="24"/>
          <w:szCs w:val="24"/>
        </w:rPr>
        <w:t xml:space="preserve"> (</w:t>
      </w:r>
      <w:r w:rsidRPr="00F07CAF">
        <w:rPr>
          <w:rFonts w:ascii="Times New Roman" w:hAnsi="Times New Roman" w:cs="Times New Roman"/>
          <w:sz w:val="24"/>
          <w:szCs w:val="24"/>
          <w:lang w:val="en-US"/>
        </w:rPr>
        <w:t>data</w:t>
      </w:r>
      <w:r w:rsidRPr="00DB6663">
        <w:rPr>
          <w:rFonts w:ascii="Times New Roman" w:hAnsi="Times New Roman" w:cs="Times New Roman"/>
          <w:sz w:val="24"/>
          <w:szCs w:val="24"/>
        </w:rPr>
        <w:t xml:space="preserve"> </w:t>
      </w:r>
      <w:proofErr w:type="spellStart"/>
      <w:r w:rsidRPr="00F07CAF">
        <w:rPr>
          <w:rFonts w:ascii="Times New Roman" w:hAnsi="Times New Roman" w:cs="Times New Roman"/>
          <w:sz w:val="24"/>
          <w:szCs w:val="24"/>
          <w:lang w:val="en-US"/>
        </w:rPr>
        <w:t>obrashcheniya</w:t>
      </w:r>
      <w:proofErr w:type="spellEnd"/>
      <w:r w:rsidRPr="00DB6663">
        <w:rPr>
          <w:rFonts w:ascii="Times New Roman" w:hAnsi="Times New Roman" w:cs="Times New Roman"/>
          <w:sz w:val="24"/>
          <w:szCs w:val="24"/>
        </w:rPr>
        <w:t>: 30.04.2026).</w:t>
      </w:r>
    </w:p>
    <w:p w:rsidR="00F07CAF" w:rsidRPr="00F07CAF" w:rsidRDefault="00F07CAF" w:rsidP="00F07CAF">
      <w:pPr>
        <w:tabs>
          <w:tab w:val="left" w:pos="0"/>
          <w:tab w:val="left" w:pos="1134"/>
          <w:tab w:val="center" w:pos="4820"/>
          <w:tab w:val="right" w:pos="9637"/>
        </w:tabs>
        <w:spacing w:after="0" w:line="240" w:lineRule="auto"/>
        <w:ind w:firstLine="709"/>
        <w:jc w:val="both"/>
        <w:rPr>
          <w:rFonts w:ascii="Times New Roman" w:hAnsi="Times New Roman" w:cs="Times New Roman"/>
          <w:sz w:val="24"/>
          <w:szCs w:val="24"/>
          <w:lang w:val="en-US"/>
        </w:rPr>
      </w:pPr>
      <w:r w:rsidRPr="00F07CAF">
        <w:rPr>
          <w:rFonts w:ascii="Times New Roman" w:hAnsi="Times New Roman" w:cs="Times New Roman"/>
          <w:sz w:val="24"/>
          <w:szCs w:val="24"/>
          <w:lang w:val="en-US"/>
        </w:rPr>
        <w:t xml:space="preserve">2. Popov V.V. </w:t>
      </w:r>
      <w:proofErr w:type="spellStart"/>
      <w:r w:rsidRPr="00F07CAF">
        <w:rPr>
          <w:rFonts w:ascii="Times New Roman" w:hAnsi="Times New Roman" w:cs="Times New Roman"/>
          <w:sz w:val="24"/>
          <w:szCs w:val="24"/>
          <w:lang w:val="en-US"/>
        </w:rPr>
        <w:t>Opyt</w:t>
      </w:r>
      <w:proofErr w:type="spellEnd"/>
      <w:r w:rsidRPr="00F07CAF">
        <w:rPr>
          <w:rFonts w:ascii="Times New Roman" w:hAnsi="Times New Roman" w:cs="Times New Roman"/>
          <w:sz w:val="24"/>
          <w:szCs w:val="24"/>
          <w:lang w:val="en-US"/>
        </w:rPr>
        <w:t xml:space="preserve"> </w:t>
      </w:r>
      <w:proofErr w:type="spellStart"/>
      <w:r w:rsidRPr="00F07CAF">
        <w:rPr>
          <w:rFonts w:ascii="Times New Roman" w:hAnsi="Times New Roman" w:cs="Times New Roman"/>
          <w:sz w:val="24"/>
          <w:szCs w:val="24"/>
          <w:lang w:val="en-US"/>
        </w:rPr>
        <w:t>sociologicheskogo</w:t>
      </w:r>
      <w:proofErr w:type="spellEnd"/>
      <w:r w:rsidRPr="00F07CAF">
        <w:rPr>
          <w:rFonts w:ascii="Times New Roman" w:hAnsi="Times New Roman" w:cs="Times New Roman"/>
          <w:sz w:val="24"/>
          <w:szCs w:val="24"/>
          <w:lang w:val="en-US"/>
        </w:rPr>
        <w:t xml:space="preserve"> </w:t>
      </w:r>
      <w:proofErr w:type="spellStart"/>
      <w:r w:rsidRPr="00F07CAF">
        <w:rPr>
          <w:rFonts w:ascii="Times New Roman" w:hAnsi="Times New Roman" w:cs="Times New Roman"/>
          <w:sz w:val="24"/>
          <w:szCs w:val="24"/>
          <w:lang w:val="en-US"/>
        </w:rPr>
        <w:t>issledovaniya</w:t>
      </w:r>
      <w:proofErr w:type="spellEnd"/>
      <w:r w:rsidRPr="00F07CAF">
        <w:rPr>
          <w:rFonts w:ascii="Times New Roman" w:hAnsi="Times New Roman" w:cs="Times New Roman"/>
          <w:sz w:val="24"/>
          <w:szCs w:val="24"/>
          <w:lang w:val="en-US"/>
        </w:rPr>
        <w:t xml:space="preserve"> </w:t>
      </w:r>
      <w:proofErr w:type="spellStart"/>
      <w:r w:rsidRPr="00F07CAF">
        <w:rPr>
          <w:rFonts w:ascii="Times New Roman" w:hAnsi="Times New Roman" w:cs="Times New Roman"/>
          <w:sz w:val="24"/>
          <w:szCs w:val="24"/>
          <w:lang w:val="en-US"/>
        </w:rPr>
        <w:t>gotovnosti</w:t>
      </w:r>
      <w:proofErr w:type="spellEnd"/>
      <w:r w:rsidRPr="00F07CAF">
        <w:rPr>
          <w:rFonts w:ascii="Times New Roman" w:hAnsi="Times New Roman" w:cs="Times New Roman"/>
          <w:sz w:val="24"/>
          <w:szCs w:val="24"/>
          <w:lang w:val="en-US"/>
        </w:rPr>
        <w:t xml:space="preserve"> </w:t>
      </w:r>
      <w:proofErr w:type="spellStart"/>
      <w:r w:rsidRPr="00F07CAF">
        <w:rPr>
          <w:rFonts w:ascii="Times New Roman" w:hAnsi="Times New Roman" w:cs="Times New Roman"/>
          <w:sz w:val="24"/>
          <w:szCs w:val="24"/>
          <w:lang w:val="en-US"/>
        </w:rPr>
        <w:t>rossijskoj</w:t>
      </w:r>
      <w:proofErr w:type="spellEnd"/>
      <w:r w:rsidRPr="00F07CAF">
        <w:rPr>
          <w:rFonts w:ascii="Times New Roman" w:hAnsi="Times New Roman" w:cs="Times New Roman"/>
          <w:sz w:val="24"/>
          <w:szCs w:val="24"/>
          <w:lang w:val="en-US"/>
        </w:rPr>
        <w:t xml:space="preserve"> </w:t>
      </w:r>
      <w:proofErr w:type="spellStart"/>
      <w:r w:rsidRPr="00F07CAF">
        <w:rPr>
          <w:rFonts w:ascii="Times New Roman" w:hAnsi="Times New Roman" w:cs="Times New Roman"/>
          <w:sz w:val="24"/>
          <w:szCs w:val="24"/>
          <w:lang w:val="en-US"/>
        </w:rPr>
        <w:t>molodyo-zhi</w:t>
      </w:r>
      <w:proofErr w:type="spellEnd"/>
      <w:r w:rsidRPr="00F07CAF">
        <w:rPr>
          <w:rFonts w:ascii="Times New Roman" w:hAnsi="Times New Roman" w:cs="Times New Roman"/>
          <w:sz w:val="24"/>
          <w:szCs w:val="24"/>
          <w:lang w:val="en-US"/>
        </w:rPr>
        <w:t xml:space="preserve"> k </w:t>
      </w:r>
      <w:proofErr w:type="spellStart"/>
      <w:r w:rsidRPr="00F07CAF">
        <w:rPr>
          <w:rFonts w:ascii="Times New Roman" w:hAnsi="Times New Roman" w:cs="Times New Roman"/>
          <w:sz w:val="24"/>
          <w:szCs w:val="24"/>
          <w:lang w:val="en-US"/>
        </w:rPr>
        <w:t>sluzhbe</w:t>
      </w:r>
      <w:proofErr w:type="spellEnd"/>
      <w:r w:rsidRPr="00F07CAF">
        <w:rPr>
          <w:rFonts w:ascii="Times New Roman" w:hAnsi="Times New Roman" w:cs="Times New Roman"/>
          <w:sz w:val="24"/>
          <w:szCs w:val="24"/>
          <w:lang w:val="en-US"/>
        </w:rPr>
        <w:t xml:space="preserve"> v </w:t>
      </w:r>
      <w:proofErr w:type="spellStart"/>
      <w:r w:rsidRPr="00F07CAF">
        <w:rPr>
          <w:rFonts w:ascii="Times New Roman" w:hAnsi="Times New Roman" w:cs="Times New Roman"/>
          <w:sz w:val="24"/>
          <w:szCs w:val="24"/>
          <w:lang w:val="en-US"/>
        </w:rPr>
        <w:t>Vooruzhyonnyh</w:t>
      </w:r>
      <w:proofErr w:type="spellEnd"/>
      <w:r w:rsidRPr="00F07CAF">
        <w:rPr>
          <w:rFonts w:ascii="Times New Roman" w:hAnsi="Times New Roman" w:cs="Times New Roman"/>
          <w:sz w:val="24"/>
          <w:szCs w:val="24"/>
          <w:lang w:val="en-US"/>
        </w:rPr>
        <w:t xml:space="preserve"> </w:t>
      </w:r>
      <w:proofErr w:type="spellStart"/>
      <w:r w:rsidRPr="00F07CAF">
        <w:rPr>
          <w:rFonts w:ascii="Times New Roman" w:hAnsi="Times New Roman" w:cs="Times New Roman"/>
          <w:sz w:val="24"/>
          <w:szCs w:val="24"/>
          <w:lang w:val="en-US"/>
        </w:rPr>
        <w:t>silah</w:t>
      </w:r>
      <w:proofErr w:type="spellEnd"/>
      <w:r w:rsidRPr="00F07CAF">
        <w:rPr>
          <w:rFonts w:ascii="Times New Roman" w:hAnsi="Times New Roman" w:cs="Times New Roman"/>
          <w:sz w:val="24"/>
          <w:szCs w:val="24"/>
          <w:lang w:val="en-US"/>
        </w:rPr>
        <w:t xml:space="preserve"> </w:t>
      </w:r>
      <w:proofErr w:type="spellStart"/>
      <w:r w:rsidRPr="00F07CAF">
        <w:rPr>
          <w:rFonts w:ascii="Times New Roman" w:hAnsi="Times New Roman" w:cs="Times New Roman"/>
          <w:sz w:val="24"/>
          <w:szCs w:val="24"/>
          <w:lang w:val="en-US"/>
        </w:rPr>
        <w:t>Rossii</w:t>
      </w:r>
      <w:proofErr w:type="spellEnd"/>
      <w:r w:rsidRPr="00F07CAF">
        <w:rPr>
          <w:rFonts w:ascii="Times New Roman" w:hAnsi="Times New Roman" w:cs="Times New Roman"/>
          <w:sz w:val="24"/>
          <w:szCs w:val="24"/>
          <w:lang w:val="en-US"/>
        </w:rPr>
        <w:t xml:space="preserve"> // </w:t>
      </w:r>
      <w:proofErr w:type="spellStart"/>
      <w:r w:rsidRPr="00F07CAF">
        <w:rPr>
          <w:rFonts w:ascii="Times New Roman" w:hAnsi="Times New Roman" w:cs="Times New Roman"/>
          <w:sz w:val="24"/>
          <w:szCs w:val="24"/>
          <w:lang w:val="en-US"/>
        </w:rPr>
        <w:t>Izvestiya</w:t>
      </w:r>
      <w:proofErr w:type="spellEnd"/>
      <w:r w:rsidRPr="00F07CAF">
        <w:rPr>
          <w:rFonts w:ascii="Times New Roman" w:hAnsi="Times New Roman" w:cs="Times New Roman"/>
          <w:sz w:val="24"/>
          <w:szCs w:val="24"/>
          <w:lang w:val="en-US"/>
        </w:rPr>
        <w:t xml:space="preserve"> </w:t>
      </w:r>
      <w:proofErr w:type="spellStart"/>
      <w:r w:rsidRPr="00F07CAF">
        <w:rPr>
          <w:rFonts w:ascii="Times New Roman" w:hAnsi="Times New Roman" w:cs="Times New Roman"/>
          <w:sz w:val="24"/>
          <w:szCs w:val="24"/>
          <w:lang w:val="en-US"/>
        </w:rPr>
        <w:t>vysshih</w:t>
      </w:r>
      <w:proofErr w:type="spellEnd"/>
      <w:r w:rsidRPr="00F07CAF">
        <w:rPr>
          <w:rFonts w:ascii="Times New Roman" w:hAnsi="Times New Roman" w:cs="Times New Roman"/>
          <w:sz w:val="24"/>
          <w:szCs w:val="24"/>
          <w:lang w:val="en-US"/>
        </w:rPr>
        <w:t xml:space="preserve"> </w:t>
      </w:r>
      <w:proofErr w:type="spellStart"/>
      <w:r w:rsidRPr="00F07CAF">
        <w:rPr>
          <w:rFonts w:ascii="Times New Roman" w:hAnsi="Times New Roman" w:cs="Times New Roman"/>
          <w:sz w:val="24"/>
          <w:szCs w:val="24"/>
          <w:lang w:val="en-US"/>
        </w:rPr>
        <w:t>uchebnyh</w:t>
      </w:r>
      <w:proofErr w:type="spellEnd"/>
      <w:r w:rsidRPr="00F07CAF">
        <w:rPr>
          <w:rFonts w:ascii="Times New Roman" w:hAnsi="Times New Roman" w:cs="Times New Roman"/>
          <w:sz w:val="24"/>
          <w:szCs w:val="24"/>
          <w:lang w:val="en-US"/>
        </w:rPr>
        <w:t xml:space="preserve"> </w:t>
      </w:r>
      <w:proofErr w:type="spellStart"/>
      <w:r w:rsidRPr="00F07CAF">
        <w:rPr>
          <w:rFonts w:ascii="Times New Roman" w:hAnsi="Times New Roman" w:cs="Times New Roman"/>
          <w:sz w:val="24"/>
          <w:szCs w:val="24"/>
          <w:lang w:val="en-US"/>
        </w:rPr>
        <w:t>zavedenij</w:t>
      </w:r>
      <w:proofErr w:type="spellEnd"/>
      <w:r w:rsidRPr="00F07CAF">
        <w:rPr>
          <w:rFonts w:ascii="Times New Roman" w:hAnsi="Times New Roman" w:cs="Times New Roman"/>
          <w:sz w:val="24"/>
          <w:szCs w:val="24"/>
          <w:lang w:val="en-US"/>
        </w:rPr>
        <w:t xml:space="preserve">. </w:t>
      </w:r>
      <w:proofErr w:type="spellStart"/>
      <w:proofErr w:type="gramStart"/>
      <w:r w:rsidRPr="00F07CAF">
        <w:rPr>
          <w:rFonts w:ascii="Times New Roman" w:hAnsi="Times New Roman" w:cs="Times New Roman"/>
          <w:sz w:val="24"/>
          <w:szCs w:val="24"/>
          <w:lang w:val="en-US"/>
        </w:rPr>
        <w:t>Povolzh-skij</w:t>
      </w:r>
      <w:proofErr w:type="spellEnd"/>
      <w:r w:rsidRPr="00F07CAF">
        <w:rPr>
          <w:rFonts w:ascii="Times New Roman" w:hAnsi="Times New Roman" w:cs="Times New Roman"/>
          <w:sz w:val="24"/>
          <w:szCs w:val="24"/>
          <w:lang w:val="en-US"/>
        </w:rPr>
        <w:t xml:space="preserve"> region.</w:t>
      </w:r>
      <w:proofErr w:type="gramEnd"/>
      <w:r w:rsidRPr="00F07CAF">
        <w:rPr>
          <w:rFonts w:ascii="Times New Roman" w:hAnsi="Times New Roman" w:cs="Times New Roman"/>
          <w:sz w:val="24"/>
          <w:szCs w:val="24"/>
          <w:lang w:val="en-US"/>
        </w:rPr>
        <w:t xml:space="preserve"> </w:t>
      </w:r>
      <w:proofErr w:type="spellStart"/>
      <w:proofErr w:type="gramStart"/>
      <w:r w:rsidRPr="00F07CAF">
        <w:rPr>
          <w:rFonts w:ascii="Times New Roman" w:hAnsi="Times New Roman" w:cs="Times New Roman"/>
          <w:sz w:val="24"/>
          <w:szCs w:val="24"/>
          <w:lang w:val="en-US"/>
        </w:rPr>
        <w:t>Obshchestvennye</w:t>
      </w:r>
      <w:proofErr w:type="spellEnd"/>
      <w:r w:rsidRPr="00F07CAF">
        <w:rPr>
          <w:rFonts w:ascii="Times New Roman" w:hAnsi="Times New Roman" w:cs="Times New Roman"/>
          <w:sz w:val="24"/>
          <w:szCs w:val="24"/>
          <w:lang w:val="en-US"/>
        </w:rPr>
        <w:t xml:space="preserve"> </w:t>
      </w:r>
      <w:proofErr w:type="spellStart"/>
      <w:r w:rsidRPr="00F07CAF">
        <w:rPr>
          <w:rFonts w:ascii="Times New Roman" w:hAnsi="Times New Roman" w:cs="Times New Roman"/>
          <w:sz w:val="24"/>
          <w:szCs w:val="24"/>
          <w:lang w:val="en-US"/>
        </w:rPr>
        <w:t>nauki</w:t>
      </w:r>
      <w:proofErr w:type="spellEnd"/>
      <w:r w:rsidRPr="00F07CAF">
        <w:rPr>
          <w:rFonts w:ascii="Times New Roman" w:hAnsi="Times New Roman" w:cs="Times New Roman"/>
          <w:sz w:val="24"/>
          <w:szCs w:val="24"/>
          <w:lang w:val="en-US"/>
        </w:rPr>
        <w:t>.</w:t>
      </w:r>
      <w:proofErr w:type="gramEnd"/>
      <w:r w:rsidRPr="00F07CAF">
        <w:rPr>
          <w:rFonts w:ascii="Times New Roman" w:hAnsi="Times New Roman" w:cs="Times New Roman"/>
          <w:sz w:val="24"/>
          <w:szCs w:val="24"/>
          <w:lang w:val="en-US"/>
        </w:rPr>
        <w:t xml:space="preserve"> — 2024. — № 1. — S. 3–14. — URL: https://cyberleninka.ru/article/n/opyt-sotsiologicheskogo-issledovaniya-gotovnosti-rossiyskoy-molodezhi-k-sluzhbe-v-vooruzhennyh-silah-rossii/viewer (data </w:t>
      </w:r>
      <w:proofErr w:type="spellStart"/>
      <w:r w:rsidRPr="00F07CAF">
        <w:rPr>
          <w:rFonts w:ascii="Times New Roman" w:hAnsi="Times New Roman" w:cs="Times New Roman"/>
          <w:sz w:val="24"/>
          <w:szCs w:val="24"/>
          <w:lang w:val="en-US"/>
        </w:rPr>
        <w:t>obrashcheniya</w:t>
      </w:r>
      <w:proofErr w:type="spellEnd"/>
      <w:r w:rsidRPr="00F07CAF">
        <w:rPr>
          <w:rFonts w:ascii="Times New Roman" w:hAnsi="Times New Roman" w:cs="Times New Roman"/>
          <w:sz w:val="24"/>
          <w:szCs w:val="24"/>
          <w:lang w:val="en-US"/>
        </w:rPr>
        <w:t>: 30.04.2026).</w:t>
      </w:r>
    </w:p>
    <w:p w:rsidR="00F07CAF" w:rsidRPr="00DB6663" w:rsidRDefault="00F07CAF" w:rsidP="00F07CAF">
      <w:pPr>
        <w:tabs>
          <w:tab w:val="left" w:pos="0"/>
          <w:tab w:val="left" w:pos="1134"/>
          <w:tab w:val="center" w:pos="4820"/>
          <w:tab w:val="right" w:pos="9637"/>
        </w:tabs>
        <w:spacing w:after="0" w:line="240" w:lineRule="auto"/>
        <w:ind w:firstLine="709"/>
        <w:jc w:val="both"/>
        <w:rPr>
          <w:rFonts w:ascii="Times New Roman" w:hAnsi="Times New Roman" w:cs="Times New Roman"/>
          <w:sz w:val="24"/>
          <w:szCs w:val="24"/>
          <w:lang w:val="en-US"/>
        </w:rPr>
      </w:pPr>
      <w:r w:rsidRPr="00DB6663">
        <w:rPr>
          <w:rFonts w:ascii="Times New Roman" w:hAnsi="Times New Roman" w:cs="Times New Roman"/>
          <w:sz w:val="24"/>
          <w:szCs w:val="24"/>
          <w:lang w:val="en-US"/>
        </w:rPr>
        <w:t xml:space="preserve">3. </w:t>
      </w:r>
      <w:proofErr w:type="spellStart"/>
      <w:r w:rsidRPr="00DB6663">
        <w:rPr>
          <w:rFonts w:ascii="Times New Roman" w:hAnsi="Times New Roman" w:cs="Times New Roman"/>
          <w:sz w:val="24"/>
          <w:szCs w:val="24"/>
          <w:lang w:val="en-US"/>
        </w:rPr>
        <w:t>Koncepciya</w:t>
      </w:r>
      <w:proofErr w:type="spellEnd"/>
      <w:r w:rsidRPr="00DB6663">
        <w:rPr>
          <w:rFonts w:ascii="Times New Roman" w:hAnsi="Times New Roman" w:cs="Times New Roman"/>
          <w:sz w:val="24"/>
          <w:szCs w:val="24"/>
          <w:lang w:val="en-US"/>
        </w:rPr>
        <w:t xml:space="preserve"> </w:t>
      </w:r>
      <w:proofErr w:type="spellStart"/>
      <w:r w:rsidRPr="00DB6663">
        <w:rPr>
          <w:rFonts w:ascii="Times New Roman" w:hAnsi="Times New Roman" w:cs="Times New Roman"/>
          <w:sz w:val="24"/>
          <w:szCs w:val="24"/>
          <w:lang w:val="en-US"/>
        </w:rPr>
        <w:t>voenno-patrioticheskogo</w:t>
      </w:r>
      <w:proofErr w:type="spellEnd"/>
      <w:r w:rsidRPr="00DB6663">
        <w:rPr>
          <w:rFonts w:ascii="Times New Roman" w:hAnsi="Times New Roman" w:cs="Times New Roman"/>
          <w:sz w:val="24"/>
          <w:szCs w:val="24"/>
          <w:lang w:val="en-US"/>
        </w:rPr>
        <w:t xml:space="preserve"> </w:t>
      </w:r>
      <w:proofErr w:type="spellStart"/>
      <w:r w:rsidRPr="00DB6663">
        <w:rPr>
          <w:rFonts w:ascii="Times New Roman" w:hAnsi="Times New Roman" w:cs="Times New Roman"/>
          <w:sz w:val="24"/>
          <w:szCs w:val="24"/>
          <w:lang w:val="en-US"/>
        </w:rPr>
        <w:t>vospitaniya</w:t>
      </w:r>
      <w:proofErr w:type="spellEnd"/>
      <w:r w:rsidRPr="00DB6663">
        <w:rPr>
          <w:rFonts w:ascii="Times New Roman" w:hAnsi="Times New Roman" w:cs="Times New Roman"/>
          <w:sz w:val="24"/>
          <w:szCs w:val="24"/>
          <w:lang w:val="en-US"/>
        </w:rPr>
        <w:t xml:space="preserve"> </w:t>
      </w:r>
      <w:proofErr w:type="spellStart"/>
      <w:r w:rsidRPr="00DB6663">
        <w:rPr>
          <w:rFonts w:ascii="Times New Roman" w:hAnsi="Times New Roman" w:cs="Times New Roman"/>
          <w:sz w:val="24"/>
          <w:szCs w:val="24"/>
          <w:lang w:val="en-US"/>
        </w:rPr>
        <w:t>molodyozhi</w:t>
      </w:r>
      <w:proofErr w:type="spellEnd"/>
      <w:r w:rsidRPr="00DB6663">
        <w:rPr>
          <w:rFonts w:ascii="Times New Roman" w:hAnsi="Times New Roman" w:cs="Times New Roman"/>
          <w:sz w:val="24"/>
          <w:szCs w:val="24"/>
          <w:lang w:val="en-US"/>
        </w:rPr>
        <w:t xml:space="preserve"> </w:t>
      </w:r>
      <w:proofErr w:type="spellStart"/>
      <w:r w:rsidRPr="00DB6663">
        <w:rPr>
          <w:rFonts w:ascii="Times New Roman" w:hAnsi="Times New Roman" w:cs="Times New Roman"/>
          <w:sz w:val="24"/>
          <w:szCs w:val="24"/>
          <w:lang w:val="en-US"/>
        </w:rPr>
        <w:t>Rossijskoj</w:t>
      </w:r>
      <w:proofErr w:type="spellEnd"/>
      <w:r w:rsidRPr="00DB6663">
        <w:rPr>
          <w:rFonts w:ascii="Times New Roman" w:hAnsi="Times New Roman" w:cs="Times New Roman"/>
          <w:sz w:val="24"/>
          <w:szCs w:val="24"/>
          <w:lang w:val="en-US"/>
        </w:rPr>
        <w:t xml:space="preserve"> </w:t>
      </w:r>
      <w:proofErr w:type="spellStart"/>
      <w:r w:rsidRPr="00DB6663">
        <w:rPr>
          <w:rFonts w:ascii="Times New Roman" w:hAnsi="Times New Roman" w:cs="Times New Roman"/>
          <w:sz w:val="24"/>
          <w:szCs w:val="24"/>
          <w:lang w:val="en-US"/>
        </w:rPr>
        <w:t>Federacii</w:t>
      </w:r>
      <w:proofErr w:type="spellEnd"/>
      <w:r w:rsidRPr="00DB6663">
        <w:rPr>
          <w:rFonts w:ascii="Times New Roman" w:hAnsi="Times New Roman" w:cs="Times New Roman"/>
          <w:sz w:val="24"/>
          <w:szCs w:val="24"/>
          <w:lang w:val="en-US"/>
        </w:rPr>
        <w:t xml:space="preserve">: </w:t>
      </w:r>
      <w:proofErr w:type="spellStart"/>
      <w:r w:rsidRPr="00DB6663">
        <w:rPr>
          <w:rFonts w:ascii="Times New Roman" w:hAnsi="Times New Roman" w:cs="Times New Roman"/>
          <w:sz w:val="24"/>
          <w:szCs w:val="24"/>
          <w:lang w:val="en-US"/>
        </w:rPr>
        <w:t>proekt</w:t>
      </w:r>
      <w:proofErr w:type="spellEnd"/>
      <w:r w:rsidRPr="00DB6663">
        <w:rPr>
          <w:rFonts w:ascii="Times New Roman" w:hAnsi="Times New Roman" w:cs="Times New Roman"/>
          <w:sz w:val="24"/>
          <w:szCs w:val="24"/>
          <w:lang w:val="en-US"/>
        </w:rPr>
        <w:t xml:space="preserve">. — M.: </w:t>
      </w:r>
      <w:proofErr w:type="spellStart"/>
      <w:r w:rsidRPr="00DB6663">
        <w:rPr>
          <w:rFonts w:ascii="Times New Roman" w:hAnsi="Times New Roman" w:cs="Times New Roman"/>
          <w:sz w:val="24"/>
          <w:szCs w:val="24"/>
          <w:lang w:val="en-US"/>
        </w:rPr>
        <w:t>Ehkon</w:t>
      </w:r>
      <w:proofErr w:type="spellEnd"/>
      <w:r w:rsidRPr="00DB6663">
        <w:rPr>
          <w:rFonts w:ascii="Times New Roman" w:hAnsi="Times New Roman" w:cs="Times New Roman"/>
          <w:sz w:val="24"/>
          <w:szCs w:val="24"/>
          <w:lang w:val="en-US"/>
        </w:rPr>
        <w:t xml:space="preserve">-inform, 2014. — 85 s. — URL: https://nic-pnb.ru/wp-content/uploads/2014/06/koncepciya-voenno-politicheskogo-vospitaniya.pdf (data </w:t>
      </w:r>
      <w:proofErr w:type="spellStart"/>
      <w:r w:rsidRPr="00DB6663">
        <w:rPr>
          <w:rFonts w:ascii="Times New Roman" w:hAnsi="Times New Roman" w:cs="Times New Roman"/>
          <w:sz w:val="24"/>
          <w:szCs w:val="24"/>
          <w:lang w:val="en-US"/>
        </w:rPr>
        <w:t>obrashcheniya</w:t>
      </w:r>
      <w:proofErr w:type="spellEnd"/>
      <w:r w:rsidRPr="00DB6663">
        <w:rPr>
          <w:rFonts w:ascii="Times New Roman" w:hAnsi="Times New Roman" w:cs="Times New Roman"/>
          <w:sz w:val="24"/>
          <w:szCs w:val="24"/>
          <w:lang w:val="en-US"/>
        </w:rPr>
        <w:t>: 30.04.2026).</w:t>
      </w:r>
    </w:p>
    <w:sectPr w:rsidR="00F07CAF" w:rsidRPr="00DB6663" w:rsidSect="00F07CAF">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886" w:rsidRDefault="00652886" w:rsidP="005D5D4C">
      <w:pPr>
        <w:spacing w:after="0" w:line="240" w:lineRule="auto"/>
      </w:pPr>
      <w:r>
        <w:separator/>
      </w:r>
    </w:p>
  </w:endnote>
  <w:endnote w:type="continuationSeparator" w:id="0">
    <w:p w:rsidR="00652886" w:rsidRDefault="00652886" w:rsidP="005D5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R Cyr 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886" w:rsidRDefault="00652886" w:rsidP="005D5D4C">
      <w:pPr>
        <w:spacing w:after="0" w:line="240" w:lineRule="auto"/>
      </w:pPr>
      <w:r>
        <w:separator/>
      </w:r>
    </w:p>
  </w:footnote>
  <w:footnote w:type="continuationSeparator" w:id="0">
    <w:p w:rsidR="00652886" w:rsidRDefault="00652886" w:rsidP="005D5D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C5CA9"/>
    <w:multiLevelType w:val="multilevel"/>
    <w:tmpl w:val="376A2FFC"/>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
    <w:nsid w:val="41C57580"/>
    <w:multiLevelType w:val="multilevel"/>
    <w:tmpl w:val="17D8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447A48"/>
    <w:multiLevelType w:val="hybridMultilevel"/>
    <w:tmpl w:val="83CA5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D6D"/>
    <w:rsid w:val="000307D5"/>
    <w:rsid w:val="00044A4D"/>
    <w:rsid w:val="00050D5D"/>
    <w:rsid w:val="000726AF"/>
    <w:rsid w:val="00077D3D"/>
    <w:rsid w:val="000A2F54"/>
    <w:rsid w:val="000E0CE9"/>
    <w:rsid w:val="00102C1F"/>
    <w:rsid w:val="00132A3E"/>
    <w:rsid w:val="00141092"/>
    <w:rsid w:val="0017400D"/>
    <w:rsid w:val="001A0F06"/>
    <w:rsid w:val="001C4F06"/>
    <w:rsid w:val="00220208"/>
    <w:rsid w:val="00223236"/>
    <w:rsid w:val="002357B0"/>
    <w:rsid w:val="0024564F"/>
    <w:rsid w:val="002633A6"/>
    <w:rsid w:val="00281200"/>
    <w:rsid w:val="002A5BE1"/>
    <w:rsid w:val="002A6A38"/>
    <w:rsid w:val="002D2D9C"/>
    <w:rsid w:val="002E525C"/>
    <w:rsid w:val="00327F8F"/>
    <w:rsid w:val="0034491F"/>
    <w:rsid w:val="00353A3C"/>
    <w:rsid w:val="0037658F"/>
    <w:rsid w:val="00377256"/>
    <w:rsid w:val="00390E70"/>
    <w:rsid w:val="00393DEE"/>
    <w:rsid w:val="003A17A4"/>
    <w:rsid w:val="003B7FA2"/>
    <w:rsid w:val="003E5C8B"/>
    <w:rsid w:val="00445DEE"/>
    <w:rsid w:val="004542C6"/>
    <w:rsid w:val="00471F4D"/>
    <w:rsid w:val="004742E5"/>
    <w:rsid w:val="0048427D"/>
    <w:rsid w:val="00497B31"/>
    <w:rsid w:val="004A0D79"/>
    <w:rsid w:val="004F64BE"/>
    <w:rsid w:val="00507CC4"/>
    <w:rsid w:val="00514E2F"/>
    <w:rsid w:val="00535F50"/>
    <w:rsid w:val="0055557B"/>
    <w:rsid w:val="00571F26"/>
    <w:rsid w:val="005B313B"/>
    <w:rsid w:val="005D1718"/>
    <w:rsid w:val="005D4A75"/>
    <w:rsid w:val="005D5D4C"/>
    <w:rsid w:val="005E6272"/>
    <w:rsid w:val="005F19BE"/>
    <w:rsid w:val="00652886"/>
    <w:rsid w:val="00691503"/>
    <w:rsid w:val="006C37C4"/>
    <w:rsid w:val="006C70A3"/>
    <w:rsid w:val="006E2255"/>
    <w:rsid w:val="006E6D1F"/>
    <w:rsid w:val="006F0F35"/>
    <w:rsid w:val="007205D3"/>
    <w:rsid w:val="00727633"/>
    <w:rsid w:val="00744D2F"/>
    <w:rsid w:val="00747B96"/>
    <w:rsid w:val="007569CB"/>
    <w:rsid w:val="00786DFE"/>
    <w:rsid w:val="007C145B"/>
    <w:rsid w:val="007D2FB7"/>
    <w:rsid w:val="00810915"/>
    <w:rsid w:val="0082413A"/>
    <w:rsid w:val="008338E9"/>
    <w:rsid w:val="00846D4C"/>
    <w:rsid w:val="00863A2C"/>
    <w:rsid w:val="00870955"/>
    <w:rsid w:val="008905F8"/>
    <w:rsid w:val="008A7603"/>
    <w:rsid w:val="008C7C8D"/>
    <w:rsid w:val="0093075F"/>
    <w:rsid w:val="00931B46"/>
    <w:rsid w:val="00963AF4"/>
    <w:rsid w:val="0097394B"/>
    <w:rsid w:val="009A0C0C"/>
    <w:rsid w:val="009A6889"/>
    <w:rsid w:val="009D14FD"/>
    <w:rsid w:val="009D61B7"/>
    <w:rsid w:val="00A02CCD"/>
    <w:rsid w:val="00A122AC"/>
    <w:rsid w:val="00A536BD"/>
    <w:rsid w:val="00A772AD"/>
    <w:rsid w:val="00AB1717"/>
    <w:rsid w:val="00B125D2"/>
    <w:rsid w:val="00B73CDE"/>
    <w:rsid w:val="00B77400"/>
    <w:rsid w:val="00BA0A1F"/>
    <w:rsid w:val="00BA6314"/>
    <w:rsid w:val="00BA69D1"/>
    <w:rsid w:val="00BB6458"/>
    <w:rsid w:val="00BD11DF"/>
    <w:rsid w:val="00C10CC5"/>
    <w:rsid w:val="00C41E60"/>
    <w:rsid w:val="00C57DB2"/>
    <w:rsid w:val="00C71BB3"/>
    <w:rsid w:val="00C93837"/>
    <w:rsid w:val="00CC076D"/>
    <w:rsid w:val="00CD68EB"/>
    <w:rsid w:val="00D1401C"/>
    <w:rsid w:val="00D470E1"/>
    <w:rsid w:val="00D50B8A"/>
    <w:rsid w:val="00D526D4"/>
    <w:rsid w:val="00D55828"/>
    <w:rsid w:val="00D61B15"/>
    <w:rsid w:val="00D858CD"/>
    <w:rsid w:val="00DB6663"/>
    <w:rsid w:val="00DE658A"/>
    <w:rsid w:val="00E03F58"/>
    <w:rsid w:val="00E1176B"/>
    <w:rsid w:val="00E26ECB"/>
    <w:rsid w:val="00E30861"/>
    <w:rsid w:val="00E562B9"/>
    <w:rsid w:val="00E60A09"/>
    <w:rsid w:val="00EA2AAA"/>
    <w:rsid w:val="00EA3F56"/>
    <w:rsid w:val="00EC52C8"/>
    <w:rsid w:val="00ED2AC7"/>
    <w:rsid w:val="00ED320B"/>
    <w:rsid w:val="00EE05EC"/>
    <w:rsid w:val="00EE16BF"/>
    <w:rsid w:val="00F00693"/>
    <w:rsid w:val="00F07CAF"/>
    <w:rsid w:val="00F12E0D"/>
    <w:rsid w:val="00F21FD4"/>
    <w:rsid w:val="00F23D6D"/>
    <w:rsid w:val="00F331DA"/>
    <w:rsid w:val="00F3579F"/>
    <w:rsid w:val="00F37F99"/>
    <w:rsid w:val="00F66A03"/>
    <w:rsid w:val="00F75865"/>
    <w:rsid w:val="00FC7242"/>
    <w:rsid w:val="00FD42F3"/>
    <w:rsid w:val="00FF1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5D5D4C"/>
    <w:rPr>
      <w:rFonts w:cs="Times New Roman"/>
      <w:vertAlign w:val="superscript"/>
    </w:rPr>
  </w:style>
  <w:style w:type="paragraph" w:styleId="a4">
    <w:name w:val="No Spacing"/>
    <w:uiPriority w:val="1"/>
    <w:qFormat/>
    <w:rsid w:val="00220208"/>
    <w:pPr>
      <w:spacing w:after="0" w:line="240" w:lineRule="auto"/>
    </w:pPr>
    <w:rPr>
      <w:rFonts w:eastAsia="Times New Roman" w:cs="Times New Roman"/>
    </w:rPr>
  </w:style>
  <w:style w:type="paragraph" w:styleId="a5">
    <w:name w:val="footnote text"/>
    <w:basedOn w:val="a"/>
    <w:link w:val="a6"/>
    <w:uiPriority w:val="99"/>
    <w:semiHidden/>
    <w:rsid w:val="0097394B"/>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97394B"/>
    <w:rPr>
      <w:rFonts w:ascii="Times New Roman" w:eastAsia="Times New Roman" w:hAnsi="Times New Roman" w:cs="Times New Roman"/>
      <w:sz w:val="20"/>
      <w:szCs w:val="20"/>
      <w:lang w:eastAsia="ru-RU"/>
    </w:rPr>
  </w:style>
  <w:style w:type="paragraph" w:styleId="a7">
    <w:name w:val="Body Text Indent"/>
    <w:basedOn w:val="a"/>
    <w:link w:val="a8"/>
    <w:uiPriority w:val="99"/>
    <w:semiHidden/>
    <w:unhideWhenUsed/>
    <w:rsid w:val="00B77400"/>
    <w:pPr>
      <w:spacing w:after="120"/>
      <w:ind w:left="283"/>
    </w:pPr>
  </w:style>
  <w:style w:type="character" w:customStyle="1" w:styleId="a8">
    <w:name w:val="Основной текст с отступом Знак"/>
    <w:basedOn w:val="a0"/>
    <w:link w:val="a7"/>
    <w:uiPriority w:val="99"/>
    <w:semiHidden/>
    <w:rsid w:val="00B77400"/>
  </w:style>
  <w:style w:type="paragraph" w:styleId="a9">
    <w:name w:val="Normal (Web)"/>
    <w:basedOn w:val="a"/>
    <w:uiPriority w:val="99"/>
    <w:unhideWhenUsed/>
    <w:rsid w:val="00D50B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E1176B"/>
    <w:rPr>
      <w:b/>
      <w:bCs/>
    </w:rPr>
  </w:style>
  <w:style w:type="character" w:styleId="ab">
    <w:name w:val="Emphasis"/>
    <w:basedOn w:val="a0"/>
    <w:uiPriority w:val="20"/>
    <w:qFormat/>
    <w:rsid w:val="00E1176B"/>
    <w:rPr>
      <w:i/>
      <w:iCs/>
    </w:rPr>
  </w:style>
  <w:style w:type="character" w:styleId="ac">
    <w:name w:val="Hyperlink"/>
    <w:basedOn w:val="a0"/>
    <w:uiPriority w:val="99"/>
    <w:unhideWhenUsed/>
    <w:rsid w:val="00F07C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5D5D4C"/>
    <w:rPr>
      <w:rFonts w:cs="Times New Roman"/>
      <w:vertAlign w:val="superscript"/>
    </w:rPr>
  </w:style>
  <w:style w:type="paragraph" w:styleId="a4">
    <w:name w:val="No Spacing"/>
    <w:uiPriority w:val="1"/>
    <w:qFormat/>
    <w:rsid w:val="00220208"/>
    <w:pPr>
      <w:spacing w:after="0" w:line="240" w:lineRule="auto"/>
    </w:pPr>
    <w:rPr>
      <w:rFonts w:eastAsia="Times New Roman" w:cs="Times New Roman"/>
    </w:rPr>
  </w:style>
  <w:style w:type="paragraph" w:styleId="a5">
    <w:name w:val="footnote text"/>
    <w:basedOn w:val="a"/>
    <w:link w:val="a6"/>
    <w:uiPriority w:val="99"/>
    <w:semiHidden/>
    <w:rsid w:val="0097394B"/>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97394B"/>
    <w:rPr>
      <w:rFonts w:ascii="Times New Roman" w:eastAsia="Times New Roman" w:hAnsi="Times New Roman" w:cs="Times New Roman"/>
      <w:sz w:val="20"/>
      <w:szCs w:val="20"/>
      <w:lang w:eastAsia="ru-RU"/>
    </w:rPr>
  </w:style>
  <w:style w:type="paragraph" w:styleId="a7">
    <w:name w:val="Body Text Indent"/>
    <w:basedOn w:val="a"/>
    <w:link w:val="a8"/>
    <w:uiPriority w:val="99"/>
    <w:semiHidden/>
    <w:unhideWhenUsed/>
    <w:rsid w:val="00B77400"/>
    <w:pPr>
      <w:spacing w:after="120"/>
      <w:ind w:left="283"/>
    </w:pPr>
  </w:style>
  <w:style w:type="character" w:customStyle="1" w:styleId="a8">
    <w:name w:val="Основной текст с отступом Знак"/>
    <w:basedOn w:val="a0"/>
    <w:link w:val="a7"/>
    <w:uiPriority w:val="99"/>
    <w:semiHidden/>
    <w:rsid w:val="00B77400"/>
  </w:style>
  <w:style w:type="paragraph" w:styleId="a9">
    <w:name w:val="Normal (Web)"/>
    <w:basedOn w:val="a"/>
    <w:uiPriority w:val="99"/>
    <w:unhideWhenUsed/>
    <w:rsid w:val="00D50B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E1176B"/>
    <w:rPr>
      <w:b/>
      <w:bCs/>
    </w:rPr>
  </w:style>
  <w:style w:type="character" w:styleId="ab">
    <w:name w:val="Emphasis"/>
    <w:basedOn w:val="a0"/>
    <w:uiPriority w:val="20"/>
    <w:qFormat/>
    <w:rsid w:val="00E1176B"/>
    <w:rPr>
      <w:i/>
      <w:iCs/>
    </w:rPr>
  </w:style>
  <w:style w:type="character" w:styleId="ac">
    <w:name w:val="Hyperlink"/>
    <w:basedOn w:val="a0"/>
    <w:uiPriority w:val="99"/>
    <w:unhideWhenUsed/>
    <w:rsid w:val="00F07C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78191">
      <w:bodyDiv w:val="1"/>
      <w:marLeft w:val="0"/>
      <w:marRight w:val="0"/>
      <w:marTop w:val="0"/>
      <w:marBottom w:val="0"/>
      <w:divBdr>
        <w:top w:val="none" w:sz="0" w:space="0" w:color="auto"/>
        <w:left w:val="none" w:sz="0" w:space="0" w:color="auto"/>
        <w:bottom w:val="none" w:sz="0" w:space="0" w:color="auto"/>
        <w:right w:val="none" w:sz="0" w:space="0" w:color="auto"/>
      </w:divBdr>
    </w:div>
    <w:div w:id="178859394">
      <w:bodyDiv w:val="1"/>
      <w:marLeft w:val="0"/>
      <w:marRight w:val="0"/>
      <w:marTop w:val="0"/>
      <w:marBottom w:val="0"/>
      <w:divBdr>
        <w:top w:val="none" w:sz="0" w:space="0" w:color="auto"/>
        <w:left w:val="none" w:sz="0" w:space="0" w:color="auto"/>
        <w:bottom w:val="none" w:sz="0" w:space="0" w:color="auto"/>
        <w:right w:val="none" w:sz="0" w:space="0" w:color="auto"/>
      </w:divBdr>
    </w:div>
    <w:div w:id="266623098">
      <w:bodyDiv w:val="1"/>
      <w:marLeft w:val="0"/>
      <w:marRight w:val="0"/>
      <w:marTop w:val="0"/>
      <w:marBottom w:val="0"/>
      <w:divBdr>
        <w:top w:val="none" w:sz="0" w:space="0" w:color="auto"/>
        <w:left w:val="none" w:sz="0" w:space="0" w:color="auto"/>
        <w:bottom w:val="none" w:sz="0" w:space="0" w:color="auto"/>
        <w:right w:val="none" w:sz="0" w:space="0" w:color="auto"/>
      </w:divBdr>
    </w:div>
    <w:div w:id="332152181">
      <w:bodyDiv w:val="1"/>
      <w:marLeft w:val="0"/>
      <w:marRight w:val="0"/>
      <w:marTop w:val="0"/>
      <w:marBottom w:val="0"/>
      <w:divBdr>
        <w:top w:val="none" w:sz="0" w:space="0" w:color="auto"/>
        <w:left w:val="none" w:sz="0" w:space="0" w:color="auto"/>
        <w:bottom w:val="none" w:sz="0" w:space="0" w:color="auto"/>
        <w:right w:val="none" w:sz="0" w:space="0" w:color="auto"/>
      </w:divBdr>
    </w:div>
    <w:div w:id="360788503">
      <w:bodyDiv w:val="1"/>
      <w:marLeft w:val="0"/>
      <w:marRight w:val="0"/>
      <w:marTop w:val="0"/>
      <w:marBottom w:val="0"/>
      <w:divBdr>
        <w:top w:val="none" w:sz="0" w:space="0" w:color="auto"/>
        <w:left w:val="none" w:sz="0" w:space="0" w:color="auto"/>
        <w:bottom w:val="none" w:sz="0" w:space="0" w:color="auto"/>
        <w:right w:val="none" w:sz="0" w:space="0" w:color="auto"/>
      </w:divBdr>
    </w:div>
    <w:div w:id="679897109">
      <w:bodyDiv w:val="1"/>
      <w:marLeft w:val="0"/>
      <w:marRight w:val="0"/>
      <w:marTop w:val="0"/>
      <w:marBottom w:val="0"/>
      <w:divBdr>
        <w:top w:val="none" w:sz="0" w:space="0" w:color="auto"/>
        <w:left w:val="none" w:sz="0" w:space="0" w:color="auto"/>
        <w:bottom w:val="none" w:sz="0" w:space="0" w:color="auto"/>
        <w:right w:val="none" w:sz="0" w:space="0" w:color="auto"/>
      </w:divBdr>
    </w:div>
    <w:div w:id="734207035">
      <w:bodyDiv w:val="1"/>
      <w:marLeft w:val="0"/>
      <w:marRight w:val="0"/>
      <w:marTop w:val="0"/>
      <w:marBottom w:val="0"/>
      <w:divBdr>
        <w:top w:val="none" w:sz="0" w:space="0" w:color="auto"/>
        <w:left w:val="none" w:sz="0" w:space="0" w:color="auto"/>
        <w:bottom w:val="none" w:sz="0" w:space="0" w:color="auto"/>
        <w:right w:val="none" w:sz="0" w:space="0" w:color="auto"/>
      </w:divBdr>
    </w:div>
    <w:div w:id="757941483">
      <w:bodyDiv w:val="1"/>
      <w:marLeft w:val="0"/>
      <w:marRight w:val="0"/>
      <w:marTop w:val="0"/>
      <w:marBottom w:val="0"/>
      <w:divBdr>
        <w:top w:val="none" w:sz="0" w:space="0" w:color="auto"/>
        <w:left w:val="none" w:sz="0" w:space="0" w:color="auto"/>
        <w:bottom w:val="none" w:sz="0" w:space="0" w:color="auto"/>
        <w:right w:val="none" w:sz="0" w:space="0" w:color="auto"/>
      </w:divBdr>
    </w:div>
    <w:div w:id="810488219">
      <w:bodyDiv w:val="1"/>
      <w:marLeft w:val="0"/>
      <w:marRight w:val="0"/>
      <w:marTop w:val="0"/>
      <w:marBottom w:val="0"/>
      <w:divBdr>
        <w:top w:val="none" w:sz="0" w:space="0" w:color="auto"/>
        <w:left w:val="none" w:sz="0" w:space="0" w:color="auto"/>
        <w:bottom w:val="none" w:sz="0" w:space="0" w:color="auto"/>
        <w:right w:val="none" w:sz="0" w:space="0" w:color="auto"/>
      </w:divBdr>
    </w:div>
    <w:div w:id="1039667653">
      <w:bodyDiv w:val="1"/>
      <w:marLeft w:val="0"/>
      <w:marRight w:val="0"/>
      <w:marTop w:val="0"/>
      <w:marBottom w:val="0"/>
      <w:divBdr>
        <w:top w:val="none" w:sz="0" w:space="0" w:color="auto"/>
        <w:left w:val="none" w:sz="0" w:space="0" w:color="auto"/>
        <w:bottom w:val="none" w:sz="0" w:space="0" w:color="auto"/>
        <w:right w:val="none" w:sz="0" w:space="0" w:color="auto"/>
      </w:divBdr>
    </w:div>
    <w:div w:id="1049183015">
      <w:bodyDiv w:val="1"/>
      <w:marLeft w:val="0"/>
      <w:marRight w:val="0"/>
      <w:marTop w:val="0"/>
      <w:marBottom w:val="0"/>
      <w:divBdr>
        <w:top w:val="none" w:sz="0" w:space="0" w:color="auto"/>
        <w:left w:val="none" w:sz="0" w:space="0" w:color="auto"/>
        <w:bottom w:val="none" w:sz="0" w:space="0" w:color="auto"/>
        <w:right w:val="none" w:sz="0" w:space="0" w:color="auto"/>
      </w:divBdr>
    </w:div>
    <w:div w:id="1123112386">
      <w:bodyDiv w:val="1"/>
      <w:marLeft w:val="0"/>
      <w:marRight w:val="0"/>
      <w:marTop w:val="0"/>
      <w:marBottom w:val="0"/>
      <w:divBdr>
        <w:top w:val="none" w:sz="0" w:space="0" w:color="auto"/>
        <w:left w:val="none" w:sz="0" w:space="0" w:color="auto"/>
        <w:bottom w:val="none" w:sz="0" w:space="0" w:color="auto"/>
        <w:right w:val="none" w:sz="0" w:space="0" w:color="auto"/>
      </w:divBdr>
    </w:div>
    <w:div w:id="1355770329">
      <w:bodyDiv w:val="1"/>
      <w:marLeft w:val="0"/>
      <w:marRight w:val="0"/>
      <w:marTop w:val="0"/>
      <w:marBottom w:val="0"/>
      <w:divBdr>
        <w:top w:val="none" w:sz="0" w:space="0" w:color="auto"/>
        <w:left w:val="none" w:sz="0" w:space="0" w:color="auto"/>
        <w:bottom w:val="none" w:sz="0" w:space="0" w:color="auto"/>
        <w:right w:val="none" w:sz="0" w:space="0" w:color="auto"/>
      </w:divBdr>
    </w:div>
    <w:div w:id="1459060164">
      <w:bodyDiv w:val="1"/>
      <w:marLeft w:val="0"/>
      <w:marRight w:val="0"/>
      <w:marTop w:val="0"/>
      <w:marBottom w:val="0"/>
      <w:divBdr>
        <w:top w:val="none" w:sz="0" w:space="0" w:color="auto"/>
        <w:left w:val="none" w:sz="0" w:space="0" w:color="auto"/>
        <w:bottom w:val="none" w:sz="0" w:space="0" w:color="auto"/>
        <w:right w:val="none" w:sz="0" w:space="0" w:color="auto"/>
      </w:divBdr>
    </w:div>
    <w:div w:id="1535263271">
      <w:bodyDiv w:val="1"/>
      <w:marLeft w:val="0"/>
      <w:marRight w:val="0"/>
      <w:marTop w:val="0"/>
      <w:marBottom w:val="0"/>
      <w:divBdr>
        <w:top w:val="none" w:sz="0" w:space="0" w:color="auto"/>
        <w:left w:val="none" w:sz="0" w:space="0" w:color="auto"/>
        <w:bottom w:val="none" w:sz="0" w:space="0" w:color="auto"/>
        <w:right w:val="none" w:sz="0" w:space="0" w:color="auto"/>
      </w:divBdr>
    </w:div>
    <w:div w:id="1696420503">
      <w:bodyDiv w:val="1"/>
      <w:marLeft w:val="0"/>
      <w:marRight w:val="0"/>
      <w:marTop w:val="0"/>
      <w:marBottom w:val="0"/>
      <w:divBdr>
        <w:top w:val="none" w:sz="0" w:space="0" w:color="auto"/>
        <w:left w:val="none" w:sz="0" w:space="0" w:color="auto"/>
        <w:bottom w:val="none" w:sz="0" w:space="0" w:color="auto"/>
        <w:right w:val="none" w:sz="0" w:space="0" w:color="auto"/>
      </w:divBdr>
    </w:div>
    <w:div w:id="1791513997">
      <w:bodyDiv w:val="1"/>
      <w:marLeft w:val="0"/>
      <w:marRight w:val="0"/>
      <w:marTop w:val="0"/>
      <w:marBottom w:val="0"/>
      <w:divBdr>
        <w:top w:val="none" w:sz="0" w:space="0" w:color="auto"/>
        <w:left w:val="none" w:sz="0" w:space="0" w:color="auto"/>
        <w:bottom w:val="none" w:sz="0" w:space="0" w:color="auto"/>
        <w:right w:val="none" w:sz="0" w:space="0" w:color="auto"/>
      </w:divBdr>
    </w:div>
    <w:div w:id="2005084731">
      <w:bodyDiv w:val="1"/>
      <w:marLeft w:val="0"/>
      <w:marRight w:val="0"/>
      <w:marTop w:val="0"/>
      <w:marBottom w:val="0"/>
      <w:divBdr>
        <w:top w:val="none" w:sz="0" w:space="0" w:color="auto"/>
        <w:left w:val="none" w:sz="0" w:space="0" w:color="auto"/>
        <w:bottom w:val="none" w:sz="0" w:space="0" w:color="auto"/>
        <w:right w:val="none" w:sz="0" w:space="0" w:color="auto"/>
      </w:divBdr>
    </w:div>
    <w:div w:id="209796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4</Pages>
  <Words>1269</Words>
  <Characters>8675</Characters>
  <Application>Microsoft Office Word</Application>
  <DocSecurity>0</DocSecurity>
  <Lines>216</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Нистратов</dc:creator>
  <cp:keywords/>
  <dc:description/>
  <cp:lastModifiedBy>Мария</cp:lastModifiedBy>
  <cp:revision>29</cp:revision>
  <cp:lastPrinted>2025-02-14T05:47:00Z</cp:lastPrinted>
  <dcterms:created xsi:type="dcterms:W3CDTF">2025-02-14T05:53:00Z</dcterms:created>
  <dcterms:modified xsi:type="dcterms:W3CDTF">2026-06-08T20:01:00Z</dcterms:modified>
</cp:coreProperties>
</file>